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Default Extension="wmf" ContentType="image/x-wmf"/>
  <Default Extension="emf" ContentType="image/x-emf"/>
  <Override PartName="/word/theme/themeOverride1.xml" ContentType="application/vnd.openxmlformats-officedocument.themeOverride+xml"/>
  <Override PartName="/word/drawings/drawing6.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57A" w:rsidRPr="00E1289A" w:rsidRDefault="0077057A" w:rsidP="0077057A">
      <w:pPr>
        <w:jc w:val="center"/>
        <w:rPr>
          <w:rFonts w:eastAsia="TimesNewRoman"/>
          <w:sz w:val="48"/>
          <w:szCs w:val="48"/>
          <w:lang w:val="en-US"/>
        </w:rPr>
      </w:pPr>
    </w:p>
    <w:p w:rsidR="0077057A" w:rsidRPr="00E1289A" w:rsidRDefault="0077057A" w:rsidP="0077057A">
      <w:pPr>
        <w:jc w:val="center"/>
        <w:rPr>
          <w:rFonts w:eastAsia="TimesNewRoman"/>
          <w:b/>
          <w:sz w:val="72"/>
          <w:szCs w:val="72"/>
          <w:lang w:val="en-US"/>
        </w:rPr>
      </w:pPr>
      <w:r w:rsidRPr="00E1289A">
        <w:rPr>
          <w:rFonts w:eastAsia="TimesNewRoman"/>
          <w:b/>
          <w:sz w:val="72"/>
          <w:szCs w:val="72"/>
          <w:lang w:val="en-US"/>
        </w:rPr>
        <w:t>Life is a huge lab</w:t>
      </w:r>
    </w:p>
    <w:p w:rsidR="0077057A" w:rsidRPr="00E1289A" w:rsidRDefault="0077057A" w:rsidP="0077057A">
      <w:pPr>
        <w:rPr>
          <w:rFonts w:eastAsia="TimesNewRoman"/>
          <w:sz w:val="22"/>
          <w:szCs w:val="22"/>
          <w:lang w:val="en-US"/>
        </w:rPr>
      </w:pPr>
    </w:p>
    <w:p w:rsidR="0077057A" w:rsidRPr="00E1289A" w:rsidRDefault="0077057A" w:rsidP="0077057A">
      <w:pPr>
        <w:jc w:val="center"/>
        <w:rPr>
          <w:rFonts w:eastAsia="TimesNewRoman"/>
          <w:sz w:val="22"/>
          <w:szCs w:val="22"/>
          <w:lang w:val="en-US"/>
        </w:rPr>
      </w:pPr>
      <w:r>
        <w:rPr>
          <w:noProof/>
          <w:lang w:eastAsia="ru-RU"/>
        </w:rPr>
        <w:drawing>
          <wp:inline distT="0" distB="0" distL="0" distR="0">
            <wp:extent cx="4295775" cy="4238625"/>
            <wp:effectExtent l="19050" t="0" r="9525" b="0"/>
            <wp:docPr id="641" name="Рисунок 641" descr="IChO-2015-log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IChO-2015-logo_2"/>
                    <pic:cNvPicPr>
                      <a:picLocks noChangeAspect="1" noChangeArrowheads="1"/>
                    </pic:cNvPicPr>
                  </pic:nvPicPr>
                  <pic:blipFill>
                    <a:blip r:embed="rId8"/>
                    <a:srcRect/>
                    <a:stretch>
                      <a:fillRect/>
                    </a:stretch>
                  </pic:blipFill>
                  <pic:spPr bwMode="auto">
                    <a:xfrm>
                      <a:off x="0" y="0"/>
                      <a:ext cx="4295775" cy="4238625"/>
                    </a:xfrm>
                    <a:prstGeom prst="rect">
                      <a:avLst/>
                    </a:prstGeom>
                    <a:noFill/>
                    <a:ln w="9525">
                      <a:noFill/>
                      <a:miter lim="800000"/>
                      <a:headEnd/>
                      <a:tailEnd/>
                    </a:ln>
                  </pic:spPr>
                </pic:pic>
              </a:graphicData>
            </a:graphic>
          </wp:inline>
        </w:drawing>
      </w:r>
    </w:p>
    <w:p w:rsidR="0077057A" w:rsidRPr="00E1289A" w:rsidRDefault="0077057A" w:rsidP="0077057A">
      <w:pPr>
        <w:rPr>
          <w:rFonts w:eastAsia="TimesNewRoman"/>
          <w:sz w:val="22"/>
          <w:szCs w:val="22"/>
          <w:lang w:val="en-US"/>
        </w:rPr>
      </w:pPr>
    </w:p>
    <w:p w:rsidR="0077057A" w:rsidRPr="00E1289A" w:rsidRDefault="0077057A" w:rsidP="0077057A">
      <w:pPr>
        <w:jc w:val="center"/>
        <w:rPr>
          <w:rFonts w:eastAsia="TimesNewRoman"/>
          <w:b/>
          <w:sz w:val="72"/>
          <w:szCs w:val="72"/>
          <w:lang w:val="en-US"/>
        </w:rPr>
      </w:pPr>
      <w:r w:rsidRPr="00E1289A">
        <w:rPr>
          <w:rFonts w:eastAsia="TimesNewRoman"/>
          <w:b/>
          <w:sz w:val="72"/>
          <w:szCs w:val="72"/>
          <w:lang w:val="en-US"/>
        </w:rPr>
        <w:t>THEORETICAL EXAMINATION</w:t>
      </w:r>
    </w:p>
    <w:p w:rsidR="0077057A" w:rsidRPr="00E1289A" w:rsidRDefault="0077057A" w:rsidP="0077057A">
      <w:pPr>
        <w:jc w:val="center"/>
        <w:rPr>
          <w:rFonts w:eastAsia="TimesNewRoman"/>
          <w:b/>
          <w:sz w:val="22"/>
          <w:szCs w:val="22"/>
          <w:lang w:val="en-US"/>
        </w:rPr>
      </w:pPr>
    </w:p>
    <w:p w:rsidR="0077057A" w:rsidRPr="00E1289A" w:rsidRDefault="0077057A" w:rsidP="0077057A">
      <w:pPr>
        <w:jc w:val="center"/>
        <w:rPr>
          <w:rFonts w:eastAsia="TimesNewRoman"/>
          <w:b/>
          <w:sz w:val="22"/>
          <w:szCs w:val="22"/>
          <w:lang w:val="en-US"/>
        </w:rPr>
      </w:pPr>
    </w:p>
    <w:p w:rsidR="0077057A" w:rsidRPr="000F4150" w:rsidRDefault="000F4150" w:rsidP="0077057A">
      <w:pPr>
        <w:jc w:val="center"/>
        <w:rPr>
          <w:rFonts w:eastAsia="TimesNewRoman"/>
          <w:b/>
          <w:sz w:val="48"/>
          <w:szCs w:val="22"/>
          <w:lang w:val="en-US"/>
        </w:rPr>
      </w:pPr>
      <w:r w:rsidRPr="000F4150">
        <w:rPr>
          <w:rFonts w:eastAsia="TimesNewRoman"/>
          <w:b/>
          <w:sz w:val="48"/>
          <w:szCs w:val="22"/>
          <w:lang w:val="en-US"/>
        </w:rPr>
        <w:t>ANSWERS and GRADING SCHEMES</w:t>
      </w:r>
    </w:p>
    <w:p w:rsidR="0077057A" w:rsidRPr="00E1289A" w:rsidRDefault="0077057A" w:rsidP="0077057A">
      <w:pPr>
        <w:jc w:val="center"/>
        <w:rPr>
          <w:rFonts w:eastAsia="TimesNewRoman"/>
          <w:b/>
          <w:sz w:val="22"/>
          <w:szCs w:val="22"/>
          <w:lang w:val="en-US"/>
        </w:rPr>
      </w:pPr>
    </w:p>
    <w:p w:rsidR="0077057A" w:rsidRPr="00E1289A" w:rsidRDefault="0077057A" w:rsidP="0077057A">
      <w:pPr>
        <w:jc w:val="center"/>
        <w:rPr>
          <w:rFonts w:eastAsia="TimesNewRoman"/>
          <w:b/>
          <w:sz w:val="22"/>
          <w:szCs w:val="22"/>
          <w:lang w:val="en-US"/>
        </w:rPr>
      </w:pPr>
    </w:p>
    <w:p w:rsidR="0077057A" w:rsidRPr="00E1289A" w:rsidRDefault="0077057A" w:rsidP="0077057A">
      <w:pPr>
        <w:jc w:val="center"/>
        <w:rPr>
          <w:rFonts w:eastAsia="TimesNewRoman"/>
          <w:b/>
          <w:sz w:val="48"/>
          <w:szCs w:val="48"/>
          <w:lang w:val="en-US"/>
        </w:rPr>
      </w:pPr>
      <w:r w:rsidRPr="00E1289A">
        <w:rPr>
          <w:rFonts w:eastAsia="TimesNewRoman"/>
          <w:b/>
          <w:sz w:val="48"/>
          <w:szCs w:val="48"/>
          <w:lang w:val="en-US"/>
        </w:rPr>
        <w:t>JULY 25, 2015</w:t>
      </w:r>
    </w:p>
    <w:p w:rsidR="0077057A" w:rsidRPr="00E1289A" w:rsidRDefault="0077057A" w:rsidP="0077057A">
      <w:pPr>
        <w:jc w:val="center"/>
        <w:rPr>
          <w:rFonts w:eastAsia="TimesNewRoman"/>
          <w:b/>
          <w:sz w:val="48"/>
          <w:szCs w:val="48"/>
          <w:lang w:val="en-US"/>
        </w:rPr>
      </w:pPr>
    </w:p>
    <w:p w:rsidR="0077057A" w:rsidRPr="00E1289A" w:rsidRDefault="0077057A" w:rsidP="0077057A">
      <w:pPr>
        <w:jc w:val="center"/>
        <w:rPr>
          <w:rFonts w:eastAsia="TimesNewRoman"/>
          <w:b/>
          <w:sz w:val="48"/>
          <w:szCs w:val="48"/>
          <w:lang w:val="en-US"/>
        </w:rPr>
      </w:pPr>
      <w:r w:rsidRPr="00E1289A">
        <w:rPr>
          <w:rFonts w:eastAsia="TimesNewRoman"/>
          <w:b/>
          <w:sz w:val="48"/>
          <w:szCs w:val="48"/>
          <w:lang w:val="en-US"/>
        </w:rPr>
        <w:t>BAKU, AZERBAIJAN</w:t>
      </w:r>
    </w:p>
    <w:p w:rsidR="0077057A" w:rsidRDefault="0077057A" w:rsidP="0077057A">
      <w:pPr>
        <w:rPr>
          <w:rFonts w:eastAsia="TimesNewRoman"/>
          <w:sz w:val="22"/>
          <w:szCs w:val="22"/>
          <w:lang w:val="en-US"/>
        </w:rPr>
      </w:pPr>
    </w:p>
    <w:p w:rsidR="0077057A" w:rsidRPr="00E1289A" w:rsidRDefault="0077057A" w:rsidP="0077057A">
      <w:pPr>
        <w:rPr>
          <w:rFonts w:eastAsia="TimesNewRoman"/>
          <w:sz w:val="26"/>
          <w:szCs w:val="26"/>
          <w:lang w:val="en-US"/>
        </w:rPr>
      </w:pPr>
    </w:p>
    <w:p w:rsidR="0077057A" w:rsidRPr="00E1289A" w:rsidRDefault="0077057A" w:rsidP="0077057A">
      <w:pPr>
        <w:rPr>
          <w:rFonts w:eastAsia="TimesNewRoman"/>
          <w:b/>
          <w:i/>
          <w:sz w:val="26"/>
          <w:szCs w:val="26"/>
          <w:lang w:val="en-US"/>
        </w:rPr>
        <w:sectPr w:rsidR="0077057A" w:rsidRPr="00E1289A" w:rsidSect="00A8213E">
          <w:footerReference w:type="default" r:id="rId9"/>
          <w:pgSz w:w="11906" w:h="16838"/>
          <w:pgMar w:top="1134" w:right="851" w:bottom="1134" w:left="851" w:header="709" w:footer="709" w:gutter="0"/>
          <w:cols w:space="708"/>
          <w:docGrid w:linePitch="360"/>
        </w:sectPr>
      </w:pPr>
    </w:p>
    <w:p w:rsidR="0077057A" w:rsidRPr="00E1289A" w:rsidRDefault="0077057A" w:rsidP="0077057A">
      <w:pPr>
        <w:spacing w:line="360" w:lineRule="atLeast"/>
        <w:ind w:left="540" w:hanging="540"/>
        <w:jc w:val="center"/>
        <w:rPr>
          <w:rFonts w:eastAsia="TimesNewRoman"/>
          <w:lang w:val="en-US"/>
        </w:rPr>
      </w:pPr>
      <w:r w:rsidRPr="00E1289A">
        <w:rPr>
          <w:rFonts w:eastAsia="Gulim"/>
          <w:b/>
          <w:lang w:val="en-US"/>
        </w:rPr>
        <w:lastRenderedPageBreak/>
        <w:t>General Directions</w:t>
      </w:r>
    </w:p>
    <w:p w:rsidR="0077057A" w:rsidRPr="00E1289A" w:rsidRDefault="0077057A" w:rsidP="0077057A">
      <w:pPr>
        <w:spacing w:line="360" w:lineRule="atLeast"/>
        <w:rPr>
          <w:rFonts w:eastAsia="Arial"/>
          <w:b/>
          <w:bCs/>
          <w:lang w:val="en-US"/>
        </w:rPr>
      </w:pPr>
    </w:p>
    <w:p w:rsidR="0077057A" w:rsidRPr="00E1289A" w:rsidRDefault="0077057A" w:rsidP="0077057A">
      <w:pPr>
        <w:spacing w:line="360" w:lineRule="atLeast"/>
        <w:rPr>
          <w:rFonts w:eastAsia="Arial"/>
          <w:b/>
          <w:bCs/>
          <w:lang w:val="en-US"/>
        </w:rPr>
      </w:pPr>
    </w:p>
    <w:p w:rsidR="0077057A" w:rsidRPr="00E1289A" w:rsidRDefault="0077057A" w:rsidP="0077057A">
      <w:pPr>
        <w:widowControl w:val="0"/>
        <w:numPr>
          <w:ilvl w:val="0"/>
          <w:numId w:val="4"/>
        </w:numPr>
        <w:suppressAutoHyphens w:val="0"/>
        <w:autoSpaceDE w:val="0"/>
        <w:autoSpaceDN w:val="0"/>
        <w:spacing w:line="360" w:lineRule="atLeast"/>
        <w:ind w:hanging="403"/>
        <w:jc w:val="both"/>
        <w:rPr>
          <w:rFonts w:eastAsia="Gulim"/>
          <w:lang w:val="en-US"/>
        </w:rPr>
      </w:pPr>
      <w:r w:rsidRPr="00E1289A">
        <w:rPr>
          <w:rFonts w:eastAsia="Gulim"/>
          <w:lang w:val="en-US"/>
        </w:rPr>
        <w:t>Write down your name and code number on each page.</w:t>
      </w:r>
    </w:p>
    <w:p w:rsidR="0077057A" w:rsidRPr="00E1289A" w:rsidRDefault="0077057A" w:rsidP="0077057A">
      <w:pPr>
        <w:spacing w:line="360" w:lineRule="atLeast"/>
        <w:ind w:left="238"/>
        <w:rPr>
          <w:rFonts w:eastAsia="Gulim"/>
          <w:lang w:val="en-US"/>
        </w:rPr>
      </w:pPr>
    </w:p>
    <w:p w:rsidR="0077057A" w:rsidRPr="00E1289A" w:rsidRDefault="0077057A" w:rsidP="0077057A">
      <w:pPr>
        <w:widowControl w:val="0"/>
        <w:numPr>
          <w:ilvl w:val="0"/>
          <w:numId w:val="4"/>
        </w:numPr>
        <w:suppressAutoHyphens w:val="0"/>
        <w:autoSpaceDE w:val="0"/>
        <w:autoSpaceDN w:val="0"/>
        <w:spacing w:line="360" w:lineRule="atLeast"/>
        <w:ind w:hanging="403"/>
        <w:jc w:val="both"/>
        <w:rPr>
          <w:rFonts w:eastAsia="Gulim"/>
          <w:lang w:val="en-US"/>
        </w:rPr>
      </w:pPr>
      <w:r w:rsidRPr="00E1289A">
        <w:rPr>
          <w:rFonts w:eastAsia="Gulim"/>
          <w:lang w:val="en-US"/>
        </w:rPr>
        <w:t>You have 5 h</w:t>
      </w:r>
      <w:r>
        <w:rPr>
          <w:rFonts w:eastAsia="Gulim"/>
          <w:lang w:val="en-US"/>
        </w:rPr>
        <w:t>ours</w:t>
      </w:r>
      <w:r w:rsidRPr="00E1289A">
        <w:rPr>
          <w:rFonts w:eastAsia="Gulim"/>
          <w:lang w:val="en-US"/>
        </w:rPr>
        <w:t xml:space="preserve"> to fulfill the tasks. Failure to stop after the STOP command may result in zero points for the current task.</w:t>
      </w:r>
    </w:p>
    <w:p w:rsidR="0077057A" w:rsidRPr="00E1289A" w:rsidRDefault="0077057A" w:rsidP="0077057A">
      <w:pPr>
        <w:spacing w:line="360" w:lineRule="atLeast"/>
        <w:rPr>
          <w:rFonts w:eastAsia="Gulim"/>
          <w:lang w:val="en-US"/>
        </w:rPr>
      </w:pPr>
    </w:p>
    <w:p w:rsidR="0077057A" w:rsidRPr="00E1289A" w:rsidRDefault="0077057A" w:rsidP="0077057A">
      <w:pPr>
        <w:widowControl w:val="0"/>
        <w:numPr>
          <w:ilvl w:val="0"/>
          <w:numId w:val="4"/>
        </w:numPr>
        <w:suppressAutoHyphens w:val="0"/>
        <w:autoSpaceDE w:val="0"/>
        <w:autoSpaceDN w:val="0"/>
        <w:spacing w:line="360" w:lineRule="atLeast"/>
        <w:ind w:hanging="403"/>
        <w:jc w:val="both"/>
        <w:rPr>
          <w:rFonts w:eastAsia="Gulim"/>
          <w:lang w:val="en-US"/>
        </w:rPr>
      </w:pPr>
      <w:r w:rsidRPr="00E1289A">
        <w:rPr>
          <w:rFonts w:eastAsia="Gulim"/>
          <w:lang w:val="en-US"/>
        </w:rPr>
        <w:t>Write down answers and calculations within the designated boxes. Give your work where required.</w:t>
      </w:r>
    </w:p>
    <w:p w:rsidR="0077057A" w:rsidRPr="00E1289A" w:rsidRDefault="0077057A" w:rsidP="0077057A">
      <w:pPr>
        <w:spacing w:line="360" w:lineRule="atLeast"/>
        <w:rPr>
          <w:rFonts w:eastAsia="Gulim"/>
          <w:lang w:val="en-US"/>
        </w:rPr>
      </w:pPr>
    </w:p>
    <w:p w:rsidR="0077057A" w:rsidRPr="00E1289A" w:rsidRDefault="0077057A" w:rsidP="0077057A">
      <w:pPr>
        <w:widowControl w:val="0"/>
        <w:numPr>
          <w:ilvl w:val="0"/>
          <w:numId w:val="4"/>
        </w:numPr>
        <w:suppressAutoHyphens w:val="0"/>
        <w:autoSpaceDE w:val="0"/>
        <w:autoSpaceDN w:val="0"/>
        <w:spacing w:line="360" w:lineRule="atLeast"/>
        <w:ind w:hanging="403"/>
        <w:jc w:val="both"/>
        <w:rPr>
          <w:rFonts w:eastAsia="Gulim"/>
          <w:lang w:val="en-US"/>
        </w:rPr>
      </w:pPr>
      <w:r w:rsidRPr="00E1289A">
        <w:rPr>
          <w:rFonts w:eastAsia="Gulim"/>
          <w:lang w:val="en-US"/>
        </w:rPr>
        <w:t>Use only the pen and calculator provided.</w:t>
      </w:r>
    </w:p>
    <w:p w:rsidR="0077057A" w:rsidRPr="00E1289A" w:rsidRDefault="0077057A" w:rsidP="0077057A">
      <w:pPr>
        <w:pStyle w:val="af5"/>
        <w:spacing w:line="360" w:lineRule="atLeast"/>
        <w:rPr>
          <w:rFonts w:ascii="Times New Roman" w:eastAsia="Gulim" w:hAnsi="Times New Roman" w:cs="Times New Roman"/>
          <w:sz w:val="24"/>
          <w:szCs w:val="24"/>
          <w:lang w:val="en-US"/>
        </w:rPr>
      </w:pPr>
    </w:p>
    <w:p w:rsidR="0077057A" w:rsidRPr="00E1289A" w:rsidRDefault="0077057A" w:rsidP="0077057A">
      <w:pPr>
        <w:widowControl w:val="0"/>
        <w:numPr>
          <w:ilvl w:val="0"/>
          <w:numId w:val="4"/>
        </w:numPr>
        <w:suppressAutoHyphens w:val="0"/>
        <w:autoSpaceDE w:val="0"/>
        <w:autoSpaceDN w:val="0"/>
        <w:spacing w:line="360" w:lineRule="atLeast"/>
        <w:ind w:hanging="403"/>
        <w:jc w:val="both"/>
        <w:rPr>
          <w:rFonts w:eastAsia="Gulim"/>
          <w:lang w:val="en-US"/>
        </w:rPr>
      </w:pPr>
      <w:r w:rsidRPr="00E1289A">
        <w:rPr>
          <w:rFonts w:eastAsia="Gulim"/>
          <w:lang w:val="en-US"/>
        </w:rPr>
        <w:t>If you need draft paper use the back side of the paper. It will not be marked.</w:t>
      </w:r>
      <w:bookmarkStart w:id="0" w:name="_GoBack"/>
      <w:bookmarkEnd w:id="0"/>
    </w:p>
    <w:p w:rsidR="0077057A" w:rsidRPr="00E1289A" w:rsidRDefault="0077057A" w:rsidP="0077057A">
      <w:pPr>
        <w:spacing w:line="360" w:lineRule="atLeast"/>
        <w:rPr>
          <w:rFonts w:eastAsia="Gulim"/>
          <w:lang w:val="en-US"/>
        </w:rPr>
      </w:pPr>
    </w:p>
    <w:p w:rsidR="0077057A" w:rsidRPr="00E1289A" w:rsidRDefault="0077057A" w:rsidP="0077057A">
      <w:pPr>
        <w:widowControl w:val="0"/>
        <w:numPr>
          <w:ilvl w:val="0"/>
          <w:numId w:val="4"/>
        </w:numPr>
        <w:suppressAutoHyphens w:val="0"/>
        <w:autoSpaceDE w:val="0"/>
        <w:autoSpaceDN w:val="0"/>
        <w:spacing w:line="360" w:lineRule="atLeast"/>
        <w:ind w:hanging="403"/>
        <w:jc w:val="both"/>
        <w:rPr>
          <w:rFonts w:eastAsia="Gulim"/>
          <w:lang w:val="en-US"/>
        </w:rPr>
      </w:pPr>
      <w:r w:rsidRPr="00E1289A">
        <w:rPr>
          <w:rFonts w:eastAsia="Gulim"/>
          <w:lang w:val="en-US"/>
        </w:rPr>
        <w:t xml:space="preserve">There are </w:t>
      </w:r>
      <w:r w:rsidR="006334E5" w:rsidRPr="006334E5">
        <w:rPr>
          <w:rFonts w:eastAsia="Gulim"/>
          <w:b/>
          <w:lang w:val="en-US"/>
        </w:rPr>
        <w:t>40</w:t>
      </w:r>
      <w:r w:rsidRPr="00E1289A">
        <w:rPr>
          <w:rFonts w:eastAsia="Gulim"/>
          <w:lang w:val="en-US"/>
        </w:rPr>
        <w:t xml:space="preserve"> pages in the booklet including the answer boxes, Cover Sheet and Periodic Table.</w:t>
      </w:r>
    </w:p>
    <w:p w:rsidR="0077057A" w:rsidRPr="00E1289A" w:rsidRDefault="0077057A" w:rsidP="0077057A">
      <w:pPr>
        <w:spacing w:line="360" w:lineRule="atLeast"/>
        <w:rPr>
          <w:rFonts w:eastAsia="Gulim"/>
          <w:lang w:val="en-US"/>
        </w:rPr>
      </w:pPr>
    </w:p>
    <w:p w:rsidR="0077057A" w:rsidRPr="00E1289A" w:rsidRDefault="0077057A" w:rsidP="0077057A">
      <w:pPr>
        <w:widowControl w:val="0"/>
        <w:numPr>
          <w:ilvl w:val="0"/>
          <w:numId w:val="4"/>
        </w:numPr>
        <w:suppressAutoHyphens w:val="0"/>
        <w:autoSpaceDE w:val="0"/>
        <w:autoSpaceDN w:val="0"/>
        <w:spacing w:line="360" w:lineRule="atLeast"/>
        <w:ind w:hanging="403"/>
        <w:jc w:val="both"/>
        <w:rPr>
          <w:rFonts w:eastAsia="Gulim"/>
          <w:lang w:val="en-US"/>
        </w:rPr>
      </w:pPr>
      <w:r w:rsidRPr="00E1289A">
        <w:rPr>
          <w:rFonts w:eastAsia="Gulim"/>
          <w:lang w:val="en-US"/>
        </w:rPr>
        <w:t>The official English version is available on demand for clarification only.</w:t>
      </w:r>
    </w:p>
    <w:p w:rsidR="0077057A" w:rsidRPr="00E1289A" w:rsidRDefault="0077057A" w:rsidP="0077057A">
      <w:pPr>
        <w:spacing w:line="360" w:lineRule="atLeast"/>
        <w:rPr>
          <w:rFonts w:eastAsia="Gulim"/>
          <w:lang w:val="en-US"/>
        </w:rPr>
      </w:pPr>
    </w:p>
    <w:p w:rsidR="0077057A" w:rsidRPr="00E1289A" w:rsidRDefault="0077057A" w:rsidP="0077057A">
      <w:pPr>
        <w:widowControl w:val="0"/>
        <w:numPr>
          <w:ilvl w:val="0"/>
          <w:numId w:val="4"/>
        </w:numPr>
        <w:suppressAutoHyphens w:val="0"/>
        <w:autoSpaceDE w:val="0"/>
        <w:autoSpaceDN w:val="0"/>
        <w:spacing w:line="360" w:lineRule="atLeast"/>
        <w:ind w:hanging="403"/>
        <w:jc w:val="both"/>
        <w:rPr>
          <w:lang w:val="en-US"/>
        </w:rPr>
      </w:pPr>
      <w:r w:rsidRPr="00E1289A">
        <w:rPr>
          <w:lang w:val="en-US"/>
        </w:rPr>
        <w:t>Need to go to the restroom – raise your hand. You will be guided there.</w:t>
      </w:r>
    </w:p>
    <w:p w:rsidR="0077057A" w:rsidRPr="00E1289A" w:rsidRDefault="0077057A" w:rsidP="0077057A">
      <w:pPr>
        <w:spacing w:line="360" w:lineRule="atLeast"/>
        <w:rPr>
          <w:rFonts w:eastAsia="Gulim"/>
          <w:lang w:val="en-US"/>
        </w:rPr>
      </w:pPr>
    </w:p>
    <w:p w:rsidR="0077057A" w:rsidRPr="00E1289A" w:rsidRDefault="0077057A" w:rsidP="0077057A">
      <w:pPr>
        <w:widowControl w:val="0"/>
        <w:numPr>
          <w:ilvl w:val="0"/>
          <w:numId w:val="4"/>
        </w:numPr>
        <w:suppressAutoHyphens w:val="0"/>
        <w:autoSpaceDE w:val="0"/>
        <w:autoSpaceDN w:val="0"/>
        <w:spacing w:line="360" w:lineRule="atLeast"/>
        <w:ind w:hanging="403"/>
        <w:jc w:val="both"/>
        <w:rPr>
          <w:lang w:val="en-US"/>
        </w:rPr>
      </w:pPr>
      <w:r w:rsidRPr="00E1289A">
        <w:rPr>
          <w:b/>
          <w:lang w:val="en-US"/>
        </w:rPr>
        <w:t xml:space="preserve">After the </w:t>
      </w:r>
      <w:r w:rsidRPr="00E1289A">
        <w:rPr>
          <w:rFonts w:eastAsia="Arial"/>
          <w:b/>
          <w:bCs/>
          <w:lang w:val="en-US"/>
        </w:rPr>
        <w:t xml:space="preserve">STOP </w:t>
      </w:r>
      <w:r w:rsidRPr="00E1289A">
        <w:rPr>
          <w:b/>
          <w:lang w:val="en-US"/>
        </w:rPr>
        <w:t>signal</w:t>
      </w:r>
      <w:r w:rsidRPr="00E1289A">
        <w:rPr>
          <w:lang w:val="en-US"/>
        </w:rPr>
        <w:t xml:space="preserve"> put your booklet in the envelope (don’t seal), leave at your table. Do not leave the room without permission.</w:t>
      </w:r>
    </w:p>
    <w:p w:rsidR="0077057A" w:rsidRPr="00E1289A" w:rsidRDefault="0077057A" w:rsidP="0077057A">
      <w:pPr>
        <w:widowControl w:val="0"/>
        <w:suppressAutoHyphens w:val="0"/>
        <w:autoSpaceDE w:val="0"/>
        <w:autoSpaceDN w:val="0"/>
        <w:spacing w:line="360" w:lineRule="atLeast"/>
        <w:jc w:val="both"/>
        <w:rPr>
          <w:lang w:val="en-US"/>
        </w:rPr>
      </w:pPr>
    </w:p>
    <w:p w:rsidR="0077057A" w:rsidRPr="006334E5" w:rsidRDefault="0077057A" w:rsidP="0077057A">
      <w:pPr>
        <w:widowControl w:val="0"/>
        <w:numPr>
          <w:ilvl w:val="0"/>
          <w:numId w:val="4"/>
        </w:numPr>
        <w:suppressAutoHyphens w:val="0"/>
        <w:autoSpaceDE w:val="0"/>
        <w:autoSpaceDN w:val="0"/>
        <w:spacing w:line="360" w:lineRule="atLeast"/>
        <w:ind w:hanging="403"/>
        <w:jc w:val="both"/>
        <w:rPr>
          <w:lang w:val="en-US"/>
        </w:rPr>
      </w:pPr>
      <w:r w:rsidRPr="00E1289A">
        <w:rPr>
          <w:rFonts w:eastAsia="Gulim"/>
          <w:lang w:val="en-US"/>
        </w:rPr>
        <w:t xml:space="preserve">You have additional </w:t>
      </w:r>
      <w:r>
        <w:rPr>
          <w:rFonts w:eastAsia="Gulim"/>
          <w:lang w:val="en-US"/>
        </w:rPr>
        <w:t>15</w:t>
      </w:r>
      <w:r w:rsidRPr="00E1289A">
        <w:rPr>
          <w:rFonts w:eastAsia="Gulim"/>
          <w:lang w:val="en-US"/>
        </w:rPr>
        <w:t xml:space="preserve"> minutes to read the whole set.</w:t>
      </w:r>
    </w:p>
    <w:p w:rsidR="006334E5" w:rsidRPr="00A13578" w:rsidRDefault="006334E5" w:rsidP="0077057A">
      <w:pPr>
        <w:widowControl w:val="0"/>
        <w:numPr>
          <w:ilvl w:val="0"/>
          <w:numId w:val="4"/>
        </w:numPr>
        <w:suppressAutoHyphens w:val="0"/>
        <w:autoSpaceDE w:val="0"/>
        <w:autoSpaceDN w:val="0"/>
        <w:spacing w:line="360" w:lineRule="atLeast"/>
        <w:ind w:hanging="403"/>
        <w:jc w:val="both"/>
        <w:rPr>
          <w:lang w:val="en-US"/>
        </w:rPr>
      </w:pPr>
    </w:p>
    <w:p w:rsidR="0077057A" w:rsidRPr="00E1289A" w:rsidRDefault="0077057A" w:rsidP="0077057A">
      <w:pPr>
        <w:widowControl w:val="0"/>
        <w:numPr>
          <w:ilvl w:val="0"/>
          <w:numId w:val="4"/>
        </w:numPr>
        <w:suppressAutoHyphens w:val="0"/>
        <w:autoSpaceDE w:val="0"/>
        <w:autoSpaceDN w:val="0"/>
        <w:spacing w:line="360" w:lineRule="atLeast"/>
        <w:ind w:hanging="403"/>
        <w:jc w:val="both"/>
        <w:rPr>
          <w:lang w:val="en-US"/>
        </w:rPr>
      </w:pPr>
      <w:r>
        <w:rPr>
          <w:rFonts w:eastAsia="Gulim"/>
          <w:lang w:val="en-US"/>
        </w:rPr>
        <w:t>Formulas necessary for solution of some problems can be found on the next page.</w:t>
      </w:r>
    </w:p>
    <w:p w:rsidR="0077057A" w:rsidRPr="00E1289A" w:rsidRDefault="0077057A" w:rsidP="0077057A">
      <w:pPr>
        <w:spacing w:before="240" w:line="360" w:lineRule="atLeast"/>
        <w:jc w:val="center"/>
        <w:rPr>
          <w:b/>
          <w:lang w:val="en-US"/>
        </w:rPr>
      </w:pPr>
      <w:r w:rsidRPr="00E1289A">
        <w:rPr>
          <w:lang w:val="en-US"/>
        </w:rPr>
        <w:br w:type="page"/>
      </w:r>
      <w:r w:rsidRPr="00E1289A">
        <w:rPr>
          <w:b/>
          <w:lang w:val="en-US"/>
        </w:rPr>
        <w:lastRenderedPageBreak/>
        <w:t>Physical Constants, Units, Formulas and Equations</w:t>
      </w:r>
    </w:p>
    <w:p w:rsidR="0077057A" w:rsidRPr="00E1289A" w:rsidRDefault="0077057A" w:rsidP="0077057A">
      <w:pPr>
        <w:spacing w:before="240" w:line="360" w:lineRule="atLeast"/>
        <w:jc w:val="center"/>
        <w:rPr>
          <w:b/>
          <w:highlight w:val="yellow"/>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9"/>
        <w:gridCol w:w="4395"/>
      </w:tblGrid>
      <w:tr w:rsidR="0077057A" w:rsidRPr="00E1289A" w:rsidTr="004F46C8">
        <w:trPr>
          <w:jc w:val="center"/>
        </w:trPr>
        <w:tc>
          <w:tcPr>
            <w:tcW w:w="3259" w:type="dxa"/>
          </w:tcPr>
          <w:p w:rsidR="0077057A" w:rsidRPr="00E1289A" w:rsidRDefault="0077057A" w:rsidP="004F46C8">
            <w:pPr>
              <w:spacing w:before="60" w:after="60"/>
              <w:ind w:left="175"/>
              <w:rPr>
                <w:lang w:val="en-US"/>
              </w:rPr>
            </w:pPr>
            <w:r w:rsidRPr="00E1289A">
              <w:rPr>
                <w:lang w:val="en-US"/>
              </w:rPr>
              <w:t>Universal gas constant</w:t>
            </w:r>
          </w:p>
        </w:tc>
        <w:tc>
          <w:tcPr>
            <w:tcW w:w="4395" w:type="dxa"/>
          </w:tcPr>
          <w:p w:rsidR="0077057A" w:rsidRPr="00E1289A" w:rsidRDefault="0077057A" w:rsidP="004F46C8">
            <w:pPr>
              <w:spacing w:before="60" w:after="60"/>
              <w:ind w:left="177"/>
              <w:rPr>
                <w:lang w:val="en-US"/>
              </w:rPr>
            </w:pPr>
            <w:r w:rsidRPr="00E1289A">
              <w:rPr>
                <w:i/>
                <w:iCs/>
                <w:lang w:val="en-US"/>
              </w:rPr>
              <w:t xml:space="preserve">R = </w:t>
            </w:r>
            <w:r w:rsidRPr="00E1289A">
              <w:rPr>
                <w:lang w:val="en-US"/>
              </w:rPr>
              <w:t>8.3145 J∙K</w:t>
            </w:r>
            <w:r w:rsidRPr="00E1289A">
              <w:rPr>
                <w:vertAlign w:val="superscript"/>
                <w:lang w:val="en-US"/>
              </w:rPr>
              <w:t>–1</w:t>
            </w:r>
            <w:r w:rsidRPr="00E1289A">
              <w:rPr>
                <w:lang w:val="en-US"/>
              </w:rPr>
              <w:t>∙mol</w:t>
            </w:r>
            <w:r w:rsidRPr="00E1289A">
              <w:rPr>
                <w:vertAlign w:val="superscript"/>
                <w:lang w:val="en-US"/>
              </w:rPr>
              <w:t>–1</w:t>
            </w:r>
          </w:p>
        </w:tc>
      </w:tr>
      <w:tr w:rsidR="0077057A" w:rsidRPr="00E1289A" w:rsidTr="004F46C8">
        <w:trPr>
          <w:jc w:val="center"/>
        </w:trPr>
        <w:tc>
          <w:tcPr>
            <w:tcW w:w="3259" w:type="dxa"/>
          </w:tcPr>
          <w:p w:rsidR="0077057A" w:rsidRPr="00E1289A" w:rsidRDefault="0077057A" w:rsidP="004F46C8">
            <w:pPr>
              <w:spacing w:before="60" w:after="60"/>
              <w:ind w:left="175"/>
              <w:rPr>
                <w:lang w:val="en-US"/>
              </w:rPr>
            </w:pPr>
            <w:r w:rsidRPr="00E1289A">
              <w:rPr>
                <w:lang w:val="en-US"/>
              </w:rPr>
              <w:t>Standard pressure</w:t>
            </w:r>
          </w:p>
        </w:tc>
        <w:tc>
          <w:tcPr>
            <w:tcW w:w="4395" w:type="dxa"/>
          </w:tcPr>
          <w:p w:rsidR="0077057A" w:rsidRPr="00E1289A" w:rsidRDefault="0077057A" w:rsidP="004F46C8">
            <w:pPr>
              <w:spacing w:before="60" w:after="60"/>
              <w:ind w:left="177"/>
              <w:rPr>
                <w:lang w:val="en-US"/>
              </w:rPr>
            </w:pPr>
            <w:r w:rsidRPr="00E1289A">
              <w:rPr>
                <w:i/>
                <w:lang w:val="en-US"/>
              </w:rPr>
              <w:t>p</w:t>
            </w:r>
            <w:r w:rsidRPr="00E1289A">
              <w:rPr>
                <w:lang w:val="en-US"/>
              </w:rPr>
              <w:sym w:font="Symbol" w:char="F0B0"/>
            </w:r>
            <w:r w:rsidRPr="00E1289A">
              <w:rPr>
                <w:lang w:val="en-US"/>
              </w:rPr>
              <w:t xml:space="preserve"> = 1 bar = 10</w:t>
            </w:r>
            <w:r w:rsidRPr="00E1289A">
              <w:rPr>
                <w:vertAlign w:val="superscript"/>
                <w:lang w:val="en-US"/>
              </w:rPr>
              <w:t>5</w:t>
            </w:r>
            <w:r w:rsidRPr="00E1289A">
              <w:rPr>
                <w:lang w:val="en-US"/>
              </w:rPr>
              <w:t xml:space="preserve"> Pa = 750 mmHg</w:t>
            </w:r>
          </w:p>
        </w:tc>
      </w:tr>
      <w:tr w:rsidR="0077057A" w:rsidRPr="00E1289A" w:rsidTr="004F46C8">
        <w:trPr>
          <w:jc w:val="center"/>
        </w:trPr>
        <w:tc>
          <w:tcPr>
            <w:tcW w:w="3259" w:type="dxa"/>
          </w:tcPr>
          <w:p w:rsidR="0077057A" w:rsidRPr="00E1289A" w:rsidRDefault="0077057A" w:rsidP="004F46C8">
            <w:pPr>
              <w:spacing w:before="60" w:after="60"/>
              <w:ind w:left="175"/>
              <w:rPr>
                <w:lang w:val="en-US"/>
              </w:rPr>
            </w:pPr>
            <w:r w:rsidRPr="00E1289A">
              <w:rPr>
                <w:lang w:val="en-US"/>
              </w:rPr>
              <w:t>Atmospheric pressure</w:t>
            </w:r>
          </w:p>
        </w:tc>
        <w:tc>
          <w:tcPr>
            <w:tcW w:w="4395" w:type="dxa"/>
          </w:tcPr>
          <w:p w:rsidR="0077057A" w:rsidRPr="00E1289A" w:rsidRDefault="0077057A" w:rsidP="004F46C8">
            <w:pPr>
              <w:spacing w:before="60" w:after="60"/>
              <w:ind w:left="177"/>
              <w:rPr>
                <w:lang w:val="en-US"/>
              </w:rPr>
            </w:pPr>
            <w:r>
              <w:rPr>
                <w:lang w:val="en-US"/>
              </w:rPr>
              <w:t>1 atm = 1.013</w:t>
            </w:r>
            <w:r w:rsidRPr="00E1289A">
              <w:rPr>
                <w:lang w:val="en-US"/>
              </w:rPr>
              <w:sym w:font="Symbol" w:char="F0B4"/>
            </w:r>
            <w:r w:rsidRPr="00E1289A">
              <w:rPr>
                <w:lang w:val="en-US"/>
              </w:rPr>
              <w:t>10</w:t>
            </w:r>
            <w:r w:rsidRPr="00E1289A">
              <w:rPr>
                <w:vertAlign w:val="superscript"/>
                <w:lang w:val="en-US"/>
              </w:rPr>
              <w:t>5</w:t>
            </w:r>
            <w:r w:rsidRPr="00E1289A">
              <w:rPr>
                <w:lang w:val="en-US"/>
              </w:rPr>
              <w:t xml:space="preserve"> Pa = 760 mmHg</w:t>
            </w:r>
          </w:p>
        </w:tc>
      </w:tr>
      <w:tr w:rsidR="0077057A" w:rsidRPr="00E1289A" w:rsidTr="004F46C8">
        <w:trPr>
          <w:jc w:val="center"/>
        </w:trPr>
        <w:tc>
          <w:tcPr>
            <w:tcW w:w="3259" w:type="dxa"/>
          </w:tcPr>
          <w:p w:rsidR="0077057A" w:rsidRPr="00E1289A" w:rsidRDefault="0077057A" w:rsidP="004F46C8">
            <w:pPr>
              <w:spacing w:before="60" w:after="60"/>
              <w:ind w:left="175"/>
              <w:rPr>
                <w:lang w:val="en-US"/>
              </w:rPr>
            </w:pPr>
            <w:r w:rsidRPr="00E1289A">
              <w:rPr>
                <w:lang w:val="en-US"/>
              </w:rPr>
              <w:t>Zero of the Celsius scale</w:t>
            </w:r>
          </w:p>
        </w:tc>
        <w:tc>
          <w:tcPr>
            <w:tcW w:w="4395" w:type="dxa"/>
          </w:tcPr>
          <w:p w:rsidR="0077057A" w:rsidRPr="00E1289A" w:rsidRDefault="0077057A" w:rsidP="004F46C8">
            <w:pPr>
              <w:spacing w:before="60" w:after="60"/>
              <w:ind w:left="177"/>
              <w:rPr>
                <w:lang w:val="en-US"/>
              </w:rPr>
            </w:pPr>
            <w:r w:rsidRPr="00E1289A">
              <w:rPr>
                <w:lang w:val="en-US"/>
              </w:rPr>
              <w:t>273.15 K</w:t>
            </w:r>
          </w:p>
        </w:tc>
      </w:tr>
    </w:tbl>
    <w:p w:rsidR="0077057A" w:rsidRPr="00E1289A" w:rsidRDefault="0077057A" w:rsidP="0077057A">
      <w:pPr>
        <w:autoSpaceDE w:val="0"/>
        <w:autoSpaceDN w:val="0"/>
        <w:adjustRightIn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4111"/>
      </w:tblGrid>
      <w:tr w:rsidR="0077057A" w:rsidRPr="001318AB" w:rsidTr="004F46C8">
        <w:tc>
          <w:tcPr>
            <w:tcW w:w="5211" w:type="dxa"/>
          </w:tcPr>
          <w:p w:rsidR="0077057A" w:rsidRPr="001318AB" w:rsidRDefault="0077057A" w:rsidP="004F46C8">
            <w:pPr>
              <w:spacing w:before="60" w:after="60"/>
              <w:ind w:left="175"/>
              <w:rPr>
                <w:color w:val="000000"/>
                <w:lang w:val="en-US"/>
              </w:rPr>
            </w:pPr>
            <w:r w:rsidRPr="001318AB">
              <w:rPr>
                <w:color w:val="000000"/>
                <w:lang w:val="en-US"/>
              </w:rPr>
              <w:t>Reversible adiabatic process for an ideal gas</w:t>
            </w:r>
          </w:p>
        </w:tc>
        <w:tc>
          <w:tcPr>
            <w:tcW w:w="4111" w:type="dxa"/>
          </w:tcPr>
          <w:p w:rsidR="0077057A" w:rsidRPr="001318AB" w:rsidRDefault="0077057A" w:rsidP="004F46C8">
            <w:pPr>
              <w:spacing w:before="60" w:after="60"/>
              <w:ind w:left="177"/>
              <w:rPr>
                <w:i/>
                <w:color w:val="000000"/>
                <w:lang w:val="en-US"/>
              </w:rPr>
            </w:pPr>
            <w:r w:rsidRPr="001318AB">
              <w:rPr>
                <w:color w:val="000000"/>
                <w:position w:val="-10"/>
                <w:lang w:val="en-US"/>
              </w:rPr>
              <w:object w:dxaOrig="16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5pt;height:18.2pt" o:ole="">
                  <v:imagedata r:id="rId10" o:title=""/>
                </v:shape>
                <o:OLEObject Type="Embed" ProgID="Equation.DSMT4" ShapeID="_x0000_i1025" DrawAspect="Content" ObjectID="_1500013031" r:id="rId11"/>
              </w:object>
            </w:r>
          </w:p>
        </w:tc>
      </w:tr>
      <w:tr w:rsidR="0077057A" w:rsidRPr="001318AB" w:rsidTr="004F46C8">
        <w:tc>
          <w:tcPr>
            <w:tcW w:w="5211" w:type="dxa"/>
          </w:tcPr>
          <w:p w:rsidR="0077057A" w:rsidRPr="001318AB" w:rsidRDefault="0077057A" w:rsidP="004F46C8">
            <w:pPr>
              <w:spacing w:before="60" w:after="60"/>
              <w:ind w:left="175"/>
              <w:rPr>
                <w:color w:val="000000"/>
                <w:lang w:val="en-US"/>
              </w:rPr>
            </w:pPr>
            <w:r w:rsidRPr="001318AB">
              <w:rPr>
                <w:color w:val="000000"/>
                <w:lang w:val="en-US"/>
              </w:rPr>
              <w:t>Work made on an ideal gas in an adiabatic process</w:t>
            </w:r>
          </w:p>
        </w:tc>
        <w:tc>
          <w:tcPr>
            <w:tcW w:w="4111" w:type="dxa"/>
            <w:vAlign w:val="center"/>
          </w:tcPr>
          <w:p w:rsidR="0077057A" w:rsidRPr="001318AB" w:rsidRDefault="0077057A" w:rsidP="004F46C8">
            <w:pPr>
              <w:spacing w:before="60" w:after="60"/>
              <w:ind w:left="177"/>
              <w:rPr>
                <w:color w:val="000000"/>
                <w:lang w:val="en-US"/>
              </w:rPr>
            </w:pPr>
            <w:r w:rsidRPr="001318AB">
              <w:rPr>
                <w:i/>
                <w:color w:val="000000"/>
                <w:lang w:val="en-US"/>
              </w:rPr>
              <w:t>W</w:t>
            </w:r>
            <w:r w:rsidRPr="001318AB">
              <w:rPr>
                <w:color w:val="000000"/>
                <w:lang w:val="en-US"/>
              </w:rPr>
              <w:t xml:space="preserve"> = </w:t>
            </w:r>
            <w:r w:rsidRPr="001318AB">
              <w:rPr>
                <w:i/>
                <w:color w:val="000000"/>
                <w:lang w:val="en-US"/>
              </w:rPr>
              <w:t>nC</w:t>
            </w:r>
            <w:r w:rsidRPr="001318AB">
              <w:rPr>
                <w:i/>
                <w:color w:val="000000"/>
                <w:vertAlign w:val="subscript"/>
                <w:lang w:val="en-US"/>
              </w:rPr>
              <w:t>V</w:t>
            </w:r>
            <w:r w:rsidRPr="001318AB">
              <w:rPr>
                <w:color w:val="000000"/>
                <w:lang w:val="en-US"/>
              </w:rPr>
              <w:t xml:space="preserve"> (</w:t>
            </w:r>
            <w:r w:rsidRPr="001318AB">
              <w:rPr>
                <w:i/>
                <w:color w:val="000000"/>
                <w:lang w:val="en-US"/>
              </w:rPr>
              <w:t>T</w:t>
            </w:r>
            <w:r w:rsidRPr="001318AB">
              <w:rPr>
                <w:color w:val="000000"/>
                <w:vertAlign w:val="subscript"/>
                <w:lang w:val="en-US"/>
              </w:rPr>
              <w:t>2</w:t>
            </w:r>
            <w:r w:rsidRPr="001318AB">
              <w:rPr>
                <w:color w:val="000000"/>
                <w:lang w:val="en-US"/>
              </w:rPr>
              <w:t xml:space="preserve"> – </w:t>
            </w:r>
            <w:r w:rsidRPr="001318AB">
              <w:rPr>
                <w:i/>
                <w:color w:val="000000"/>
                <w:lang w:val="en-US"/>
              </w:rPr>
              <w:t>T</w:t>
            </w:r>
            <w:r w:rsidRPr="001318AB">
              <w:rPr>
                <w:color w:val="000000"/>
                <w:vertAlign w:val="subscript"/>
                <w:lang w:val="en-US"/>
              </w:rPr>
              <w:t>1</w:t>
            </w:r>
            <w:r w:rsidRPr="001318AB">
              <w:rPr>
                <w:color w:val="000000"/>
                <w:lang w:val="en-US"/>
              </w:rPr>
              <w:t>)</w:t>
            </w:r>
          </w:p>
        </w:tc>
      </w:tr>
      <w:tr w:rsidR="0077057A" w:rsidRPr="001318AB" w:rsidTr="004F46C8">
        <w:tc>
          <w:tcPr>
            <w:tcW w:w="5211" w:type="dxa"/>
          </w:tcPr>
          <w:p w:rsidR="0077057A" w:rsidRPr="001318AB" w:rsidRDefault="0077057A" w:rsidP="004F46C8">
            <w:pPr>
              <w:spacing w:before="60" w:after="60"/>
              <w:ind w:left="175"/>
              <w:rPr>
                <w:color w:val="000000"/>
                <w:lang w:val="en-US"/>
              </w:rPr>
            </w:pPr>
            <w:r w:rsidRPr="001318AB">
              <w:rPr>
                <w:color w:val="000000"/>
                <w:lang w:val="en-US"/>
              </w:rPr>
              <w:t xml:space="preserve">Dependence of internal energy on temperature </w:t>
            </w:r>
          </w:p>
        </w:tc>
        <w:tc>
          <w:tcPr>
            <w:tcW w:w="4111" w:type="dxa"/>
            <w:vAlign w:val="center"/>
          </w:tcPr>
          <w:p w:rsidR="0077057A" w:rsidRPr="001318AB" w:rsidRDefault="0077057A" w:rsidP="004F46C8">
            <w:pPr>
              <w:spacing w:before="60" w:after="60"/>
              <w:ind w:left="177"/>
              <w:rPr>
                <w:color w:val="000000"/>
                <w:lang w:val="en-US"/>
              </w:rPr>
            </w:pPr>
            <w:r w:rsidRPr="001318AB">
              <w:rPr>
                <w:i/>
                <w:color w:val="000000"/>
                <w:lang w:val="en-US"/>
              </w:rPr>
              <w:t>U</w:t>
            </w:r>
            <w:r w:rsidRPr="001318AB">
              <w:rPr>
                <w:color w:val="000000"/>
                <w:lang w:val="en-US"/>
              </w:rPr>
              <w:t>(</w:t>
            </w:r>
            <w:r w:rsidRPr="001318AB">
              <w:rPr>
                <w:i/>
                <w:color w:val="000000"/>
                <w:lang w:val="en-US"/>
              </w:rPr>
              <w:t>T</w:t>
            </w:r>
            <w:r w:rsidRPr="001318AB">
              <w:rPr>
                <w:color w:val="000000"/>
                <w:vertAlign w:val="subscript"/>
                <w:lang w:val="en-US"/>
              </w:rPr>
              <w:t>2</w:t>
            </w:r>
            <w:r w:rsidRPr="001318AB">
              <w:rPr>
                <w:color w:val="000000"/>
                <w:lang w:val="en-US"/>
              </w:rPr>
              <w:t xml:space="preserve">) = </w:t>
            </w:r>
            <w:r w:rsidRPr="001318AB">
              <w:rPr>
                <w:i/>
                <w:color w:val="000000"/>
                <w:lang w:val="en-US"/>
              </w:rPr>
              <w:t>U</w:t>
            </w:r>
            <w:r w:rsidRPr="001318AB">
              <w:rPr>
                <w:color w:val="000000"/>
                <w:lang w:val="en-US"/>
              </w:rPr>
              <w:t>(</w:t>
            </w:r>
            <w:r w:rsidRPr="001318AB">
              <w:rPr>
                <w:i/>
                <w:color w:val="000000"/>
                <w:lang w:val="en-US"/>
              </w:rPr>
              <w:t>T</w:t>
            </w:r>
            <w:r w:rsidRPr="001318AB">
              <w:rPr>
                <w:color w:val="000000"/>
                <w:vertAlign w:val="subscript"/>
                <w:lang w:val="en-US"/>
              </w:rPr>
              <w:t>1</w:t>
            </w:r>
            <w:r w:rsidRPr="001318AB">
              <w:rPr>
                <w:color w:val="000000"/>
                <w:lang w:val="en-US"/>
              </w:rPr>
              <w:t xml:space="preserve">) + </w:t>
            </w:r>
            <w:r w:rsidRPr="001318AB">
              <w:rPr>
                <w:i/>
                <w:color w:val="000000"/>
                <w:lang w:val="en-US"/>
              </w:rPr>
              <w:t>C</w:t>
            </w:r>
            <w:r w:rsidRPr="001318AB">
              <w:rPr>
                <w:i/>
                <w:color w:val="000000"/>
                <w:vertAlign w:val="subscript"/>
                <w:lang w:val="en-US"/>
              </w:rPr>
              <w:t xml:space="preserve">V </w:t>
            </w:r>
            <w:r w:rsidRPr="001318AB">
              <w:rPr>
                <w:color w:val="000000"/>
                <w:lang w:val="en-US"/>
              </w:rPr>
              <w:t>(</w:t>
            </w:r>
            <w:r w:rsidRPr="001318AB">
              <w:rPr>
                <w:i/>
                <w:color w:val="000000"/>
                <w:lang w:val="en-US"/>
              </w:rPr>
              <w:t>T</w:t>
            </w:r>
            <w:r w:rsidRPr="001318AB">
              <w:rPr>
                <w:color w:val="000000"/>
                <w:vertAlign w:val="subscript"/>
                <w:lang w:val="en-US"/>
              </w:rPr>
              <w:t>2</w:t>
            </w:r>
            <w:r w:rsidRPr="001318AB">
              <w:rPr>
                <w:color w:val="000000"/>
                <w:lang w:val="en-US"/>
              </w:rPr>
              <w:t xml:space="preserve"> – </w:t>
            </w:r>
            <w:r w:rsidRPr="001318AB">
              <w:rPr>
                <w:i/>
                <w:color w:val="000000"/>
                <w:lang w:val="en-US"/>
              </w:rPr>
              <w:t>T</w:t>
            </w:r>
            <w:r w:rsidRPr="001318AB">
              <w:rPr>
                <w:color w:val="000000"/>
                <w:vertAlign w:val="subscript"/>
                <w:lang w:val="en-US"/>
              </w:rPr>
              <w:t>1</w:t>
            </w:r>
            <w:r w:rsidRPr="001318AB">
              <w:rPr>
                <w:color w:val="000000"/>
                <w:lang w:val="en-US"/>
              </w:rPr>
              <w:t>)</w:t>
            </w:r>
          </w:p>
        </w:tc>
      </w:tr>
      <w:tr w:rsidR="0077057A" w:rsidRPr="001318AB" w:rsidTr="004F46C8">
        <w:tc>
          <w:tcPr>
            <w:tcW w:w="5211" w:type="dxa"/>
          </w:tcPr>
          <w:p w:rsidR="0077057A" w:rsidRPr="001318AB" w:rsidRDefault="0077057A" w:rsidP="004F46C8">
            <w:pPr>
              <w:spacing w:before="60" w:after="60"/>
              <w:ind w:left="175"/>
              <w:rPr>
                <w:color w:val="000000"/>
                <w:lang w:val="en-US"/>
              </w:rPr>
            </w:pPr>
            <w:r>
              <w:rPr>
                <w:color w:val="000000"/>
                <w:lang w:val="en-US"/>
              </w:rPr>
              <w:t xml:space="preserve">Relation between molar isobaric and isochoric heat capacities for an ideal gas </w:t>
            </w:r>
          </w:p>
        </w:tc>
        <w:tc>
          <w:tcPr>
            <w:tcW w:w="4111" w:type="dxa"/>
            <w:vAlign w:val="center"/>
          </w:tcPr>
          <w:p w:rsidR="0077057A" w:rsidRPr="001318AB" w:rsidRDefault="0077057A" w:rsidP="00CF5A44">
            <w:pPr>
              <w:spacing w:before="60" w:after="60"/>
              <w:ind w:left="177"/>
              <w:rPr>
                <w:i/>
                <w:color w:val="000000"/>
                <w:lang w:val="en-US"/>
              </w:rPr>
            </w:pPr>
            <w:r>
              <w:rPr>
                <w:i/>
                <w:color w:val="000000"/>
                <w:lang w:val="en-US"/>
              </w:rPr>
              <w:t>C</w:t>
            </w:r>
            <w:r>
              <w:rPr>
                <w:i/>
                <w:color w:val="000000"/>
                <w:vertAlign w:val="subscript"/>
                <w:lang w:val="en-US"/>
              </w:rPr>
              <w:t>p</w:t>
            </w:r>
            <w:r>
              <w:rPr>
                <w:i/>
                <w:color w:val="000000"/>
                <w:lang w:val="en-US"/>
              </w:rPr>
              <w:t xml:space="preserve"> = C</w:t>
            </w:r>
            <w:r w:rsidR="00CF5A44">
              <w:rPr>
                <w:i/>
                <w:color w:val="000000"/>
                <w:vertAlign w:val="subscript"/>
                <w:lang w:val="en-US"/>
              </w:rPr>
              <w:t>V</w:t>
            </w:r>
            <w:r>
              <w:rPr>
                <w:i/>
                <w:color w:val="000000"/>
                <w:lang w:val="en-US"/>
              </w:rPr>
              <w:t xml:space="preserve"> + R</w:t>
            </w:r>
          </w:p>
        </w:tc>
      </w:tr>
      <w:tr w:rsidR="0077057A" w:rsidRPr="001318AB" w:rsidTr="004F46C8">
        <w:tc>
          <w:tcPr>
            <w:tcW w:w="5211" w:type="dxa"/>
          </w:tcPr>
          <w:p w:rsidR="0077057A" w:rsidRPr="001318AB" w:rsidRDefault="0077057A" w:rsidP="004F46C8">
            <w:pPr>
              <w:spacing w:before="60" w:after="60"/>
              <w:ind w:left="175"/>
              <w:rPr>
                <w:color w:val="000000"/>
                <w:lang w:val="en-US"/>
              </w:rPr>
            </w:pPr>
            <w:r w:rsidRPr="001318AB">
              <w:rPr>
                <w:color w:val="000000"/>
                <w:lang w:val="en-US"/>
              </w:rPr>
              <w:t>Gibbs energy</w:t>
            </w:r>
          </w:p>
        </w:tc>
        <w:tc>
          <w:tcPr>
            <w:tcW w:w="4111" w:type="dxa"/>
          </w:tcPr>
          <w:p w:rsidR="0077057A" w:rsidRPr="001318AB" w:rsidRDefault="0077057A" w:rsidP="004F46C8">
            <w:pPr>
              <w:spacing w:before="60" w:after="60"/>
              <w:ind w:left="177"/>
              <w:rPr>
                <w:color w:val="000000"/>
                <w:lang w:val="en-US"/>
              </w:rPr>
            </w:pPr>
            <w:r w:rsidRPr="001318AB">
              <w:rPr>
                <w:i/>
                <w:color w:val="000000"/>
                <w:lang w:val="en-US"/>
              </w:rPr>
              <w:t>G</w:t>
            </w:r>
            <w:r w:rsidRPr="001318AB">
              <w:rPr>
                <w:color w:val="000000"/>
                <w:lang w:val="en-US"/>
              </w:rPr>
              <w:t xml:space="preserve"> = </w:t>
            </w:r>
            <w:r w:rsidRPr="001318AB">
              <w:rPr>
                <w:i/>
                <w:color w:val="000000"/>
                <w:lang w:val="en-US"/>
              </w:rPr>
              <w:t>H</w:t>
            </w:r>
            <w:r w:rsidRPr="001318AB">
              <w:rPr>
                <w:color w:val="000000"/>
                <w:lang w:val="en-US"/>
              </w:rPr>
              <w:t xml:space="preserve"> – </w:t>
            </w:r>
            <w:r w:rsidRPr="001318AB">
              <w:rPr>
                <w:i/>
                <w:color w:val="000000"/>
                <w:lang w:val="en-US"/>
              </w:rPr>
              <w:t>TS</w:t>
            </w:r>
          </w:p>
        </w:tc>
      </w:tr>
      <w:tr w:rsidR="0077057A" w:rsidRPr="001318AB" w:rsidTr="004F46C8">
        <w:tc>
          <w:tcPr>
            <w:tcW w:w="5211" w:type="dxa"/>
            <w:vAlign w:val="center"/>
          </w:tcPr>
          <w:p w:rsidR="0077057A" w:rsidRPr="001318AB" w:rsidRDefault="0077057A" w:rsidP="004F46C8">
            <w:pPr>
              <w:spacing w:before="60" w:after="60"/>
              <w:ind w:left="175"/>
              <w:rPr>
                <w:color w:val="000000"/>
                <w:lang w:val="en-US"/>
              </w:rPr>
            </w:pPr>
            <w:r w:rsidRPr="001318AB">
              <w:rPr>
                <w:color w:val="000000"/>
                <w:lang w:val="en-US"/>
              </w:rPr>
              <w:t>Relation between equilibrium constant and standard Gibbs energy</w:t>
            </w:r>
          </w:p>
        </w:tc>
        <w:tc>
          <w:tcPr>
            <w:tcW w:w="4111" w:type="dxa"/>
          </w:tcPr>
          <w:p w:rsidR="0077057A" w:rsidRPr="001318AB" w:rsidRDefault="0077057A" w:rsidP="004F46C8">
            <w:pPr>
              <w:spacing w:before="60" w:after="60"/>
              <w:ind w:left="177"/>
              <w:rPr>
                <w:color w:val="000000"/>
                <w:lang w:val="en-US"/>
              </w:rPr>
            </w:pPr>
            <w:r w:rsidRPr="001318AB">
              <w:rPr>
                <w:color w:val="000000"/>
                <w:position w:val="-38"/>
                <w:lang w:val="en-US"/>
              </w:rPr>
              <w:object w:dxaOrig="1820" w:dyaOrig="880">
                <v:shape id="_x0000_i1026" type="#_x0000_t75" style="width:91.65pt;height:45.1pt" o:ole="">
                  <v:imagedata r:id="rId12" o:title=""/>
                </v:shape>
                <o:OLEObject Type="Embed" ProgID="Equation.DSMT4" ShapeID="_x0000_i1026" DrawAspect="Content" ObjectID="_1500013032" r:id="rId13"/>
              </w:object>
            </w:r>
          </w:p>
        </w:tc>
      </w:tr>
      <w:tr w:rsidR="0077057A" w:rsidRPr="00CF5A44" w:rsidTr="004F46C8">
        <w:tc>
          <w:tcPr>
            <w:tcW w:w="5211" w:type="dxa"/>
            <w:vAlign w:val="center"/>
          </w:tcPr>
          <w:p w:rsidR="0077057A" w:rsidRPr="001318AB" w:rsidRDefault="0077057A" w:rsidP="004F46C8">
            <w:pPr>
              <w:spacing w:before="60" w:after="60"/>
              <w:ind w:left="175"/>
              <w:rPr>
                <w:color w:val="000000"/>
                <w:lang w:val="en-US"/>
              </w:rPr>
            </w:pPr>
            <w:r w:rsidRPr="001318AB">
              <w:rPr>
                <w:color w:val="000000"/>
                <w:lang w:val="en-US"/>
              </w:rPr>
              <w:t>Dependence of Gibbs energy of reaction on concentration or pressure</w:t>
            </w:r>
          </w:p>
        </w:tc>
        <w:tc>
          <w:tcPr>
            <w:tcW w:w="4111" w:type="dxa"/>
          </w:tcPr>
          <w:p w:rsidR="0077057A" w:rsidRPr="001318AB" w:rsidRDefault="0077057A" w:rsidP="004F46C8">
            <w:pPr>
              <w:spacing w:before="60" w:after="60"/>
              <w:ind w:left="177"/>
              <w:rPr>
                <w:color w:val="000000"/>
                <w:lang w:val="en-US"/>
              </w:rPr>
            </w:pPr>
            <w:r w:rsidRPr="001318AB">
              <w:rPr>
                <w:color w:val="000000"/>
                <w:position w:val="-38"/>
                <w:lang w:val="en-US"/>
              </w:rPr>
              <w:object w:dxaOrig="2720" w:dyaOrig="859">
                <v:shape id="_x0000_i1027" type="#_x0000_t75" style="width:134.9pt;height:42.2pt" o:ole="">
                  <v:imagedata r:id="rId14" o:title=""/>
                </v:shape>
                <o:OLEObject Type="Embed" ProgID="Equation.DSMT4" ShapeID="_x0000_i1027" DrawAspect="Content" ObjectID="_1500013033" r:id="rId15"/>
              </w:object>
            </w:r>
            <w:r w:rsidRPr="001318AB">
              <w:rPr>
                <w:color w:val="000000"/>
                <w:lang w:val="en-US"/>
              </w:rPr>
              <w:t>,</w:t>
            </w:r>
          </w:p>
          <w:p w:rsidR="0077057A" w:rsidRPr="001318AB" w:rsidRDefault="0077057A" w:rsidP="004F46C8">
            <w:pPr>
              <w:spacing w:before="60" w:after="60"/>
              <w:ind w:left="177"/>
              <w:rPr>
                <w:color w:val="000000"/>
                <w:lang w:val="en-US"/>
              </w:rPr>
            </w:pPr>
            <w:r w:rsidRPr="001318AB">
              <w:rPr>
                <w:i/>
                <w:color w:val="000000"/>
                <w:lang w:val="en-US"/>
              </w:rPr>
              <w:t>a</w:t>
            </w:r>
            <w:r w:rsidRPr="001318AB">
              <w:rPr>
                <w:color w:val="000000"/>
                <w:lang w:val="en-US"/>
              </w:rPr>
              <w:t xml:space="preserve"> = </w:t>
            </w:r>
            <w:r w:rsidRPr="001318AB">
              <w:rPr>
                <w:i/>
                <w:color w:val="000000"/>
                <w:lang w:val="en-US"/>
              </w:rPr>
              <w:t>c</w:t>
            </w:r>
            <w:r w:rsidRPr="001318AB">
              <w:rPr>
                <w:color w:val="000000"/>
                <w:lang w:val="en-US"/>
              </w:rPr>
              <w:t xml:space="preserve"> / (1 mol/L) for the substances in solution, </w:t>
            </w:r>
            <w:r w:rsidRPr="001318AB">
              <w:rPr>
                <w:i/>
                <w:color w:val="000000"/>
                <w:lang w:val="en-US"/>
              </w:rPr>
              <w:t>a</w:t>
            </w:r>
            <w:r w:rsidRPr="001318AB">
              <w:rPr>
                <w:color w:val="000000"/>
                <w:lang w:val="en-US"/>
              </w:rPr>
              <w:t xml:space="preserve"> = </w:t>
            </w:r>
            <w:r w:rsidRPr="001318AB">
              <w:rPr>
                <w:i/>
                <w:color w:val="000000"/>
                <w:lang w:val="en-US"/>
              </w:rPr>
              <w:t>p</w:t>
            </w:r>
            <w:r w:rsidRPr="001318AB">
              <w:rPr>
                <w:color w:val="000000"/>
                <w:lang w:val="en-US"/>
              </w:rPr>
              <w:t xml:space="preserve"> / (1 bar) for gases</w:t>
            </w:r>
          </w:p>
        </w:tc>
      </w:tr>
      <w:tr w:rsidR="0077057A" w:rsidRPr="001318AB" w:rsidTr="004F46C8">
        <w:tc>
          <w:tcPr>
            <w:tcW w:w="5211" w:type="dxa"/>
            <w:vAlign w:val="center"/>
          </w:tcPr>
          <w:p w:rsidR="0077057A" w:rsidRPr="001318AB" w:rsidRDefault="0077057A" w:rsidP="004F46C8">
            <w:pPr>
              <w:spacing w:before="60" w:after="60"/>
              <w:ind w:left="175"/>
              <w:rPr>
                <w:color w:val="000000"/>
                <w:lang w:val="en-US"/>
              </w:rPr>
            </w:pPr>
            <w:r w:rsidRPr="001318AB">
              <w:rPr>
                <w:color w:val="000000"/>
                <w:lang w:val="en-US"/>
              </w:rPr>
              <w:t>Change of Gibbs energy</w:t>
            </w:r>
            <w:r>
              <w:rPr>
                <w:color w:val="000000"/>
                <w:lang w:val="en-US"/>
              </w:rPr>
              <w:t xml:space="preserve"> per unit volume</w:t>
            </w:r>
            <w:r w:rsidRPr="001318AB">
              <w:rPr>
                <w:color w:val="000000"/>
                <w:lang w:val="en-US"/>
              </w:rPr>
              <w:t xml:space="preserve"> in time for the system with two chemical reactions 1 and 2 with rates </w:t>
            </w:r>
            <w:r w:rsidRPr="001318AB">
              <w:rPr>
                <w:i/>
                <w:color w:val="000000"/>
                <w:lang w:val="en-US"/>
              </w:rPr>
              <w:t>r</w:t>
            </w:r>
            <w:r w:rsidRPr="001318AB">
              <w:rPr>
                <w:color w:val="000000"/>
                <w:vertAlign w:val="subscript"/>
                <w:lang w:val="en-US"/>
              </w:rPr>
              <w:t>1</w:t>
            </w:r>
            <w:r w:rsidRPr="001318AB">
              <w:rPr>
                <w:color w:val="000000"/>
                <w:lang w:val="en-US"/>
              </w:rPr>
              <w:t xml:space="preserve"> and </w:t>
            </w:r>
            <w:r w:rsidRPr="001318AB">
              <w:rPr>
                <w:i/>
                <w:color w:val="000000"/>
                <w:lang w:val="en-US"/>
              </w:rPr>
              <w:t>r</w:t>
            </w:r>
            <w:r w:rsidRPr="001318AB">
              <w:rPr>
                <w:color w:val="000000"/>
                <w:vertAlign w:val="subscript"/>
                <w:lang w:val="en-US"/>
              </w:rPr>
              <w:t>2</w:t>
            </w:r>
          </w:p>
        </w:tc>
        <w:tc>
          <w:tcPr>
            <w:tcW w:w="4111" w:type="dxa"/>
          </w:tcPr>
          <w:p w:rsidR="0077057A" w:rsidRPr="001318AB" w:rsidRDefault="0077057A" w:rsidP="004F46C8">
            <w:pPr>
              <w:spacing w:before="60" w:after="60"/>
              <w:ind w:left="177"/>
              <w:rPr>
                <w:color w:val="000000"/>
                <w:lang w:val="en-US"/>
              </w:rPr>
            </w:pPr>
            <w:r w:rsidRPr="001318AB">
              <w:rPr>
                <w:color w:val="000000"/>
                <w:position w:val="-24"/>
                <w:lang w:val="en-US"/>
              </w:rPr>
              <w:object w:dxaOrig="2200" w:dyaOrig="639">
                <v:shape id="_x0000_i1028" type="#_x0000_t75" style="width:109.45pt;height:31.65pt" o:ole="">
                  <v:imagedata r:id="rId16" o:title=""/>
                </v:shape>
                <o:OLEObject Type="Embed" ProgID="Equation.DSMT4" ShapeID="_x0000_i1028" DrawAspect="Content" ObjectID="_1500013034" r:id="rId17"/>
              </w:object>
            </w:r>
            <w:r w:rsidRPr="001318AB">
              <w:rPr>
                <w:color w:val="000000"/>
                <w:lang w:val="en-US"/>
              </w:rPr>
              <w:t xml:space="preserve"> </w:t>
            </w:r>
          </w:p>
        </w:tc>
      </w:tr>
    </w:tbl>
    <w:p w:rsidR="0077057A" w:rsidRPr="00E1289A" w:rsidRDefault="0077057A" w:rsidP="0077057A">
      <w:pPr>
        <w:spacing w:before="240" w:line="360" w:lineRule="atLeast"/>
        <w:jc w:val="center"/>
        <w:rPr>
          <w:lang w:val="en-US"/>
        </w:rPr>
      </w:pPr>
    </w:p>
    <w:p w:rsidR="0077057A" w:rsidRPr="00E1289A" w:rsidRDefault="0077057A" w:rsidP="0077057A">
      <w:pPr>
        <w:tabs>
          <w:tab w:val="num" w:pos="0"/>
        </w:tabs>
        <w:spacing w:line="360" w:lineRule="atLeast"/>
        <w:rPr>
          <w:lang w:val="en-US"/>
        </w:rPr>
        <w:sectPr w:rsidR="0077057A" w:rsidRPr="00E1289A" w:rsidSect="00B35D23">
          <w:pgSz w:w="11906" w:h="16838"/>
          <w:pgMar w:top="567" w:right="851" w:bottom="1134" w:left="1701" w:header="709" w:footer="709" w:gutter="0"/>
          <w:cols w:space="708"/>
          <w:docGrid w:linePitch="360"/>
        </w:sectPr>
      </w:pPr>
    </w:p>
    <w:p w:rsidR="0077057A" w:rsidRPr="00E1289A" w:rsidRDefault="0077057A" w:rsidP="0077057A">
      <w:pPr>
        <w:spacing w:line="360" w:lineRule="atLeast"/>
        <w:rPr>
          <w:b/>
          <w:bCs/>
          <w:lang w:val="en-US"/>
        </w:rPr>
      </w:pPr>
      <w:r w:rsidRPr="00E1289A">
        <w:rPr>
          <w:b/>
          <w:bCs/>
          <w:lang w:val="en-US"/>
        </w:rPr>
        <w:lastRenderedPageBreak/>
        <w:t xml:space="preserve">Problem 1. New and well-forgotten old refrigerants </w:t>
      </w:r>
    </w:p>
    <w:p w:rsidR="0077057A" w:rsidRPr="00E1289A" w:rsidRDefault="0077057A" w:rsidP="0077057A">
      <w:pPr>
        <w:spacing w:line="360" w:lineRule="atLeast"/>
        <w:rPr>
          <w:b/>
          <w:bCs/>
          <w:lang w:val="en-US"/>
        </w:rPr>
      </w:pPr>
      <w:r w:rsidRPr="00E1289A">
        <w:rPr>
          <w:b/>
          <w:bCs/>
          <w:lang w:val="en-US"/>
        </w:rPr>
        <w:t>(8 points)</w:t>
      </w:r>
    </w:p>
    <w:p w:rsidR="0077057A" w:rsidRPr="00E1289A" w:rsidRDefault="0077057A" w:rsidP="0077057A">
      <w:pPr>
        <w:spacing w:line="360" w:lineRule="atLeast"/>
        <w:rPr>
          <w:b/>
          <w:bCs/>
          <w:lang w:val="en-US"/>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570"/>
        <w:gridCol w:w="571"/>
        <w:gridCol w:w="571"/>
        <w:gridCol w:w="567"/>
        <w:gridCol w:w="567"/>
        <w:gridCol w:w="567"/>
        <w:gridCol w:w="567"/>
        <w:gridCol w:w="570"/>
        <w:gridCol w:w="571"/>
        <w:gridCol w:w="571"/>
        <w:gridCol w:w="571"/>
        <w:gridCol w:w="850"/>
      </w:tblGrid>
      <w:tr w:rsidR="0077057A" w:rsidRPr="00E1289A" w:rsidTr="004F46C8">
        <w:trPr>
          <w:trHeight w:val="91"/>
          <w:jc w:val="right"/>
        </w:trPr>
        <w:tc>
          <w:tcPr>
            <w:tcW w:w="1418" w:type="dxa"/>
            <w:vMerge w:val="restart"/>
            <w:vAlign w:val="center"/>
          </w:tcPr>
          <w:p w:rsidR="0077057A" w:rsidRPr="00E1289A" w:rsidRDefault="0077057A" w:rsidP="004F46C8">
            <w:pPr>
              <w:spacing w:before="60" w:after="60"/>
              <w:jc w:val="center"/>
              <w:rPr>
                <w:lang w:val="en-US"/>
              </w:rPr>
            </w:pPr>
            <w:r w:rsidRPr="00E1289A">
              <w:rPr>
                <w:lang w:val="en-US"/>
              </w:rPr>
              <w:t>Question</w:t>
            </w:r>
          </w:p>
        </w:tc>
        <w:tc>
          <w:tcPr>
            <w:tcW w:w="1712" w:type="dxa"/>
            <w:gridSpan w:val="3"/>
            <w:vAlign w:val="center"/>
          </w:tcPr>
          <w:p w:rsidR="0077057A" w:rsidRPr="00E1289A" w:rsidRDefault="0077057A" w:rsidP="004F46C8">
            <w:pPr>
              <w:spacing w:before="60" w:after="60"/>
              <w:jc w:val="center"/>
              <w:rPr>
                <w:lang w:val="en-US"/>
              </w:rPr>
            </w:pPr>
            <w:r w:rsidRPr="00E1289A">
              <w:rPr>
                <w:lang w:val="en-US"/>
              </w:rPr>
              <w:t>1</w:t>
            </w:r>
          </w:p>
        </w:tc>
        <w:tc>
          <w:tcPr>
            <w:tcW w:w="1701" w:type="dxa"/>
            <w:gridSpan w:val="3"/>
            <w:vAlign w:val="center"/>
          </w:tcPr>
          <w:p w:rsidR="0077057A" w:rsidRPr="00E1289A" w:rsidRDefault="0077057A" w:rsidP="004F46C8">
            <w:pPr>
              <w:spacing w:before="60" w:after="60"/>
              <w:jc w:val="center"/>
              <w:rPr>
                <w:lang w:val="en-US"/>
              </w:rPr>
            </w:pPr>
            <w:r w:rsidRPr="00E1289A">
              <w:rPr>
                <w:lang w:val="en-US"/>
              </w:rPr>
              <w:t>2</w:t>
            </w:r>
          </w:p>
        </w:tc>
        <w:tc>
          <w:tcPr>
            <w:tcW w:w="567" w:type="dxa"/>
            <w:vMerge w:val="restart"/>
            <w:vAlign w:val="center"/>
          </w:tcPr>
          <w:p w:rsidR="0077057A" w:rsidRPr="00E1289A" w:rsidRDefault="0077057A" w:rsidP="004F46C8">
            <w:pPr>
              <w:spacing w:before="60" w:after="60"/>
              <w:jc w:val="center"/>
              <w:rPr>
                <w:lang w:val="en-US"/>
              </w:rPr>
            </w:pPr>
            <w:r w:rsidRPr="00E1289A">
              <w:rPr>
                <w:lang w:val="en-US"/>
              </w:rPr>
              <w:t>3</w:t>
            </w:r>
          </w:p>
        </w:tc>
        <w:tc>
          <w:tcPr>
            <w:tcW w:w="2283" w:type="dxa"/>
            <w:gridSpan w:val="4"/>
            <w:vAlign w:val="center"/>
          </w:tcPr>
          <w:p w:rsidR="0077057A" w:rsidRPr="00E1289A" w:rsidRDefault="0077057A" w:rsidP="004F46C8">
            <w:pPr>
              <w:spacing w:before="60" w:after="60"/>
              <w:jc w:val="center"/>
              <w:rPr>
                <w:lang w:val="en-US"/>
              </w:rPr>
            </w:pPr>
            <w:r w:rsidRPr="00E1289A">
              <w:rPr>
                <w:lang w:val="en-US"/>
              </w:rPr>
              <w:t>4</w:t>
            </w:r>
          </w:p>
        </w:tc>
        <w:tc>
          <w:tcPr>
            <w:tcW w:w="850" w:type="dxa"/>
            <w:vMerge w:val="restart"/>
            <w:vAlign w:val="center"/>
          </w:tcPr>
          <w:p w:rsidR="0077057A" w:rsidRPr="00E1289A" w:rsidRDefault="0077057A" w:rsidP="004F46C8">
            <w:pPr>
              <w:spacing w:before="60" w:after="60"/>
              <w:jc w:val="center"/>
              <w:rPr>
                <w:b/>
                <w:lang w:val="en-US"/>
              </w:rPr>
            </w:pPr>
            <w:r w:rsidRPr="00E1289A">
              <w:rPr>
                <w:b/>
                <w:lang w:val="en-US"/>
              </w:rPr>
              <w:t>Total</w:t>
            </w:r>
          </w:p>
        </w:tc>
      </w:tr>
      <w:tr w:rsidR="0077057A" w:rsidRPr="00E1289A" w:rsidTr="004F46C8">
        <w:trPr>
          <w:trHeight w:val="91"/>
          <w:jc w:val="right"/>
        </w:trPr>
        <w:tc>
          <w:tcPr>
            <w:tcW w:w="1418" w:type="dxa"/>
            <w:vMerge/>
            <w:vAlign w:val="center"/>
          </w:tcPr>
          <w:p w:rsidR="0077057A" w:rsidRPr="00E1289A" w:rsidRDefault="0077057A" w:rsidP="004F46C8">
            <w:pPr>
              <w:spacing w:before="60" w:after="60"/>
              <w:jc w:val="center"/>
              <w:rPr>
                <w:lang w:val="en-US"/>
              </w:rPr>
            </w:pPr>
          </w:p>
        </w:tc>
        <w:tc>
          <w:tcPr>
            <w:tcW w:w="570" w:type="dxa"/>
            <w:vAlign w:val="center"/>
          </w:tcPr>
          <w:p w:rsidR="0077057A" w:rsidRPr="00E1289A" w:rsidRDefault="0077057A" w:rsidP="004F46C8">
            <w:pPr>
              <w:spacing w:before="60" w:after="60"/>
              <w:jc w:val="center"/>
              <w:rPr>
                <w:lang w:val="en-US"/>
              </w:rPr>
            </w:pPr>
            <w:r w:rsidRPr="00E1289A">
              <w:rPr>
                <w:lang w:val="en-US"/>
              </w:rPr>
              <w:t>1.1</w:t>
            </w:r>
          </w:p>
        </w:tc>
        <w:tc>
          <w:tcPr>
            <w:tcW w:w="571" w:type="dxa"/>
            <w:vAlign w:val="center"/>
          </w:tcPr>
          <w:p w:rsidR="0077057A" w:rsidRPr="00E1289A" w:rsidRDefault="0077057A" w:rsidP="004F46C8">
            <w:pPr>
              <w:spacing w:before="60" w:after="60"/>
              <w:jc w:val="center"/>
              <w:rPr>
                <w:lang w:val="en-US"/>
              </w:rPr>
            </w:pPr>
            <w:r w:rsidRPr="00E1289A">
              <w:rPr>
                <w:lang w:val="en-US"/>
              </w:rPr>
              <w:t>1.2</w:t>
            </w:r>
          </w:p>
        </w:tc>
        <w:tc>
          <w:tcPr>
            <w:tcW w:w="571" w:type="dxa"/>
            <w:vAlign w:val="center"/>
          </w:tcPr>
          <w:p w:rsidR="0077057A" w:rsidRPr="00E1289A" w:rsidRDefault="0077057A" w:rsidP="004F46C8">
            <w:pPr>
              <w:spacing w:before="60" w:after="60"/>
              <w:jc w:val="center"/>
              <w:rPr>
                <w:lang w:val="en-US"/>
              </w:rPr>
            </w:pPr>
            <w:r w:rsidRPr="00E1289A">
              <w:rPr>
                <w:lang w:val="en-US"/>
              </w:rPr>
              <w:t>1.3</w:t>
            </w:r>
          </w:p>
        </w:tc>
        <w:tc>
          <w:tcPr>
            <w:tcW w:w="567" w:type="dxa"/>
            <w:vAlign w:val="center"/>
          </w:tcPr>
          <w:p w:rsidR="0077057A" w:rsidRPr="00E1289A" w:rsidRDefault="0077057A" w:rsidP="004F46C8">
            <w:pPr>
              <w:spacing w:before="60" w:after="60"/>
              <w:jc w:val="center"/>
              <w:rPr>
                <w:lang w:val="en-US"/>
              </w:rPr>
            </w:pPr>
            <w:r w:rsidRPr="00E1289A">
              <w:rPr>
                <w:lang w:val="en-US"/>
              </w:rPr>
              <w:t>2.1</w:t>
            </w:r>
          </w:p>
        </w:tc>
        <w:tc>
          <w:tcPr>
            <w:tcW w:w="567" w:type="dxa"/>
            <w:vAlign w:val="center"/>
          </w:tcPr>
          <w:p w:rsidR="0077057A" w:rsidRPr="00E1289A" w:rsidRDefault="0077057A" w:rsidP="004F46C8">
            <w:pPr>
              <w:spacing w:before="60" w:after="60"/>
              <w:jc w:val="center"/>
              <w:rPr>
                <w:lang w:val="en-US"/>
              </w:rPr>
            </w:pPr>
            <w:r w:rsidRPr="00E1289A">
              <w:rPr>
                <w:lang w:val="en-US"/>
              </w:rPr>
              <w:t>2.2</w:t>
            </w:r>
          </w:p>
        </w:tc>
        <w:tc>
          <w:tcPr>
            <w:tcW w:w="567" w:type="dxa"/>
            <w:vAlign w:val="center"/>
          </w:tcPr>
          <w:p w:rsidR="0077057A" w:rsidRPr="00E1289A" w:rsidRDefault="0077057A" w:rsidP="004F46C8">
            <w:pPr>
              <w:spacing w:before="60" w:after="60"/>
              <w:jc w:val="center"/>
              <w:rPr>
                <w:lang w:val="en-US"/>
              </w:rPr>
            </w:pPr>
            <w:r w:rsidRPr="00E1289A">
              <w:rPr>
                <w:lang w:val="en-US"/>
              </w:rPr>
              <w:t>2.3</w:t>
            </w:r>
          </w:p>
        </w:tc>
        <w:tc>
          <w:tcPr>
            <w:tcW w:w="567" w:type="dxa"/>
            <w:vMerge/>
            <w:vAlign w:val="center"/>
          </w:tcPr>
          <w:p w:rsidR="0077057A" w:rsidRPr="00E1289A" w:rsidRDefault="0077057A" w:rsidP="004F46C8">
            <w:pPr>
              <w:spacing w:before="60" w:after="60"/>
              <w:jc w:val="center"/>
              <w:rPr>
                <w:lang w:val="en-US"/>
              </w:rPr>
            </w:pPr>
          </w:p>
        </w:tc>
        <w:tc>
          <w:tcPr>
            <w:tcW w:w="570" w:type="dxa"/>
            <w:vAlign w:val="center"/>
          </w:tcPr>
          <w:p w:rsidR="0077057A" w:rsidRPr="00E1289A" w:rsidRDefault="0077057A" w:rsidP="004F46C8">
            <w:pPr>
              <w:spacing w:before="60" w:after="60"/>
              <w:jc w:val="center"/>
              <w:rPr>
                <w:lang w:val="en-US"/>
              </w:rPr>
            </w:pPr>
            <w:r w:rsidRPr="00E1289A">
              <w:rPr>
                <w:lang w:val="en-US"/>
              </w:rPr>
              <w:t>4.1</w:t>
            </w:r>
          </w:p>
        </w:tc>
        <w:tc>
          <w:tcPr>
            <w:tcW w:w="571" w:type="dxa"/>
            <w:vAlign w:val="center"/>
          </w:tcPr>
          <w:p w:rsidR="0077057A" w:rsidRPr="00E1289A" w:rsidRDefault="0077057A" w:rsidP="004F46C8">
            <w:pPr>
              <w:spacing w:before="60" w:after="60"/>
              <w:jc w:val="center"/>
              <w:rPr>
                <w:lang w:val="en-US"/>
              </w:rPr>
            </w:pPr>
            <w:r w:rsidRPr="00E1289A">
              <w:rPr>
                <w:lang w:val="en-US"/>
              </w:rPr>
              <w:t>4.2</w:t>
            </w:r>
          </w:p>
        </w:tc>
        <w:tc>
          <w:tcPr>
            <w:tcW w:w="571" w:type="dxa"/>
            <w:vAlign w:val="center"/>
          </w:tcPr>
          <w:p w:rsidR="0077057A" w:rsidRPr="00E1289A" w:rsidRDefault="0077057A" w:rsidP="004F46C8">
            <w:pPr>
              <w:spacing w:before="60" w:after="60"/>
              <w:jc w:val="center"/>
              <w:rPr>
                <w:lang w:val="en-US"/>
              </w:rPr>
            </w:pPr>
            <w:r w:rsidRPr="00E1289A">
              <w:rPr>
                <w:lang w:val="en-US"/>
              </w:rPr>
              <w:t>4.3</w:t>
            </w:r>
          </w:p>
        </w:tc>
        <w:tc>
          <w:tcPr>
            <w:tcW w:w="571" w:type="dxa"/>
            <w:vAlign w:val="center"/>
          </w:tcPr>
          <w:p w:rsidR="0077057A" w:rsidRPr="00E1289A" w:rsidRDefault="0077057A" w:rsidP="004F46C8">
            <w:pPr>
              <w:spacing w:before="60" w:after="60"/>
              <w:jc w:val="center"/>
              <w:rPr>
                <w:lang w:val="en-US"/>
              </w:rPr>
            </w:pPr>
            <w:r w:rsidRPr="00E1289A">
              <w:rPr>
                <w:lang w:val="en-US"/>
              </w:rPr>
              <w:t>4.4</w:t>
            </w:r>
          </w:p>
        </w:tc>
        <w:tc>
          <w:tcPr>
            <w:tcW w:w="850" w:type="dxa"/>
            <w:vMerge/>
            <w:vAlign w:val="center"/>
          </w:tcPr>
          <w:p w:rsidR="0077057A" w:rsidRPr="00E1289A" w:rsidRDefault="0077057A" w:rsidP="004F46C8">
            <w:pPr>
              <w:spacing w:before="60" w:after="60"/>
              <w:jc w:val="center"/>
              <w:rPr>
                <w:b/>
                <w:lang w:val="en-US"/>
              </w:rPr>
            </w:pPr>
          </w:p>
        </w:tc>
      </w:tr>
      <w:tr w:rsidR="0077057A" w:rsidRPr="00E1289A" w:rsidTr="004F46C8">
        <w:trPr>
          <w:jc w:val="right"/>
        </w:trPr>
        <w:tc>
          <w:tcPr>
            <w:tcW w:w="1418" w:type="dxa"/>
            <w:vAlign w:val="center"/>
          </w:tcPr>
          <w:p w:rsidR="0077057A" w:rsidRPr="00E1289A" w:rsidRDefault="0077057A" w:rsidP="004F46C8">
            <w:pPr>
              <w:spacing w:before="60" w:after="60"/>
              <w:jc w:val="center"/>
              <w:rPr>
                <w:lang w:val="en-US"/>
              </w:rPr>
            </w:pPr>
            <w:r w:rsidRPr="00E1289A">
              <w:rPr>
                <w:lang w:val="en-US"/>
              </w:rPr>
              <w:t>Marks</w:t>
            </w:r>
          </w:p>
        </w:tc>
        <w:tc>
          <w:tcPr>
            <w:tcW w:w="570" w:type="dxa"/>
            <w:vAlign w:val="center"/>
          </w:tcPr>
          <w:p w:rsidR="0077057A" w:rsidRPr="00E1289A" w:rsidRDefault="0077057A" w:rsidP="004F46C8">
            <w:pPr>
              <w:spacing w:before="60" w:after="60"/>
              <w:jc w:val="center"/>
              <w:rPr>
                <w:lang w:val="en-US"/>
              </w:rPr>
            </w:pPr>
            <w:r w:rsidRPr="00E1289A">
              <w:rPr>
                <w:lang w:val="en-US"/>
              </w:rPr>
              <w:t>4</w:t>
            </w:r>
          </w:p>
        </w:tc>
        <w:tc>
          <w:tcPr>
            <w:tcW w:w="571" w:type="dxa"/>
            <w:vAlign w:val="center"/>
          </w:tcPr>
          <w:p w:rsidR="0077057A" w:rsidRPr="00E1289A" w:rsidRDefault="0077057A" w:rsidP="004F46C8">
            <w:pPr>
              <w:spacing w:before="60" w:after="60"/>
              <w:jc w:val="center"/>
              <w:rPr>
                <w:lang w:val="en-US"/>
              </w:rPr>
            </w:pPr>
            <w:r w:rsidRPr="00E1289A">
              <w:rPr>
                <w:lang w:val="en-US"/>
              </w:rPr>
              <w:t>2</w:t>
            </w:r>
          </w:p>
        </w:tc>
        <w:tc>
          <w:tcPr>
            <w:tcW w:w="571" w:type="dxa"/>
            <w:vAlign w:val="center"/>
          </w:tcPr>
          <w:p w:rsidR="0077057A" w:rsidRPr="00E1289A" w:rsidRDefault="0077057A" w:rsidP="004F46C8">
            <w:pPr>
              <w:spacing w:before="60" w:after="60"/>
              <w:jc w:val="center"/>
              <w:rPr>
                <w:lang w:val="en-US"/>
              </w:rPr>
            </w:pPr>
            <w:r w:rsidRPr="00E1289A">
              <w:rPr>
                <w:lang w:val="en-US"/>
              </w:rPr>
              <w:t>2</w:t>
            </w:r>
          </w:p>
        </w:tc>
        <w:tc>
          <w:tcPr>
            <w:tcW w:w="567" w:type="dxa"/>
            <w:vAlign w:val="center"/>
          </w:tcPr>
          <w:p w:rsidR="0077057A" w:rsidRPr="00E1289A" w:rsidRDefault="0077057A" w:rsidP="004F46C8">
            <w:pPr>
              <w:spacing w:before="60" w:after="60"/>
              <w:jc w:val="center"/>
              <w:rPr>
                <w:lang w:val="en-US"/>
              </w:rPr>
            </w:pPr>
            <w:r w:rsidRPr="00E1289A">
              <w:rPr>
                <w:lang w:val="en-US"/>
              </w:rPr>
              <w:t>1</w:t>
            </w:r>
          </w:p>
        </w:tc>
        <w:tc>
          <w:tcPr>
            <w:tcW w:w="567" w:type="dxa"/>
            <w:vAlign w:val="center"/>
          </w:tcPr>
          <w:p w:rsidR="0077057A" w:rsidRPr="00E1289A" w:rsidRDefault="0077057A" w:rsidP="004F46C8">
            <w:pPr>
              <w:spacing w:before="60" w:after="60"/>
              <w:jc w:val="center"/>
              <w:rPr>
                <w:lang w:val="en-US"/>
              </w:rPr>
            </w:pPr>
            <w:r w:rsidRPr="00E1289A">
              <w:rPr>
                <w:lang w:val="en-US"/>
              </w:rPr>
              <w:t>1</w:t>
            </w:r>
          </w:p>
        </w:tc>
        <w:tc>
          <w:tcPr>
            <w:tcW w:w="567" w:type="dxa"/>
            <w:vAlign w:val="center"/>
          </w:tcPr>
          <w:p w:rsidR="0077057A" w:rsidRPr="00E1289A" w:rsidRDefault="0077057A" w:rsidP="004F46C8">
            <w:pPr>
              <w:spacing w:before="60" w:after="60"/>
              <w:jc w:val="center"/>
              <w:rPr>
                <w:lang w:val="en-US"/>
              </w:rPr>
            </w:pPr>
            <w:r w:rsidRPr="00E1289A">
              <w:rPr>
                <w:lang w:val="en-US"/>
              </w:rPr>
              <w:t>1</w:t>
            </w:r>
          </w:p>
        </w:tc>
        <w:tc>
          <w:tcPr>
            <w:tcW w:w="567" w:type="dxa"/>
            <w:vAlign w:val="center"/>
          </w:tcPr>
          <w:p w:rsidR="0077057A" w:rsidRPr="00E1289A" w:rsidRDefault="0077057A" w:rsidP="004F46C8">
            <w:pPr>
              <w:spacing w:before="60" w:after="60"/>
              <w:jc w:val="center"/>
              <w:rPr>
                <w:lang w:val="en-US"/>
              </w:rPr>
            </w:pPr>
            <w:r w:rsidRPr="00E1289A">
              <w:rPr>
                <w:lang w:val="en-US"/>
              </w:rPr>
              <w:t>3</w:t>
            </w:r>
          </w:p>
        </w:tc>
        <w:tc>
          <w:tcPr>
            <w:tcW w:w="570" w:type="dxa"/>
            <w:vAlign w:val="center"/>
          </w:tcPr>
          <w:p w:rsidR="0077057A" w:rsidRPr="00E1289A" w:rsidRDefault="0077057A" w:rsidP="004F46C8">
            <w:pPr>
              <w:spacing w:before="60" w:after="60"/>
              <w:jc w:val="center"/>
              <w:rPr>
                <w:lang w:val="en-US"/>
              </w:rPr>
            </w:pPr>
            <w:r w:rsidRPr="00E1289A">
              <w:rPr>
                <w:lang w:val="en-US"/>
              </w:rPr>
              <w:t>10</w:t>
            </w:r>
          </w:p>
        </w:tc>
        <w:tc>
          <w:tcPr>
            <w:tcW w:w="571" w:type="dxa"/>
            <w:vAlign w:val="center"/>
          </w:tcPr>
          <w:p w:rsidR="0077057A" w:rsidRPr="00E1289A" w:rsidRDefault="0077057A" w:rsidP="004F46C8">
            <w:pPr>
              <w:spacing w:before="60" w:after="60"/>
              <w:jc w:val="center"/>
              <w:rPr>
                <w:lang w:val="en-US"/>
              </w:rPr>
            </w:pPr>
            <w:r w:rsidRPr="00E1289A">
              <w:rPr>
                <w:lang w:val="en-US"/>
              </w:rPr>
              <w:t>2</w:t>
            </w:r>
          </w:p>
        </w:tc>
        <w:tc>
          <w:tcPr>
            <w:tcW w:w="571" w:type="dxa"/>
            <w:vAlign w:val="center"/>
          </w:tcPr>
          <w:p w:rsidR="0077057A" w:rsidRPr="00E1289A" w:rsidRDefault="0077057A" w:rsidP="004F46C8">
            <w:pPr>
              <w:spacing w:before="60" w:after="60"/>
              <w:jc w:val="center"/>
              <w:rPr>
                <w:lang w:val="en-US"/>
              </w:rPr>
            </w:pPr>
            <w:r w:rsidRPr="00E1289A">
              <w:rPr>
                <w:lang w:val="en-US"/>
              </w:rPr>
              <w:t>6</w:t>
            </w:r>
          </w:p>
        </w:tc>
        <w:tc>
          <w:tcPr>
            <w:tcW w:w="571" w:type="dxa"/>
            <w:vAlign w:val="center"/>
          </w:tcPr>
          <w:p w:rsidR="0077057A" w:rsidRPr="0077057A" w:rsidRDefault="0077057A" w:rsidP="004F46C8">
            <w:pPr>
              <w:spacing w:before="60" w:after="60"/>
              <w:jc w:val="center"/>
              <w:rPr>
                <w:lang w:val="en-US"/>
              </w:rPr>
            </w:pPr>
            <w:r w:rsidRPr="0077057A">
              <w:rPr>
                <w:lang w:val="en-US"/>
              </w:rPr>
              <w:t>1</w:t>
            </w:r>
          </w:p>
        </w:tc>
        <w:tc>
          <w:tcPr>
            <w:tcW w:w="850" w:type="dxa"/>
            <w:vAlign w:val="center"/>
          </w:tcPr>
          <w:p w:rsidR="0077057A" w:rsidRPr="0077057A" w:rsidRDefault="0077057A" w:rsidP="004F46C8">
            <w:pPr>
              <w:spacing w:before="60" w:after="60"/>
              <w:jc w:val="center"/>
              <w:rPr>
                <w:b/>
                <w:lang w:val="en-US"/>
              </w:rPr>
            </w:pPr>
            <w:r w:rsidRPr="0077057A">
              <w:rPr>
                <w:b/>
                <w:lang w:val="en-US"/>
              </w:rPr>
              <w:t>33</w:t>
            </w:r>
          </w:p>
        </w:tc>
      </w:tr>
    </w:tbl>
    <w:p w:rsidR="0077057A" w:rsidRPr="00E1289A" w:rsidRDefault="0077057A" w:rsidP="0077057A">
      <w:pPr>
        <w:jc w:val="both"/>
        <w:rPr>
          <w:lang w:val="en-US"/>
        </w:rPr>
      </w:pPr>
    </w:p>
    <w:p w:rsidR="0077057A" w:rsidRPr="00E1289A" w:rsidRDefault="0077057A" w:rsidP="0077057A">
      <w:pPr>
        <w:spacing w:line="360" w:lineRule="atLeast"/>
        <w:jc w:val="both"/>
        <w:rPr>
          <w:lang w:val="en-US"/>
        </w:rPr>
      </w:pPr>
      <w:r>
        <w:rPr>
          <w:noProof/>
          <w:lang w:eastAsia="ru-RU"/>
        </w:rPr>
        <w:drawing>
          <wp:anchor distT="0" distB="0" distL="114300" distR="114300" simplePos="0" relativeHeight="251680256" behindDoc="0" locked="0" layoutInCell="1" allowOverlap="1">
            <wp:simplePos x="0" y="0"/>
            <wp:positionH relativeFrom="column">
              <wp:posOffset>3209290</wp:posOffset>
            </wp:positionH>
            <wp:positionV relativeFrom="paragraph">
              <wp:posOffset>889635</wp:posOffset>
            </wp:positionV>
            <wp:extent cx="2882900" cy="2163445"/>
            <wp:effectExtent l="19050" t="0" r="0" b="0"/>
            <wp:wrapSquare wrapText="bothSides"/>
            <wp:docPr id="1081" name="Рисунок 6" descr="D:\k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kond.jpg"/>
                    <pic:cNvPicPr>
                      <a:picLocks noChangeAspect="1" noChangeArrowheads="1"/>
                    </pic:cNvPicPr>
                  </pic:nvPicPr>
                  <pic:blipFill>
                    <a:blip r:embed="rId18"/>
                    <a:srcRect/>
                    <a:stretch>
                      <a:fillRect/>
                    </a:stretch>
                  </pic:blipFill>
                  <pic:spPr bwMode="auto">
                    <a:xfrm>
                      <a:off x="0" y="0"/>
                      <a:ext cx="2882900" cy="2163445"/>
                    </a:xfrm>
                    <a:prstGeom prst="rect">
                      <a:avLst/>
                    </a:prstGeom>
                    <a:noFill/>
                    <a:ln w="9525">
                      <a:noFill/>
                      <a:miter lim="800000"/>
                      <a:headEnd/>
                      <a:tailEnd/>
                    </a:ln>
                  </pic:spPr>
                </pic:pic>
              </a:graphicData>
            </a:graphic>
          </wp:anchor>
        </w:drawing>
      </w:r>
      <w:r w:rsidRPr="00E1289A">
        <w:rPr>
          <w:lang w:val="en-US"/>
        </w:rPr>
        <w:t>The problem of choosing a refrigerant for refrigeration and air conditioning systems attracted the attention of scientists and technologists throughout the last century. It has been suggested that during this time refrigerants progressed through four generations. Ammonia, which was ascribed to the first generation, had been used in most of the oldest refrigeration units. It was later replaced by chlorofluorocarbons (CFCs) – derivatives of methane and ethane with the hydrogen atoms replaced by fluorine and chlorine.</w:t>
      </w:r>
    </w:p>
    <w:p w:rsidR="0077057A" w:rsidRPr="00E1289A" w:rsidRDefault="00556908" w:rsidP="0077057A">
      <w:pPr>
        <w:spacing w:line="360" w:lineRule="atLeast"/>
        <w:jc w:val="both"/>
        <w:rPr>
          <w:lang w:val="en-US"/>
        </w:rPr>
      </w:pPr>
      <w:r>
        <w:rPr>
          <w:noProof/>
          <w:lang w:eastAsia="ru-RU"/>
        </w:rPr>
        <w:pict>
          <v:shapetype id="_x0000_t32" coordsize="21600,21600" o:spt="32" o:oned="t" path="m,l21600,21600e" filled="f">
            <v:path arrowok="t" fillok="f" o:connecttype="none"/>
            <o:lock v:ext="edit" shapetype="t"/>
          </v:shapetype>
          <v:shape id="Прямая со стрелкой 5" o:spid="_x0000_s7226" type="#_x0000_t32" style="position:absolute;left:0;text-align:left;margin-left:366.1pt;margin-top:23.05pt;width:18.15pt;height:85.45pt;flip:y;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" strokecolor="yellow" strokeweight="2pt">
            <v:stroke endarrow="block"/>
          </v:shape>
        </w:pict>
      </w:r>
      <w:r w:rsidR="0077057A" w:rsidRPr="00E1289A">
        <w:rPr>
          <w:lang w:val="en-US"/>
        </w:rPr>
        <w:t>In Baku, at "Bakkonditsioner" factory, production of the first Soviet serial household air conditioners BK-1500 had been launched. A second-generation refrigerant chlorodifluoromethane CHF</w:t>
      </w:r>
      <w:r w:rsidR="0077057A" w:rsidRPr="00E1289A">
        <w:rPr>
          <w:vertAlign w:val="subscript"/>
          <w:lang w:val="en-US"/>
        </w:rPr>
        <w:t>2</w:t>
      </w:r>
      <w:r w:rsidR="0077057A" w:rsidRPr="00E1289A">
        <w:rPr>
          <w:lang w:val="en-US"/>
        </w:rPr>
        <w:t>Cl was used in them. In this problem, we compare various refrigerants in terms of thermodynamics.</w:t>
      </w:r>
    </w:p>
    <w:p w:rsidR="0077057A" w:rsidRPr="00E1289A" w:rsidRDefault="0077057A" w:rsidP="0077057A">
      <w:pPr>
        <w:tabs>
          <w:tab w:val="left" w:pos="4962"/>
        </w:tabs>
        <w:spacing w:line="360" w:lineRule="atLeast"/>
        <w:rPr>
          <w:lang w:val="en-US"/>
        </w:rPr>
      </w:pPr>
      <w:r w:rsidRPr="00E1289A">
        <w:rPr>
          <w:lang w:val="en-US"/>
        </w:rPr>
        <w:tab/>
        <w:t>First air conditioner of Baku factory in a</w:t>
      </w:r>
      <w:r w:rsidRPr="00E1289A">
        <w:rPr>
          <w:lang w:val="en-US"/>
        </w:rPr>
        <w:br/>
      </w:r>
      <w:r w:rsidRPr="00E1289A">
        <w:rPr>
          <w:lang w:val="en-US"/>
        </w:rPr>
        <w:tab/>
        <w:t xml:space="preserve"> souvenir shop in the Old City (“Icheri Sheher”)</w:t>
      </w:r>
    </w:p>
    <w:p w:rsidR="0077057A" w:rsidRPr="00E1289A" w:rsidRDefault="0077057A" w:rsidP="0077057A">
      <w:pPr>
        <w:spacing w:line="360" w:lineRule="atLeast"/>
        <w:jc w:val="both"/>
        <w:rPr>
          <w:lang w:val="en-US"/>
        </w:rPr>
      </w:pPr>
    </w:p>
    <w:p w:rsidR="0077057A" w:rsidRPr="00E1289A" w:rsidRDefault="0077057A" w:rsidP="0077057A">
      <w:pPr>
        <w:spacing w:line="360" w:lineRule="atLeast"/>
        <w:jc w:val="center"/>
        <w:rPr>
          <w:lang w:val="en-US"/>
        </w:rPr>
      </w:pPr>
      <w:r w:rsidRPr="00E1289A">
        <w:rPr>
          <w:lang w:val="en-US"/>
        </w:rPr>
        <w:t>Thermodynamic properties of various refrigerants</w:t>
      </w:r>
    </w:p>
    <w:p w:rsidR="0077057A" w:rsidRPr="00E1289A" w:rsidRDefault="0077057A" w:rsidP="0077057A">
      <w:pPr>
        <w:spacing w:line="360" w:lineRule="atLeast"/>
        <w:jc w:val="both"/>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5"/>
        <w:gridCol w:w="1595"/>
        <w:gridCol w:w="1595"/>
        <w:gridCol w:w="1755"/>
      </w:tblGrid>
      <w:tr w:rsidR="0077057A" w:rsidRPr="00CF5A44" w:rsidTr="004F46C8">
        <w:trPr>
          <w:jc w:val="center"/>
        </w:trPr>
        <w:tc>
          <w:tcPr>
            <w:tcW w:w="1595" w:type="dxa"/>
            <w:shd w:val="clear" w:color="auto" w:fill="auto"/>
            <w:vAlign w:val="center"/>
          </w:tcPr>
          <w:p w:rsidR="0077057A" w:rsidRPr="00E1289A" w:rsidRDefault="0077057A" w:rsidP="004F46C8">
            <w:pPr>
              <w:jc w:val="center"/>
              <w:rPr>
                <w:lang w:val="en-US"/>
              </w:rPr>
            </w:pPr>
            <w:r w:rsidRPr="00E1289A">
              <w:rPr>
                <w:lang w:val="en-US"/>
              </w:rPr>
              <w:t>Refrigerant</w:t>
            </w:r>
          </w:p>
        </w:tc>
        <w:tc>
          <w:tcPr>
            <w:tcW w:w="1595" w:type="dxa"/>
            <w:vAlign w:val="center"/>
          </w:tcPr>
          <w:p w:rsidR="0077057A" w:rsidRPr="00E1289A" w:rsidRDefault="0077057A" w:rsidP="004F46C8">
            <w:pPr>
              <w:jc w:val="center"/>
              <w:rPr>
                <w:lang w:val="en-US"/>
              </w:rPr>
            </w:pPr>
            <w:r w:rsidRPr="00E1289A">
              <w:rPr>
                <w:lang w:val="en-US"/>
              </w:rPr>
              <w:t>“Generation”</w:t>
            </w:r>
          </w:p>
        </w:tc>
        <w:tc>
          <w:tcPr>
            <w:tcW w:w="1595" w:type="dxa"/>
            <w:shd w:val="clear" w:color="auto" w:fill="auto"/>
            <w:vAlign w:val="center"/>
          </w:tcPr>
          <w:p w:rsidR="0077057A" w:rsidRPr="00E1289A" w:rsidRDefault="0077057A" w:rsidP="004F46C8">
            <w:pPr>
              <w:jc w:val="center"/>
              <w:rPr>
                <w:lang w:val="en-US"/>
              </w:rPr>
            </w:pPr>
            <w:r w:rsidRPr="00E1289A">
              <w:rPr>
                <w:lang w:val="en-US"/>
              </w:rPr>
              <w:t>Δ</w:t>
            </w:r>
            <w:r w:rsidRPr="00E1289A">
              <w:rPr>
                <w:i/>
                <w:lang w:val="en-US"/>
              </w:rPr>
              <w:t>H</w:t>
            </w:r>
            <w:r w:rsidRPr="00E1289A">
              <w:rPr>
                <w:vertAlign w:val="subscript"/>
                <w:lang w:val="en-US"/>
              </w:rPr>
              <w:t>vap</w:t>
            </w:r>
            <w:r w:rsidRPr="00E1289A">
              <w:rPr>
                <w:lang w:val="en-US"/>
              </w:rPr>
              <w:t xml:space="preserve"> / kJ·mol</w:t>
            </w:r>
            <w:r w:rsidRPr="00E1289A">
              <w:rPr>
                <w:vertAlign w:val="superscript"/>
                <w:lang w:val="en-US"/>
              </w:rPr>
              <w:t>–1</w:t>
            </w:r>
          </w:p>
          <w:p w:rsidR="0077057A" w:rsidRPr="00E1289A" w:rsidRDefault="0077057A" w:rsidP="004F46C8">
            <w:pPr>
              <w:jc w:val="center"/>
              <w:rPr>
                <w:lang w:val="en-US"/>
              </w:rPr>
            </w:pPr>
            <w:r w:rsidRPr="00E1289A">
              <w:rPr>
                <w:lang w:val="en-US"/>
              </w:rPr>
              <w:t>(at 280 K)</w:t>
            </w:r>
          </w:p>
        </w:tc>
        <w:tc>
          <w:tcPr>
            <w:tcW w:w="1755" w:type="dxa"/>
            <w:shd w:val="clear" w:color="auto" w:fill="auto"/>
            <w:vAlign w:val="center"/>
          </w:tcPr>
          <w:p w:rsidR="0077057A" w:rsidRPr="00E1289A" w:rsidRDefault="0077057A" w:rsidP="004F46C8">
            <w:pPr>
              <w:jc w:val="center"/>
              <w:rPr>
                <w:lang w:val="en-US"/>
              </w:rPr>
            </w:pPr>
            <w:r w:rsidRPr="00E1289A">
              <w:rPr>
                <w:lang w:val="en-US"/>
              </w:rPr>
              <w:t>C</w:t>
            </w:r>
            <w:r w:rsidR="00CF17AD">
              <w:rPr>
                <w:i/>
                <w:vertAlign w:val="subscript"/>
                <w:lang w:val="en-US"/>
              </w:rPr>
              <w:t>V</w:t>
            </w:r>
            <w:r w:rsidRPr="00E1289A">
              <w:rPr>
                <w:vertAlign w:val="subscript"/>
                <w:lang w:val="en-US"/>
              </w:rPr>
              <w:t>(gas)</w:t>
            </w:r>
            <w:r w:rsidRPr="00E1289A">
              <w:rPr>
                <w:lang w:val="en-US"/>
              </w:rPr>
              <w:t xml:space="preserve"> /</w:t>
            </w:r>
          </w:p>
          <w:p w:rsidR="0077057A" w:rsidRPr="00E1289A" w:rsidRDefault="0077057A" w:rsidP="004F46C8">
            <w:pPr>
              <w:jc w:val="center"/>
              <w:rPr>
                <w:lang w:val="en-US"/>
              </w:rPr>
            </w:pPr>
            <w:r w:rsidRPr="00E1289A">
              <w:rPr>
                <w:lang w:val="en-US"/>
              </w:rPr>
              <w:t>J·K</w:t>
            </w:r>
            <w:r w:rsidRPr="00E1289A">
              <w:rPr>
                <w:vertAlign w:val="superscript"/>
                <w:lang w:val="en-US"/>
              </w:rPr>
              <w:t>–1</w:t>
            </w:r>
            <w:r w:rsidRPr="00E1289A">
              <w:rPr>
                <w:lang w:val="en-US"/>
              </w:rPr>
              <w:t>·mol</w:t>
            </w:r>
            <w:r w:rsidRPr="00E1289A">
              <w:rPr>
                <w:vertAlign w:val="superscript"/>
                <w:lang w:val="en-US"/>
              </w:rPr>
              <w:t>–1</w:t>
            </w:r>
          </w:p>
        </w:tc>
      </w:tr>
      <w:tr w:rsidR="0077057A" w:rsidRPr="00E1289A" w:rsidTr="004F46C8">
        <w:trPr>
          <w:jc w:val="center"/>
        </w:trPr>
        <w:tc>
          <w:tcPr>
            <w:tcW w:w="1595" w:type="dxa"/>
            <w:shd w:val="clear" w:color="auto" w:fill="auto"/>
            <w:vAlign w:val="center"/>
          </w:tcPr>
          <w:p w:rsidR="0077057A" w:rsidRPr="00E1289A" w:rsidRDefault="0077057A" w:rsidP="004F46C8">
            <w:pPr>
              <w:spacing w:before="120" w:after="120"/>
              <w:jc w:val="center"/>
              <w:rPr>
                <w:lang w:val="en-US"/>
              </w:rPr>
            </w:pPr>
            <w:r w:rsidRPr="00E1289A">
              <w:rPr>
                <w:lang w:val="en-US"/>
              </w:rPr>
              <w:t>NH</w:t>
            </w:r>
            <w:r w:rsidRPr="00E1289A">
              <w:rPr>
                <w:vertAlign w:val="subscript"/>
                <w:lang w:val="en-US"/>
              </w:rPr>
              <w:t>3</w:t>
            </w:r>
          </w:p>
        </w:tc>
        <w:tc>
          <w:tcPr>
            <w:tcW w:w="1595" w:type="dxa"/>
            <w:vAlign w:val="center"/>
          </w:tcPr>
          <w:p w:rsidR="0077057A" w:rsidRPr="00E1289A" w:rsidRDefault="0077057A" w:rsidP="004F46C8">
            <w:pPr>
              <w:spacing w:before="120" w:after="120"/>
              <w:jc w:val="center"/>
              <w:rPr>
                <w:lang w:val="en-US"/>
              </w:rPr>
            </w:pPr>
            <w:r w:rsidRPr="00E1289A">
              <w:rPr>
                <w:lang w:val="en-US"/>
              </w:rPr>
              <w:t>1</w:t>
            </w:r>
          </w:p>
        </w:tc>
        <w:tc>
          <w:tcPr>
            <w:tcW w:w="1595" w:type="dxa"/>
            <w:shd w:val="clear" w:color="auto" w:fill="auto"/>
            <w:vAlign w:val="center"/>
          </w:tcPr>
          <w:p w:rsidR="0077057A" w:rsidRPr="00E1289A" w:rsidRDefault="0077057A" w:rsidP="004F46C8">
            <w:pPr>
              <w:spacing w:before="120" w:after="120"/>
              <w:jc w:val="center"/>
              <w:rPr>
                <w:lang w:val="en-US"/>
              </w:rPr>
            </w:pPr>
            <w:r w:rsidRPr="00E1289A">
              <w:rPr>
                <w:lang w:val="en-US"/>
              </w:rPr>
              <w:t>21.3</w:t>
            </w:r>
          </w:p>
        </w:tc>
        <w:tc>
          <w:tcPr>
            <w:tcW w:w="1755" w:type="dxa"/>
            <w:shd w:val="clear" w:color="auto" w:fill="auto"/>
            <w:vAlign w:val="center"/>
          </w:tcPr>
          <w:p w:rsidR="0077057A" w:rsidRPr="00E1289A" w:rsidRDefault="0077057A" w:rsidP="004F46C8">
            <w:pPr>
              <w:spacing w:before="120" w:after="120"/>
              <w:jc w:val="center"/>
              <w:rPr>
                <w:lang w:val="en-US"/>
              </w:rPr>
            </w:pPr>
            <w:r w:rsidRPr="00E1289A">
              <w:rPr>
                <w:lang w:val="en-US"/>
              </w:rPr>
              <w:t>26.7</w:t>
            </w:r>
          </w:p>
        </w:tc>
      </w:tr>
      <w:tr w:rsidR="0077057A" w:rsidRPr="00E1289A" w:rsidTr="004F46C8">
        <w:trPr>
          <w:jc w:val="center"/>
        </w:trPr>
        <w:tc>
          <w:tcPr>
            <w:tcW w:w="1595" w:type="dxa"/>
            <w:shd w:val="clear" w:color="auto" w:fill="auto"/>
            <w:vAlign w:val="center"/>
          </w:tcPr>
          <w:p w:rsidR="0077057A" w:rsidRPr="00E1289A" w:rsidRDefault="0077057A" w:rsidP="004F46C8">
            <w:pPr>
              <w:spacing w:before="120" w:after="120"/>
              <w:jc w:val="center"/>
              <w:rPr>
                <w:lang w:val="en-US"/>
              </w:rPr>
            </w:pPr>
            <w:r w:rsidRPr="00E1289A">
              <w:rPr>
                <w:lang w:val="en-US"/>
              </w:rPr>
              <w:t>CHF</w:t>
            </w:r>
            <w:r w:rsidRPr="00E1289A">
              <w:rPr>
                <w:vertAlign w:val="subscript"/>
                <w:lang w:val="en-US"/>
              </w:rPr>
              <w:t>2</w:t>
            </w:r>
            <w:r w:rsidRPr="00E1289A">
              <w:rPr>
                <w:lang w:val="en-US"/>
              </w:rPr>
              <w:t>Cl</w:t>
            </w:r>
          </w:p>
        </w:tc>
        <w:tc>
          <w:tcPr>
            <w:tcW w:w="1595" w:type="dxa"/>
            <w:vAlign w:val="center"/>
          </w:tcPr>
          <w:p w:rsidR="0077057A" w:rsidRPr="00E1289A" w:rsidRDefault="0077057A" w:rsidP="004F46C8">
            <w:pPr>
              <w:spacing w:before="120" w:after="120"/>
              <w:jc w:val="center"/>
              <w:rPr>
                <w:lang w:val="en-US"/>
              </w:rPr>
            </w:pPr>
            <w:r w:rsidRPr="00E1289A">
              <w:rPr>
                <w:lang w:val="en-US"/>
              </w:rPr>
              <w:t>2</w:t>
            </w:r>
          </w:p>
        </w:tc>
        <w:tc>
          <w:tcPr>
            <w:tcW w:w="1595" w:type="dxa"/>
            <w:shd w:val="clear" w:color="auto" w:fill="auto"/>
            <w:vAlign w:val="center"/>
          </w:tcPr>
          <w:p w:rsidR="0077057A" w:rsidRPr="00E1289A" w:rsidRDefault="0077057A" w:rsidP="004F46C8">
            <w:pPr>
              <w:spacing w:before="120" w:after="120"/>
              <w:jc w:val="center"/>
              <w:rPr>
                <w:lang w:val="en-US"/>
              </w:rPr>
            </w:pPr>
            <w:r w:rsidRPr="00E1289A">
              <w:rPr>
                <w:lang w:val="en-US"/>
              </w:rPr>
              <w:t>20.0</w:t>
            </w:r>
          </w:p>
        </w:tc>
        <w:tc>
          <w:tcPr>
            <w:tcW w:w="1755" w:type="dxa"/>
            <w:shd w:val="clear" w:color="auto" w:fill="auto"/>
            <w:vAlign w:val="center"/>
          </w:tcPr>
          <w:p w:rsidR="0077057A" w:rsidRPr="00E1289A" w:rsidRDefault="0077057A" w:rsidP="004F46C8">
            <w:pPr>
              <w:spacing w:before="120" w:after="120"/>
              <w:jc w:val="center"/>
              <w:rPr>
                <w:lang w:val="en-US"/>
              </w:rPr>
            </w:pPr>
            <w:r w:rsidRPr="00E1289A">
              <w:rPr>
                <w:lang w:val="en-US"/>
              </w:rPr>
              <w:t>48.8</w:t>
            </w:r>
          </w:p>
        </w:tc>
      </w:tr>
      <w:tr w:rsidR="0077057A" w:rsidRPr="00E1289A" w:rsidTr="004F46C8">
        <w:trPr>
          <w:jc w:val="center"/>
        </w:trPr>
        <w:tc>
          <w:tcPr>
            <w:tcW w:w="1595" w:type="dxa"/>
            <w:shd w:val="clear" w:color="auto" w:fill="auto"/>
            <w:vAlign w:val="center"/>
          </w:tcPr>
          <w:p w:rsidR="0077057A" w:rsidRPr="00E1289A" w:rsidRDefault="0077057A" w:rsidP="004F46C8">
            <w:pPr>
              <w:spacing w:before="120" w:after="120"/>
              <w:jc w:val="center"/>
              <w:rPr>
                <w:lang w:val="en-US"/>
              </w:rPr>
            </w:pPr>
            <w:r w:rsidRPr="00E1289A">
              <w:rPr>
                <w:lang w:val="en-US"/>
              </w:rPr>
              <w:t>CF</w:t>
            </w:r>
            <w:r w:rsidRPr="00E1289A">
              <w:rPr>
                <w:vertAlign w:val="subscript"/>
                <w:lang w:val="en-US"/>
              </w:rPr>
              <w:t>3</w:t>
            </w:r>
            <w:r w:rsidRPr="00E1289A">
              <w:rPr>
                <w:lang w:val="en-US"/>
              </w:rPr>
              <w:t>CH</w:t>
            </w:r>
            <w:r w:rsidRPr="00E1289A">
              <w:rPr>
                <w:vertAlign w:val="subscript"/>
                <w:lang w:val="en-US"/>
              </w:rPr>
              <w:t>2</w:t>
            </w:r>
            <w:r w:rsidRPr="00E1289A">
              <w:rPr>
                <w:lang w:val="en-US"/>
              </w:rPr>
              <w:t>F</w:t>
            </w:r>
          </w:p>
        </w:tc>
        <w:tc>
          <w:tcPr>
            <w:tcW w:w="1595" w:type="dxa"/>
            <w:vAlign w:val="center"/>
          </w:tcPr>
          <w:p w:rsidR="0077057A" w:rsidRPr="00E1289A" w:rsidRDefault="0077057A" w:rsidP="004F46C8">
            <w:pPr>
              <w:spacing w:before="120" w:after="120"/>
              <w:jc w:val="center"/>
              <w:rPr>
                <w:lang w:val="en-US"/>
              </w:rPr>
            </w:pPr>
            <w:r w:rsidRPr="00E1289A">
              <w:rPr>
                <w:lang w:val="en-US"/>
              </w:rPr>
              <w:t>3</w:t>
            </w:r>
          </w:p>
        </w:tc>
        <w:tc>
          <w:tcPr>
            <w:tcW w:w="1595" w:type="dxa"/>
            <w:shd w:val="clear" w:color="auto" w:fill="auto"/>
            <w:vAlign w:val="center"/>
          </w:tcPr>
          <w:p w:rsidR="0077057A" w:rsidRPr="00E1289A" w:rsidRDefault="0077057A" w:rsidP="004F46C8">
            <w:pPr>
              <w:spacing w:before="120" w:after="120"/>
              <w:jc w:val="center"/>
              <w:rPr>
                <w:lang w:val="en-US"/>
              </w:rPr>
            </w:pPr>
            <w:r w:rsidRPr="00E1289A">
              <w:rPr>
                <w:lang w:val="en-US"/>
              </w:rPr>
              <w:t>22.1</w:t>
            </w:r>
          </w:p>
        </w:tc>
        <w:tc>
          <w:tcPr>
            <w:tcW w:w="1755" w:type="dxa"/>
            <w:shd w:val="clear" w:color="auto" w:fill="auto"/>
            <w:vAlign w:val="center"/>
          </w:tcPr>
          <w:p w:rsidR="0077057A" w:rsidRPr="00E1289A" w:rsidRDefault="0077057A" w:rsidP="004F46C8">
            <w:pPr>
              <w:spacing w:before="120" w:after="120"/>
              <w:jc w:val="center"/>
              <w:rPr>
                <w:lang w:val="en-US"/>
              </w:rPr>
            </w:pPr>
            <w:r w:rsidRPr="00E1289A">
              <w:rPr>
                <w:lang w:val="en-US"/>
              </w:rPr>
              <w:t>79</w:t>
            </w:r>
          </w:p>
        </w:tc>
      </w:tr>
      <w:tr w:rsidR="0077057A" w:rsidRPr="00E1289A" w:rsidTr="004F46C8">
        <w:trPr>
          <w:jc w:val="center"/>
        </w:trPr>
        <w:tc>
          <w:tcPr>
            <w:tcW w:w="1595" w:type="dxa"/>
            <w:shd w:val="clear" w:color="auto" w:fill="auto"/>
            <w:vAlign w:val="center"/>
          </w:tcPr>
          <w:p w:rsidR="0077057A" w:rsidRPr="00E1289A" w:rsidRDefault="0077057A" w:rsidP="004F46C8">
            <w:pPr>
              <w:spacing w:before="120" w:after="120"/>
              <w:jc w:val="center"/>
              <w:rPr>
                <w:lang w:val="en-US"/>
              </w:rPr>
            </w:pPr>
            <w:r w:rsidRPr="00E1289A">
              <w:rPr>
                <w:lang w:val="en-US"/>
              </w:rPr>
              <w:t>CF</w:t>
            </w:r>
            <w:r w:rsidRPr="00E1289A">
              <w:rPr>
                <w:vertAlign w:val="subscript"/>
                <w:lang w:val="en-US"/>
              </w:rPr>
              <w:t>3</w:t>
            </w:r>
            <w:r w:rsidRPr="00E1289A">
              <w:rPr>
                <w:lang w:val="en-US"/>
              </w:rPr>
              <w:t>CF=CH</w:t>
            </w:r>
            <w:r w:rsidRPr="00E1289A">
              <w:rPr>
                <w:vertAlign w:val="subscript"/>
                <w:lang w:val="en-US"/>
              </w:rPr>
              <w:t>2</w:t>
            </w:r>
          </w:p>
        </w:tc>
        <w:tc>
          <w:tcPr>
            <w:tcW w:w="1595" w:type="dxa"/>
            <w:vAlign w:val="center"/>
          </w:tcPr>
          <w:p w:rsidR="0077057A" w:rsidRPr="00E1289A" w:rsidRDefault="0077057A" w:rsidP="004F46C8">
            <w:pPr>
              <w:spacing w:before="120" w:after="120"/>
              <w:jc w:val="center"/>
              <w:rPr>
                <w:lang w:val="en-US"/>
              </w:rPr>
            </w:pPr>
            <w:r w:rsidRPr="00E1289A">
              <w:rPr>
                <w:lang w:val="en-US"/>
              </w:rPr>
              <w:t>4</w:t>
            </w:r>
          </w:p>
        </w:tc>
        <w:tc>
          <w:tcPr>
            <w:tcW w:w="1595" w:type="dxa"/>
            <w:shd w:val="clear" w:color="auto" w:fill="auto"/>
            <w:vAlign w:val="center"/>
          </w:tcPr>
          <w:p w:rsidR="0077057A" w:rsidRPr="00E1289A" w:rsidRDefault="0077057A" w:rsidP="004F46C8">
            <w:pPr>
              <w:spacing w:before="120" w:after="120"/>
              <w:jc w:val="center"/>
              <w:rPr>
                <w:lang w:val="en-US"/>
              </w:rPr>
            </w:pPr>
            <w:r w:rsidRPr="00E1289A">
              <w:rPr>
                <w:lang w:val="en-US"/>
              </w:rPr>
              <w:t>19.1</w:t>
            </w:r>
          </w:p>
        </w:tc>
        <w:tc>
          <w:tcPr>
            <w:tcW w:w="1755" w:type="dxa"/>
            <w:shd w:val="clear" w:color="auto" w:fill="auto"/>
            <w:vAlign w:val="center"/>
          </w:tcPr>
          <w:p w:rsidR="0077057A" w:rsidRPr="00E1289A" w:rsidRDefault="0077057A" w:rsidP="004F46C8">
            <w:pPr>
              <w:spacing w:before="120" w:after="120"/>
              <w:jc w:val="center"/>
              <w:rPr>
                <w:lang w:val="en-US"/>
              </w:rPr>
            </w:pPr>
            <w:r w:rsidRPr="00E1289A">
              <w:rPr>
                <w:lang w:val="en-US"/>
              </w:rPr>
              <w:t>120</w:t>
            </w:r>
          </w:p>
        </w:tc>
      </w:tr>
    </w:tbl>
    <w:p w:rsidR="0077057A" w:rsidRPr="00E1289A" w:rsidRDefault="0077057A" w:rsidP="0077057A">
      <w:pPr>
        <w:spacing w:line="360" w:lineRule="atLeast"/>
        <w:jc w:val="both"/>
        <w:rPr>
          <w:lang w:val="en-US"/>
        </w:rPr>
      </w:pPr>
    </w:p>
    <w:p w:rsidR="0077057A" w:rsidRPr="00E1289A" w:rsidRDefault="0077057A" w:rsidP="0077057A">
      <w:pPr>
        <w:spacing w:line="360" w:lineRule="atLeast"/>
        <w:jc w:val="both"/>
        <w:rPr>
          <w:lang w:val="en-US"/>
        </w:rPr>
      </w:pPr>
      <w:r w:rsidRPr="00E1289A">
        <w:rPr>
          <w:lang w:val="en-US"/>
        </w:rPr>
        <w:t>Consider a model refrigeration cycle consisting of 4 steps schematically shown below in the pressure (</w:t>
      </w:r>
      <w:r w:rsidRPr="00E1289A">
        <w:rPr>
          <w:i/>
          <w:lang w:val="en-US"/>
        </w:rPr>
        <w:t>p</w:t>
      </w:r>
      <w:r w:rsidRPr="00E1289A">
        <w:rPr>
          <w:lang w:val="en-US"/>
        </w:rPr>
        <w:t>) – internal energy (</w:t>
      </w:r>
      <w:r w:rsidRPr="00E1289A">
        <w:rPr>
          <w:i/>
          <w:lang w:val="en-US"/>
        </w:rPr>
        <w:t>U</w:t>
      </w:r>
      <w:r w:rsidRPr="00E1289A">
        <w:rPr>
          <w:lang w:val="en-US"/>
        </w:rPr>
        <w:t>) coordinates.</w:t>
      </w:r>
    </w:p>
    <w:p w:rsidR="0077057A" w:rsidRPr="00E1289A" w:rsidRDefault="0077057A" w:rsidP="0077057A">
      <w:pPr>
        <w:spacing w:line="360" w:lineRule="atLeast"/>
        <w:jc w:val="center"/>
        <w:rPr>
          <w:lang w:val="en-US"/>
        </w:rPr>
      </w:pPr>
      <w:r>
        <w:rPr>
          <w:noProof/>
          <w:lang w:eastAsia="ru-RU"/>
        </w:rPr>
        <w:lastRenderedPageBreak/>
        <w:drawing>
          <wp:inline distT="0" distB="0" distL="0" distR="0">
            <wp:extent cx="2981325" cy="2552700"/>
            <wp:effectExtent l="0" t="0" r="0" b="0"/>
            <wp:docPr id="64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a:srcRect/>
                    <a:stretch>
                      <a:fillRect/>
                    </a:stretch>
                  </pic:blipFill>
                  <pic:spPr bwMode="auto">
                    <a:xfrm>
                      <a:off x="0" y="0"/>
                      <a:ext cx="2981325" cy="2552700"/>
                    </a:xfrm>
                    <a:prstGeom prst="rect">
                      <a:avLst/>
                    </a:prstGeom>
                    <a:noFill/>
                    <a:ln w="9525">
                      <a:noFill/>
                      <a:miter lim="800000"/>
                      <a:headEnd/>
                      <a:tailEnd/>
                    </a:ln>
                  </pic:spPr>
                </pic:pic>
              </a:graphicData>
            </a:graphic>
          </wp:inline>
        </w:drawing>
      </w:r>
    </w:p>
    <w:p w:rsidR="0077057A" w:rsidRPr="00760919" w:rsidRDefault="0077057A" w:rsidP="0077057A">
      <w:pPr>
        <w:spacing w:line="360" w:lineRule="atLeast"/>
        <w:jc w:val="center"/>
        <w:rPr>
          <w:lang w:val="en-US"/>
        </w:rPr>
      </w:pPr>
      <w:r w:rsidRPr="00760919">
        <w:rPr>
          <w:lang w:val="en-US"/>
        </w:rPr>
        <w:t>Diagram 1</w:t>
      </w:r>
      <w:r w:rsidR="00ED5F10">
        <w:rPr>
          <w:lang w:val="en-US"/>
        </w:rPr>
        <w:t>. Dashed line indicates the phase boundaries</w:t>
      </w:r>
    </w:p>
    <w:p w:rsidR="0077057A" w:rsidRPr="00E1289A" w:rsidRDefault="0077057A" w:rsidP="0077057A">
      <w:pPr>
        <w:spacing w:line="360" w:lineRule="atLeast"/>
        <w:jc w:val="both"/>
        <w:rPr>
          <w:lang w:val="en-US"/>
        </w:rPr>
      </w:pPr>
      <w:r w:rsidRPr="00760919">
        <w:rPr>
          <w:lang w:val="en-US"/>
        </w:rPr>
        <w:t xml:space="preserve">During the first step of the cycle (line 0-1 in diagram 1), a liquid refrigerant is boiling at constant pressure </w:t>
      </w:r>
      <w:r w:rsidRPr="00760919">
        <w:rPr>
          <w:i/>
          <w:lang w:val="en-US"/>
        </w:rPr>
        <w:t>p</w:t>
      </w:r>
      <w:r w:rsidRPr="00760919">
        <w:rPr>
          <w:vertAlign w:val="subscript"/>
          <w:lang w:val="en-US"/>
        </w:rPr>
        <w:t>1</w:t>
      </w:r>
      <w:r w:rsidRPr="00760919">
        <w:rPr>
          <w:lang w:val="en-US"/>
        </w:rPr>
        <w:t xml:space="preserve"> and temperature </w:t>
      </w:r>
      <w:r w:rsidRPr="00760919">
        <w:rPr>
          <w:i/>
          <w:lang w:val="en-US"/>
        </w:rPr>
        <w:t>T</w:t>
      </w:r>
      <w:r w:rsidRPr="00760919">
        <w:rPr>
          <w:vertAlign w:val="subscript"/>
          <w:lang w:val="en-US"/>
        </w:rPr>
        <w:t>1</w:t>
      </w:r>
      <w:r w:rsidRPr="00760919">
        <w:rPr>
          <w:lang w:val="en-US"/>
        </w:rPr>
        <w:t xml:space="preserve"> (boiling temp</w:t>
      </w:r>
      <w:r w:rsidRPr="00E1289A">
        <w:rPr>
          <w:lang w:val="en-US"/>
        </w:rPr>
        <w:t xml:space="preserve">erature) until it completely evaporates. At this step, the refrigeration unit absorbs heat from surrounding objects. At the second step, the refrigerant undergoes reversible adiabatic compression and heats up to temperature </w:t>
      </w:r>
      <w:r w:rsidRPr="00E1289A">
        <w:rPr>
          <w:i/>
          <w:lang w:val="en-US"/>
        </w:rPr>
        <w:t>T</w:t>
      </w:r>
      <w:r w:rsidRPr="00E1289A">
        <w:rPr>
          <w:vertAlign w:val="subscript"/>
          <w:lang w:val="en-US"/>
        </w:rPr>
        <w:t>2</w:t>
      </w:r>
      <w:r w:rsidRPr="00E1289A">
        <w:rPr>
          <w:lang w:val="en-US"/>
        </w:rPr>
        <w:t xml:space="preserve"> (line 1-2). After that the compressed refrigerant is cooled in a condenser at constant pressure </w:t>
      </w:r>
      <w:r w:rsidRPr="00E1289A">
        <w:rPr>
          <w:i/>
          <w:lang w:val="en-US"/>
        </w:rPr>
        <w:t>p</w:t>
      </w:r>
      <w:r w:rsidRPr="00E1289A">
        <w:rPr>
          <w:vertAlign w:val="subscript"/>
          <w:lang w:val="en-US"/>
        </w:rPr>
        <w:t>2</w:t>
      </w:r>
      <w:r w:rsidRPr="00E1289A">
        <w:rPr>
          <w:lang w:val="en-US"/>
        </w:rPr>
        <w:t xml:space="preserve"> (line 2-3) and then returns to the initial state (line 3-0).</w:t>
      </w:r>
    </w:p>
    <w:p w:rsidR="0077057A" w:rsidRPr="00E1289A" w:rsidRDefault="0077057A" w:rsidP="0077057A">
      <w:pPr>
        <w:spacing w:line="360" w:lineRule="atLeast"/>
        <w:jc w:val="both"/>
        <w:rPr>
          <w:lang w:val="en-US"/>
        </w:rPr>
      </w:pPr>
      <w:r w:rsidRPr="00E1289A">
        <w:rPr>
          <w:lang w:val="en-US"/>
        </w:rPr>
        <w:t xml:space="preserve">Let the cycle involve 1 mole of refrigerant, which is initially (point 0) completely liquid, </w:t>
      </w:r>
      <w:r w:rsidRPr="00E1289A">
        <w:rPr>
          <w:i/>
          <w:lang w:val="en-US"/>
        </w:rPr>
        <w:t>T</w:t>
      </w:r>
      <w:r w:rsidRPr="00E1289A">
        <w:rPr>
          <w:vertAlign w:val="subscript"/>
          <w:lang w:val="en-US"/>
        </w:rPr>
        <w:t>1</w:t>
      </w:r>
      <w:r w:rsidRPr="00E1289A">
        <w:rPr>
          <w:lang w:val="en-US"/>
        </w:rPr>
        <w:t xml:space="preserve"> = 280 К, </w:t>
      </w:r>
      <w:r w:rsidRPr="00E1289A">
        <w:rPr>
          <w:i/>
          <w:lang w:val="en-US"/>
        </w:rPr>
        <w:t>T</w:t>
      </w:r>
      <w:r w:rsidRPr="00E1289A">
        <w:rPr>
          <w:vertAlign w:val="subscript"/>
          <w:lang w:val="en-US"/>
        </w:rPr>
        <w:t>2</w:t>
      </w:r>
      <w:r w:rsidRPr="00E1289A">
        <w:rPr>
          <w:lang w:val="en-US"/>
        </w:rPr>
        <w:t xml:space="preserve"> = 380 К, assume that the vapor of any refrigerant behaves like an ideal gas. The thermodynamic characteristics of refrigerants are listed in the table above.</w:t>
      </w:r>
    </w:p>
    <w:p w:rsidR="0077057A" w:rsidRPr="00E1289A" w:rsidRDefault="0077057A" w:rsidP="0077057A">
      <w:pPr>
        <w:spacing w:line="360" w:lineRule="atLeast"/>
        <w:jc w:val="both"/>
        <w:rPr>
          <w:lang w:val="en-US"/>
        </w:rPr>
      </w:pPr>
    </w:p>
    <w:p w:rsidR="0077057A" w:rsidRPr="00E1289A" w:rsidRDefault="0077057A" w:rsidP="0077057A">
      <w:pPr>
        <w:spacing w:line="360" w:lineRule="atLeast"/>
        <w:jc w:val="both"/>
        <w:rPr>
          <w:lang w:val="en-US"/>
        </w:rPr>
      </w:pPr>
      <w:r w:rsidRPr="00E1289A">
        <w:rPr>
          <w:lang w:val="en-US"/>
        </w:rPr>
        <w:t xml:space="preserve">1.1. For each of refrigerants, ammonia and chlorodifluoromethane, calculate the amount of heat </w:t>
      </w:r>
      <w:r w:rsidRPr="00E1289A">
        <w:rPr>
          <w:i/>
          <w:lang w:val="en-US"/>
        </w:rPr>
        <w:t>Q</w:t>
      </w:r>
      <w:r w:rsidRPr="00E1289A">
        <w:rPr>
          <w:lang w:val="en-US"/>
        </w:rPr>
        <w:t xml:space="preserve"> absorbed by refrigeration unit during heat exchange (line 0-1) and the work </w:t>
      </w:r>
      <w:r w:rsidRPr="00E1289A">
        <w:rPr>
          <w:i/>
          <w:lang w:val="en-US"/>
        </w:rPr>
        <w:t>W</w:t>
      </w:r>
      <w:r w:rsidRPr="00E1289A">
        <w:rPr>
          <w:lang w:val="en-US"/>
        </w:rPr>
        <w:t xml:space="preserve"> required to compress </w:t>
      </w:r>
      <w:r w:rsidRPr="00760919">
        <w:rPr>
          <w:lang w:val="en-US"/>
        </w:rPr>
        <w:t>its vapor adiabatically (line 1-2).</w:t>
      </w:r>
    </w:p>
    <w:p w:rsidR="0077057A" w:rsidRPr="00E1289A" w:rsidRDefault="0077057A" w:rsidP="0077057A">
      <w:pPr>
        <w:spacing w:line="360" w:lineRule="atLeast"/>
        <w:jc w:val="both"/>
        <w:rPr>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6"/>
      </w:tblGrid>
      <w:tr w:rsidR="0077057A" w:rsidRPr="00E1289A" w:rsidTr="004F46C8">
        <w:trPr>
          <w:trHeight w:val="331"/>
        </w:trPr>
        <w:tc>
          <w:tcPr>
            <w:tcW w:w="9606" w:type="dxa"/>
            <w:shd w:val="clear" w:color="auto" w:fill="auto"/>
          </w:tcPr>
          <w:p w:rsidR="0077057A" w:rsidRPr="00E1289A" w:rsidRDefault="0077057A" w:rsidP="004F46C8">
            <w:pPr>
              <w:tabs>
                <w:tab w:val="left" w:pos="8931"/>
              </w:tabs>
              <w:spacing w:line="360" w:lineRule="atLeast"/>
              <w:jc w:val="both"/>
              <w:rPr>
                <w:lang w:val="en-US"/>
              </w:rPr>
            </w:pPr>
            <w:r w:rsidRPr="00E1289A">
              <w:rPr>
                <w:lang w:val="en-US"/>
              </w:rPr>
              <w:t>Calculations</w:t>
            </w:r>
          </w:p>
          <w:p w:rsidR="0077057A" w:rsidRPr="00E1289A" w:rsidRDefault="0077057A" w:rsidP="004F46C8">
            <w:pPr>
              <w:tabs>
                <w:tab w:val="left" w:pos="8931"/>
              </w:tabs>
              <w:spacing w:line="360" w:lineRule="atLeast"/>
              <w:jc w:val="right"/>
              <w:rPr>
                <w:color w:val="FF0000"/>
                <w:lang w:val="en-US"/>
              </w:rPr>
            </w:pPr>
            <w:r w:rsidRPr="00760919">
              <w:rPr>
                <w:b/>
                <w:color w:val="FF0000"/>
                <w:lang w:val="en-US"/>
              </w:rPr>
              <w:t>Note: here and below in this problem, only correct VALUES are marked except 4.1, 4.3</w:t>
            </w:r>
          </w:p>
          <w:p w:rsidR="0077057A" w:rsidRPr="00E1289A" w:rsidRDefault="0077057A" w:rsidP="004F46C8">
            <w:pPr>
              <w:tabs>
                <w:tab w:val="left" w:pos="8931"/>
              </w:tabs>
              <w:spacing w:line="360" w:lineRule="atLeast"/>
              <w:jc w:val="both"/>
              <w:rPr>
                <w:b/>
                <w:lang w:val="en-US"/>
              </w:rPr>
            </w:pPr>
            <w:r w:rsidRPr="00E1289A">
              <w:rPr>
                <w:b/>
                <w:lang w:val="en-US"/>
              </w:rPr>
              <w:t>Ammonia</w:t>
            </w:r>
          </w:p>
          <w:p w:rsidR="0077057A" w:rsidRPr="00E1289A" w:rsidRDefault="0077057A" w:rsidP="004F46C8">
            <w:pPr>
              <w:tabs>
                <w:tab w:val="left" w:pos="8931"/>
              </w:tabs>
              <w:spacing w:line="360" w:lineRule="atLeast"/>
              <w:jc w:val="both"/>
              <w:rPr>
                <w:color w:val="FF0000"/>
                <w:lang w:val="en-US"/>
              </w:rPr>
            </w:pPr>
            <w:r w:rsidRPr="00E1289A">
              <w:rPr>
                <w:i/>
                <w:color w:val="FF0000"/>
                <w:lang w:val="en-US"/>
              </w:rPr>
              <w:t>Q</w:t>
            </w:r>
            <w:r w:rsidRPr="00E1289A">
              <w:rPr>
                <w:color w:val="FF0000"/>
                <w:lang w:val="en-US"/>
              </w:rPr>
              <w:t xml:space="preserve"> = νΔ</w:t>
            </w:r>
            <w:r w:rsidRPr="00E1289A">
              <w:rPr>
                <w:i/>
                <w:color w:val="FF0000"/>
                <w:lang w:val="en-US"/>
              </w:rPr>
              <w:t>H</w:t>
            </w:r>
            <w:r w:rsidRPr="00E1289A">
              <w:rPr>
                <w:color w:val="FF0000"/>
                <w:vertAlign w:val="subscript"/>
                <w:lang w:val="en-US"/>
              </w:rPr>
              <w:t>vap</w:t>
            </w:r>
            <w:r w:rsidRPr="00E1289A">
              <w:rPr>
                <w:color w:val="FF0000"/>
                <w:lang w:val="en-US"/>
              </w:rPr>
              <w:t xml:space="preserve"> = 21.3 kJ; </w:t>
            </w:r>
            <w:r w:rsidRPr="00E1289A">
              <w:rPr>
                <w:color w:val="FF0000"/>
                <w:lang w:val="en-US"/>
              </w:rPr>
              <w:tab/>
            </w:r>
            <w:r w:rsidRPr="00E1289A">
              <w:rPr>
                <w:b/>
                <w:color w:val="FF0000"/>
                <w:lang w:val="en-US"/>
              </w:rPr>
              <w:t>1p</w:t>
            </w:r>
          </w:p>
          <w:p w:rsidR="0077057A" w:rsidRPr="00E1289A" w:rsidRDefault="0077057A" w:rsidP="004F46C8">
            <w:pPr>
              <w:tabs>
                <w:tab w:val="left" w:pos="8931"/>
              </w:tabs>
              <w:spacing w:line="360" w:lineRule="atLeast"/>
              <w:jc w:val="both"/>
              <w:rPr>
                <w:color w:val="FF0000"/>
                <w:lang w:val="en-US"/>
              </w:rPr>
            </w:pPr>
            <w:r w:rsidRPr="00E1289A">
              <w:rPr>
                <w:i/>
                <w:color w:val="FF0000"/>
                <w:lang w:val="en-US"/>
              </w:rPr>
              <w:t>W</w:t>
            </w:r>
            <w:r w:rsidRPr="00E1289A">
              <w:rPr>
                <w:color w:val="FF0000"/>
                <w:lang w:val="en-US"/>
              </w:rPr>
              <w:t xml:space="preserve"> = ν</w:t>
            </w:r>
            <w:r w:rsidRPr="00E1289A">
              <w:rPr>
                <w:i/>
                <w:color w:val="FF0000"/>
                <w:lang w:val="en-US"/>
              </w:rPr>
              <w:t>C</w:t>
            </w:r>
            <w:r w:rsidR="00E7496C" w:rsidRPr="00E7496C">
              <w:rPr>
                <w:i/>
                <w:color w:val="FF0000"/>
                <w:vertAlign w:val="subscript"/>
                <w:lang w:val="en-US"/>
              </w:rPr>
              <w:t>V</w:t>
            </w:r>
            <w:r w:rsidRPr="00E1289A">
              <w:rPr>
                <w:color w:val="FF0000"/>
                <w:vertAlign w:val="subscript"/>
                <w:lang w:val="en-US"/>
              </w:rPr>
              <w:t>(gas)</w:t>
            </w:r>
            <w:r w:rsidRPr="00E1289A">
              <w:rPr>
                <w:color w:val="FF0000"/>
                <w:lang w:val="en-US"/>
              </w:rPr>
              <w:t>(</w:t>
            </w:r>
            <w:r w:rsidRPr="00E1289A">
              <w:rPr>
                <w:i/>
                <w:color w:val="FF0000"/>
                <w:lang w:val="en-US"/>
              </w:rPr>
              <w:t>T</w:t>
            </w:r>
            <w:r w:rsidRPr="00E1289A">
              <w:rPr>
                <w:color w:val="FF0000"/>
                <w:vertAlign w:val="subscript"/>
                <w:lang w:val="en-US"/>
              </w:rPr>
              <w:t>2</w:t>
            </w:r>
            <w:r w:rsidRPr="00E1289A">
              <w:rPr>
                <w:color w:val="FF0000"/>
                <w:lang w:val="en-US"/>
              </w:rPr>
              <w:t xml:space="preserve"> – </w:t>
            </w:r>
            <w:r w:rsidRPr="00E1289A">
              <w:rPr>
                <w:i/>
                <w:color w:val="FF0000"/>
                <w:lang w:val="en-US"/>
              </w:rPr>
              <w:t>T</w:t>
            </w:r>
            <w:r w:rsidRPr="00E1289A">
              <w:rPr>
                <w:color w:val="FF0000"/>
                <w:vertAlign w:val="subscript"/>
                <w:lang w:val="en-US"/>
              </w:rPr>
              <w:t>1</w:t>
            </w:r>
            <w:r w:rsidRPr="00E1289A">
              <w:rPr>
                <w:color w:val="FF0000"/>
                <w:lang w:val="en-US"/>
              </w:rPr>
              <w:t>) = 2.67 kJ.</w:t>
            </w:r>
            <w:r w:rsidRPr="00E1289A">
              <w:rPr>
                <w:color w:val="FF0000"/>
                <w:lang w:val="en-US"/>
              </w:rPr>
              <w:tab/>
            </w:r>
            <w:r w:rsidRPr="00E1289A">
              <w:rPr>
                <w:b/>
                <w:color w:val="FF0000"/>
                <w:lang w:val="en-US"/>
              </w:rPr>
              <w:t>1p</w:t>
            </w:r>
          </w:p>
          <w:p w:rsidR="0077057A" w:rsidRPr="00E1289A" w:rsidRDefault="0077057A" w:rsidP="004F46C8">
            <w:pPr>
              <w:tabs>
                <w:tab w:val="left" w:pos="8931"/>
              </w:tabs>
              <w:spacing w:line="360" w:lineRule="atLeast"/>
              <w:jc w:val="both"/>
              <w:rPr>
                <w:color w:val="FF0000"/>
                <w:lang w:val="en-US"/>
              </w:rPr>
            </w:pPr>
          </w:p>
          <w:p w:rsidR="0077057A" w:rsidRPr="00E1289A" w:rsidRDefault="0077057A" w:rsidP="004F46C8">
            <w:pPr>
              <w:tabs>
                <w:tab w:val="left" w:pos="8931"/>
              </w:tabs>
              <w:spacing w:line="360" w:lineRule="atLeast"/>
              <w:jc w:val="both"/>
              <w:rPr>
                <w:color w:val="FF0000"/>
                <w:lang w:val="en-US"/>
              </w:rPr>
            </w:pPr>
            <w:r w:rsidRPr="00E1289A">
              <w:rPr>
                <w:i/>
                <w:color w:val="000000"/>
                <w:lang w:val="en-US"/>
              </w:rPr>
              <w:t>Q</w:t>
            </w:r>
            <w:r w:rsidRPr="00E1289A">
              <w:rPr>
                <w:color w:val="000000"/>
                <w:lang w:val="en-US"/>
              </w:rPr>
              <w:t xml:space="preserve"> =</w:t>
            </w:r>
            <w:r w:rsidRPr="00E1289A">
              <w:rPr>
                <w:color w:val="FF0000"/>
                <w:lang w:val="en-US"/>
              </w:rPr>
              <w:t xml:space="preserve"> 21.3 kJ</w:t>
            </w:r>
          </w:p>
          <w:p w:rsidR="0077057A" w:rsidRPr="00E1289A" w:rsidRDefault="0077057A" w:rsidP="004F46C8">
            <w:pPr>
              <w:tabs>
                <w:tab w:val="left" w:pos="8931"/>
              </w:tabs>
              <w:spacing w:line="360" w:lineRule="atLeast"/>
              <w:jc w:val="both"/>
              <w:rPr>
                <w:color w:val="FF0000"/>
                <w:lang w:val="en-US"/>
              </w:rPr>
            </w:pPr>
            <w:r w:rsidRPr="00E1289A">
              <w:rPr>
                <w:i/>
                <w:color w:val="000000"/>
                <w:lang w:val="en-US"/>
              </w:rPr>
              <w:t>W</w:t>
            </w:r>
            <w:r w:rsidRPr="00E1289A">
              <w:rPr>
                <w:color w:val="000000"/>
                <w:lang w:val="en-US"/>
              </w:rPr>
              <w:t xml:space="preserve"> = </w:t>
            </w:r>
            <w:r w:rsidRPr="00E1289A">
              <w:rPr>
                <w:color w:val="FF0000"/>
                <w:lang w:val="en-US"/>
              </w:rPr>
              <w:t>2.67 kJ</w:t>
            </w:r>
          </w:p>
          <w:p w:rsidR="0077057A" w:rsidRPr="00E1289A" w:rsidRDefault="0077057A" w:rsidP="004F46C8">
            <w:pPr>
              <w:tabs>
                <w:tab w:val="left" w:pos="8931"/>
              </w:tabs>
              <w:spacing w:line="360" w:lineRule="atLeast"/>
              <w:jc w:val="both"/>
              <w:rPr>
                <w:lang w:val="en-US"/>
              </w:rPr>
            </w:pPr>
          </w:p>
          <w:p w:rsidR="0077057A" w:rsidRPr="00E1289A" w:rsidRDefault="0077057A" w:rsidP="004F46C8">
            <w:pPr>
              <w:tabs>
                <w:tab w:val="left" w:pos="8931"/>
              </w:tabs>
              <w:spacing w:line="360" w:lineRule="atLeast"/>
              <w:jc w:val="both"/>
              <w:rPr>
                <w:b/>
                <w:lang w:val="en-US"/>
              </w:rPr>
            </w:pPr>
            <w:r w:rsidRPr="00E1289A">
              <w:rPr>
                <w:b/>
                <w:lang w:val="en-US"/>
              </w:rPr>
              <w:t>Chlorodifluoromethane</w:t>
            </w:r>
          </w:p>
          <w:p w:rsidR="0077057A" w:rsidRPr="00E1289A" w:rsidRDefault="0077057A" w:rsidP="004F46C8">
            <w:pPr>
              <w:tabs>
                <w:tab w:val="left" w:pos="8931"/>
              </w:tabs>
              <w:spacing w:line="360" w:lineRule="atLeast"/>
              <w:jc w:val="both"/>
              <w:rPr>
                <w:color w:val="FF0000"/>
                <w:lang w:val="en-US"/>
              </w:rPr>
            </w:pPr>
            <w:r w:rsidRPr="00E1289A">
              <w:rPr>
                <w:i/>
                <w:color w:val="FF0000"/>
                <w:lang w:val="en-US"/>
              </w:rPr>
              <w:t>Q</w:t>
            </w:r>
            <w:r w:rsidRPr="00E1289A">
              <w:rPr>
                <w:color w:val="FF0000"/>
                <w:lang w:val="en-US"/>
              </w:rPr>
              <w:t xml:space="preserve"> = νΔ</w:t>
            </w:r>
            <w:r w:rsidRPr="00E1289A">
              <w:rPr>
                <w:i/>
                <w:color w:val="FF0000"/>
                <w:lang w:val="en-US"/>
              </w:rPr>
              <w:t>H</w:t>
            </w:r>
            <w:r w:rsidRPr="00E1289A">
              <w:rPr>
                <w:color w:val="FF0000"/>
                <w:vertAlign w:val="subscript"/>
                <w:lang w:val="en-US"/>
              </w:rPr>
              <w:t>vap</w:t>
            </w:r>
            <w:r w:rsidRPr="00E1289A">
              <w:rPr>
                <w:color w:val="FF0000"/>
                <w:lang w:val="en-US"/>
              </w:rPr>
              <w:t xml:space="preserve"> = 20.0 kJ;</w:t>
            </w:r>
            <w:r w:rsidRPr="00E1289A">
              <w:rPr>
                <w:color w:val="FF0000"/>
                <w:lang w:val="en-US"/>
              </w:rPr>
              <w:tab/>
            </w:r>
            <w:r w:rsidRPr="00E1289A">
              <w:rPr>
                <w:b/>
                <w:color w:val="FF0000"/>
                <w:lang w:val="en-US"/>
              </w:rPr>
              <w:t>1p</w:t>
            </w:r>
          </w:p>
          <w:p w:rsidR="0077057A" w:rsidRPr="00E1289A" w:rsidRDefault="0077057A" w:rsidP="004F46C8">
            <w:pPr>
              <w:tabs>
                <w:tab w:val="left" w:pos="8931"/>
              </w:tabs>
              <w:spacing w:line="360" w:lineRule="atLeast"/>
              <w:jc w:val="both"/>
              <w:rPr>
                <w:color w:val="FF0000"/>
                <w:lang w:val="en-US"/>
              </w:rPr>
            </w:pPr>
            <w:r w:rsidRPr="00E1289A">
              <w:rPr>
                <w:i/>
                <w:color w:val="FF0000"/>
                <w:lang w:val="en-US"/>
              </w:rPr>
              <w:t>W</w:t>
            </w:r>
            <w:r w:rsidRPr="00E1289A">
              <w:rPr>
                <w:color w:val="FF0000"/>
                <w:lang w:val="en-US"/>
              </w:rPr>
              <w:t xml:space="preserve"> = ν</w:t>
            </w:r>
            <w:r w:rsidRPr="00E1289A">
              <w:rPr>
                <w:i/>
                <w:color w:val="FF0000"/>
                <w:lang w:val="en-US"/>
              </w:rPr>
              <w:t>C</w:t>
            </w:r>
            <w:r w:rsidR="00E7496C" w:rsidRPr="00E7496C">
              <w:rPr>
                <w:i/>
                <w:color w:val="FF0000"/>
                <w:vertAlign w:val="subscript"/>
                <w:lang w:val="en-US"/>
              </w:rPr>
              <w:t>V</w:t>
            </w:r>
            <w:r w:rsidRPr="00E1289A">
              <w:rPr>
                <w:color w:val="FF0000"/>
                <w:vertAlign w:val="subscript"/>
                <w:lang w:val="en-US"/>
              </w:rPr>
              <w:t>(gas)</w:t>
            </w:r>
            <w:r w:rsidRPr="00E1289A">
              <w:rPr>
                <w:color w:val="FF0000"/>
                <w:lang w:val="en-US"/>
              </w:rPr>
              <w:t>·(</w:t>
            </w:r>
            <w:r w:rsidRPr="00E1289A">
              <w:rPr>
                <w:i/>
                <w:color w:val="FF0000"/>
                <w:lang w:val="en-US"/>
              </w:rPr>
              <w:t>T</w:t>
            </w:r>
            <w:r w:rsidRPr="00E1289A">
              <w:rPr>
                <w:color w:val="FF0000"/>
                <w:vertAlign w:val="subscript"/>
                <w:lang w:val="en-US"/>
              </w:rPr>
              <w:t>2</w:t>
            </w:r>
            <w:r w:rsidRPr="00E1289A">
              <w:rPr>
                <w:color w:val="FF0000"/>
                <w:lang w:val="en-US"/>
              </w:rPr>
              <w:t xml:space="preserve"> – </w:t>
            </w:r>
            <w:r w:rsidRPr="00E1289A">
              <w:rPr>
                <w:i/>
                <w:color w:val="FF0000"/>
                <w:lang w:val="en-US"/>
              </w:rPr>
              <w:t>T</w:t>
            </w:r>
            <w:r w:rsidRPr="00E1289A">
              <w:rPr>
                <w:color w:val="FF0000"/>
                <w:vertAlign w:val="subscript"/>
                <w:lang w:val="en-US"/>
              </w:rPr>
              <w:t>1</w:t>
            </w:r>
            <w:r w:rsidRPr="00E1289A">
              <w:rPr>
                <w:color w:val="FF0000"/>
                <w:lang w:val="en-US"/>
              </w:rPr>
              <w:t>) = 4.88 kJ.</w:t>
            </w:r>
            <w:r w:rsidRPr="00E1289A">
              <w:rPr>
                <w:color w:val="FF0000"/>
                <w:lang w:val="en-US"/>
              </w:rPr>
              <w:tab/>
            </w:r>
            <w:r w:rsidRPr="00E1289A">
              <w:rPr>
                <w:b/>
                <w:color w:val="FF0000"/>
                <w:lang w:val="en-US"/>
              </w:rPr>
              <w:t>1p</w:t>
            </w:r>
          </w:p>
          <w:p w:rsidR="0077057A" w:rsidRPr="00E1289A" w:rsidRDefault="0077057A" w:rsidP="004F46C8">
            <w:pPr>
              <w:tabs>
                <w:tab w:val="left" w:pos="8931"/>
              </w:tabs>
              <w:spacing w:line="360" w:lineRule="atLeast"/>
              <w:jc w:val="both"/>
              <w:rPr>
                <w:color w:val="FF0000"/>
                <w:lang w:val="en-US"/>
              </w:rPr>
            </w:pPr>
          </w:p>
          <w:p w:rsidR="0077057A" w:rsidRDefault="0077057A" w:rsidP="004F46C8">
            <w:pPr>
              <w:tabs>
                <w:tab w:val="left" w:pos="8931"/>
              </w:tabs>
              <w:spacing w:line="360" w:lineRule="atLeast"/>
              <w:jc w:val="both"/>
              <w:rPr>
                <w:color w:val="FF0000"/>
                <w:lang w:val="en-US"/>
              </w:rPr>
            </w:pPr>
            <w:r w:rsidRPr="00E1289A">
              <w:rPr>
                <w:i/>
                <w:color w:val="000000"/>
                <w:lang w:val="en-US"/>
              </w:rPr>
              <w:t>Q</w:t>
            </w:r>
            <w:r w:rsidRPr="00E1289A">
              <w:rPr>
                <w:color w:val="000000"/>
                <w:lang w:val="en-US"/>
              </w:rPr>
              <w:t xml:space="preserve"> =</w:t>
            </w:r>
            <w:r w:rsidRPr="00E1289A">
              <w:rPr>
                <w:color w:val="FF0000"/>
                <w:lang w:val="en-US"/>
              </w:rPr>
              <w:t xml:space="preserve"> 20.0 kJ</w:t>
            </w:r>
          </w:p>
          <w:p w:rsidR="0077057A" w:rsidRPr="00E1289A" w:rsidRDefault="0077057A" w:rsidP="004F46C8">
            <w:pPr>
              <w:tabs>
                <w:tab w:val="left" w:pos="8931"/>
              </w:tabs>
              <w:spacing w:line="360" w:lineRule="atLeast"/>
              <w:jc w:val="both"/>
              <w:rPr>
                <w:color w:val="FF0000"/>
                <w:lang w:val="en-US"/>
              </w:rPr>
            </w:pPr>
          </w:p>
          <w:p w:rsidR="0077057A" w:rsidRPr="00E1289A" w:rsidRDefault="0077057A" w:rsidP="004F46C8">
            <w:pPr>
              <w:tabs>
                <w:tab w:val="left" w:pos="8931"/>
              </w:tabs>
              <w:spacing w:line="360" w:lineRule="atLeast"/>
              <w:jc w:val="both"/>
              <w:rPr>
                <w:lang w:val="en-US"/>
              </w:rPr>
            </w:pPr>
            <w:r w:rsidRPr="00E1289A">
              <w:rPr>
                <w:i/>
                <w:color w:val="000000"/>
                <w:lang w:val="en-US"/>
              </w:rPr>
              <w:t>W</w:t>
            </w:r>
            <w:r w:rsidRPr="00E1289A">
              <w:rPr>
                <w:color w:val="000000"/>
                <w:lang w:val="en-US"/>
              </w:rPr>
              <w:t xml:space="preserve"> =</w:t>
            </w:r>
            <w:r w:rsidRPr="00E1289A">
              <w:rPr>
                <w:color w:val="FF0000"/>
                <w:lang w:val="en-US"/>
              </w:rPr>
              <w:t xml:space="preserve"> 4.88 kJ</w:t>
            </w:r>
          </w:p>
        </w:tc>
      </w:tr>
    </w:tbl>
    <w:p w:rsidR="0077057A" w:rsidRPr="00E1289A" w:rsidRDefault="0077057A" w:rsidP="0077057A">
      <w:pPr>
        <w:pStyle w:val="af5"/>
        <w:tabs>
          <w:tab w:val="left" w:pos="567"/>
        </w:tabs>
        <w:spacing w:after="0" w:line="360" w:lineRule="atLeast"/>
        <w:ind w:left="0"/>
        <w:jc w:val="both"/>
        <w:rPr>
          <w:rFonts w:ascii="Times New Roman" w:hAnsi="Times New Roman" w:cs="Times New Roman"/>
          <w:sz w:val="24"/>
          <w:szCs w:val="24"/>
          <w:lang w:val="en-US"/>
        </w:rPr>
      </w:pPr>
    </w:p>
    <w:p w:rsidR="0077057A" w:rsidRPr="00E1289A" w:rsidRDefault="0077057A" w:rsidP="0077057A">
      <w:pPr>
        <w:spacing w:line="360" w:lineRule="atLeast"/>
        <w:jc w:val="both"/>
        <w:rPr>
          <w:lang w:val="en-US"/>
        </w:rPr>
      </w:pPr>
      <w:r w:rsidRPr="00760919">
        <w:rPr>
          <w:lang w:val="en-US"/>
        </w:rPr>
        <w:t>1.2. Which quantity(ies) remain(s) constant during the adiabatic compression step? Indicate by the circle(s).</w:t>
      </w:r>
    </w:p>
    <w:p w:rsidR="0077057A" w:rsidRPr="00E1289A" w:rsidRDefault="00556908" w:rsidP="0077057A">
      <w:pPr>
        <w:spacing w:line="360" w:lineRule="atLeast"/>
        <w:jc w:val="both"/>
        <w:rPr>
          <w:lang w:val="en-US"/>
        </w:rPr>
      </w:pPr>
      <w:r>
        <w:rPr>
          <w:noProof/>
          <w:lang w:eastAsia="ru-RU"/>
        </w:rPr>
        <w:pict>
          <v:oval id="Овал 4" o:spid="_x0000_s7223" style="position:absolute;left:0;text-align:left;margin-left:99.05pt;margin-top:16.5pt;width:21.85pt;height:21.1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" filled="f" strokecolor="red"/>
        </w:pict>
      </w:r>
    </w:p>
    <w:p w:rsidR="0077057A" w:rsidRPr="00E1289A" w:rsidRDefault="0077057A" w:rsidP="0077057A">
      <w:pPr>
        <w:spacing w:line="360" w:lineRule="atLeast"/>
        <w:jc w:val="both"/>
        <w:rPr>
          <w:i/>
          <w:lang w:val="en-US"/>
        </w:rPr>
      </w:pPr>
      <w:r w:rsidRPr="00E1289A">
        <w:rPr>
          <w:i/>
          <w:lang w:val="en-US"/>
        </w:rPr>
        <w:tab/>
        <w:t>U</w:t>
      </w:r>
      <w:r w:rsidRPr="00E1289A">
        <w:rPr>
          <w:i/>
          <w:lang w:val="en-US"/>
        </w:rPr>
        <w:tab/>
        <w:t>H</w:t>
      </w:r>
      <w:r w:rsidRPr="00E1289A">
        <w:rPr>
          <w:i/>
          <w:lang w:val="en-US"/>
        </w:rPr>
        <w:tab/>
        <w:t>S</w:t>
      </w:r>
      <w:r w:rsidRPr="00E1289A">
        <w:rPr>
          <w:i/>
          <w:lang w:val="en-US"/>
        </w:rPr>
        <w:tab/>
        <w:t>G</w:t>
      </w:r>
      <w:r w:rsidRPr="00E1289A">
        <w:rPr>
          <w:i/>
          <w:lang w:val="en-US"/>
        </w:rPr>
        <w:tab/>
        <w:t>V</w:t>
      </w:r>
    </w:p>
    <w:p w:rsidR="0077057A" w:rsidRPr="00E1289A" w:rsidRDefault="0077057A" w:rsidP="0077057A">
      <w:pPr>
        <w:spacing w:line="360" w:lineRule="atLeast"/>
        <w:jc w:val="both"/>
        <w:rPr>
          <w:lang w:val="en-US"/>
        </w:rPr>
      </w:pPr>
    </w:p>
    <w:p w:rsidR="0077057A" w:rsidRPr="00E1289A" w:rsidRDefault="0077057A" w:rsidP="0077057A">
      <w:pPr>
        <w:tabs>
          <w:tab w:val="left" w:pos="6237"/>
        </w:tabs>
        <w:spacing w:line="360" w:lineRule="atLeast"/>
        <w:jc w:val="both"/>
        <w:rPr>
          <w:color w:val="FF0000"/>
          <w:lang w:val="en-US"/>
        </w:rPr>
      </w:pPr>
      <w:r w:rsidRPr="00E1289A">
        <w:rPr>
          <w:b/>
          <w:color w:val="FF0000"/>
          <w:lang w:val="en-US"/>
        </w:rPr>
        <w:t>2p</w:t>
      </w:r>
      <w:r w:rsidRPr="00E1289A">
        <w:rPr>
          <w:color w:val="FF0000"/>
          <w:lang w:val="en-US"/>
        </w:rPr>
        <w:t xml:space="preserve"> for the correct answer</w:t>
      </w:r>
    </w:p>
    <w:p w:rsidR="0077057A" w:rsidRPr="00E1289A" w:rsidRDefault="0077057A" w:rsidP="0077057A">
      <w:pPr>
        <w:tabs>
          <w:tab w:val="left" w:pos="6237"/>
        </w:tabs>
        <w:spacing w:line="360" w:lineRule="atLeast"/>
        <w:jc w:val="both"/>
        <w:rPr>
          <w:i/>
          <w:color w:val="FF0000"/>
          <w:lang w:val="en-US"/>
        </w:rPr>
      </w:pPr>
      <w:r w:rsidRPr="00E1289A">
        <w:rPr>
          <w:b/>
          <w:color w:val="FF0000"/>
          <w:lang w:val="en-US"/>
        </w:rPr>
        <w:t>Minus 1p</w:t>
      </w:r>
      <w:r w:rsidRPr="00E1289A">
        <w:rPr>
          <w:color w:val="FF0000"/>
          <w:lang w:val="en-US"/>
        </w:rPr>
        <w:t xml:space="preserve"> for every incorrect option, total – no less than 0.</w:t>
      </w:r>
    </w:p>
    <w:p w:rsidR="0077057A" w:rsidRPr="00E1289A" w:rsidRDefault="0077057A" w:rsidP="0077057A">
      <w:pPr>
        <w:spacing w:line="360" w:lineRule="atLeast"/>
        <w:jc w:val="both"/>
        <w:rPr>
          <w:lang w:val="en-US"/>
        </w:rPr>
      </w:pPr>
    </w:p>
    <w:p w:rsidR="0077057A" w:rsidRPr="00E1289A" w:rsidRDefault="0077057A" w:rsidP="0077057A">
      <w:pPr>
        <w:spacing w:line="360" w:lineRule="atLeast"/>
        <w:jc w:val="both"/>
        <w:rPr>
          <w:lang w:val="en-US"/>
        </w:rPr>
      </w:pPr>
      <w:r w:rsidRPr="00E1289A">
        <w:rPr>
          <w:lang w:val="en-US"/>
        </w:rPr>
        <w:t>To compare the energy efficiency of refrigeration cycles with different parameters and refrigerants, the coefficient of performance (</w:t>
      </w:r>
      <w:r w:rsidRPr="00E1289A">
        <w:rPr>
          <w:i/>
          <w:lang w:val="en-US"/>
        </w:rPr>
        <w:t>COP</w:t>
      </w:r>
      <w:r w:rsidRPr="00E1289A">
        <w:rPr>
          <w:lang w:val="en-US"/>
        </w:rPr>
        <w:t xml:space="preserve">) is used, which is defined as a ratio of heat removed from a cooled system to the work of compressor: </w:t>
      </w:r>
      <w:r w:rsidRPr="00E1289A">
        <w:rPr>
          <w:i/>
          <w:lang w:val="en-US"/>
        </w:rPr>
        <w:t>COP</w:t>
      </w:r>
      <w:r w:rsidRPr="00E1289A">
        <w:rPr>
          <w:lang w:val="en-US"/>
        </w:rPr>
        <w:t xml:space="preserve"> = </w:t>
      </w:r>
      <w:r w:rsidRPr="00E1289A">
        <w:rPr>
          <w:i/>
          <w:lang w:val="en-US"/>
        </w:rPr>
        <w:t>Q</w:t>
      </w:r>
      <w:r w:rsidRPr="00E1289A">
        <w:rPr>
          <w:lang w:val="en-US"/>
        </w:rPr>
        <w:t>/</w:t>
      </w:r>
      <w:r w:rsidRPr="00E1289A">
        <w:rPr>
          <w:i/>
          <w:lang w:val="en-US"/>
        </w:rPr>
        <w:t>W</w:t>
      </w:r>
      <w:r w:rsidRPr="00E1289A">
        <w:rPr>
          <w:lang w:val="en-US"/>
        </w:rPr>
        <w:t>.</w:t>
      </w:r>
    </w:p>
    <w:p w:rsidR="0077057A" w:rsidRPr="00E1289A" w:rsidRDefault="0077057A" w:rsidP="0077057A">
      <w:pPr>
        <w:spacing w:line="360" w:lineRule="atLeast"/>
        <w:jc w:val="both"/>
        <w:rPr>
          <w:lang w:val="en-US"/>
        </w:rPr>
      </w:pPr>
    </w:p>
    <w:p w:rsidR="0077057A" w:rsidRPr="00E1289A" w:rsidRDefault="0077057A" w:rsidP="0077057A">
      <w:pPr>
        <w:spacing w:line="360" w:lineRule="atLeast"/>
        <w:jc w:val="both"/>
        <w:rPr>
          <w:lang w:val="en-US"/>
        </w:rPr>
      </w:pPr>
      <w:r w:rsidRPr="00E1289A">
        <w:rPr>
          <w:lang w:val="en-US"/>
        </w:rPr>
        <w:t xml:space="preserve">1.3. Calculate the values of </w:t>
      </w:r>
      <w:r w:rsidRPr="00E1289A">
        <w:rPr>
          <w:i/>
          <w:lang w:val="en-US"/>
        </w:rPr>
        <w:t>COP</w:t>
      </w:r>
      <w:r w:rsidRPr="00E1289A">
        <w:rPr>
          <w:lang w:val="en-US"/>
        </w:rPr>
        <w:t xml:space="preserve"> in a considered cycle for ammonia and chlorodifluoromethane.</w:t>
      </w:r>
    </w:p>
    <w:p w:rsidR="0077057A" w:rsidRPr="00E1289A" w:rsidRDefault="0077057A" w:rsidP="0077057A">
      <w:pPr>
        <w:spacing w:line="360" w:lineRule="atLeast"/>
        <w:jc w:val="both"/>
        <w:rPr>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6"/>
      </w:tblGrid>
      <w:tr w:rsidR="0077057A" w:rsidRPr="00E1289A" w:rsidTr="004F46C8">
        <w:trPr>
          <w:trHeight w:val="331"/>
        </w:trPr>
        <w:tc>
          <w:tcPr>
            <w:tcW w:w="9606" w:type="dxa"/>
            <w:shd w:val="clear" w:color="auto" w:fill="auto"/>
          </w:tcPr>
          <w:p w:rsidR="0077057A" w:rsidRPr="00E1289A" w:rsidRDefault="0077057A" w:rsidP="004F46C8">
            <w:pPr>
              <w:tabs>
                <w:tab w:val="left" w:pos="8931"/>
              </w:tabs>
              <w:spacing w:line="360" w:lineRule="atLeast"/>
              <w:jc w:val="both"/>
              <w:rPr>
                <w:lang w:val="en-US"/>
              </w:rPr>
            </w:pPr>
            <w:r w:rsidRPr="00E1289A">
              <w:rPr>
                <w:lang w:val="en-US"/>
              </w:rPr>
              <w:t>Calculations</w:t>
            </w:r>
          </w:p>
          <w:p w:rsidR="0077057A" w:rsidRPr="00E1289A" w:rsidRDefault="0077057A" w:rsidP="004F46C8">
            <w:pPr>
              <w:tabs>
                <w:tab w:val="left" w:pos="8931"/>
              </w:tabs>
              <w:spacing w:line="360" w:lineRule="atLeast"/>
              <w:jc w:val="both"/>
              <w:rPr>
                <w:lang w:val="en-US"/>
              </w:rPr>
            </w:pPr>
          </w:p>
          <w:p w:rsidR="0077057A" w:rsidRPr="00E1289A" w:rsidRDefault="0077057A" w:rsidP="004F46C8">
            <w:pPr>
              <w:tabs>
                <w:tab w:val="left" w:pos="8931"/>
              </w:tabs>
              <w:spacing w:line="360" w:lineRule="atLeast"/>
              <w:jc w:val="both"/>
              <w:rPr>
                <w:b/>
                <w:lang w:val="en-US"/>
              </w:rPr>
            </w:pPr>
            <w:r w:rsidRPr="00E1289A">
              <w:rPr>
                <w:b/>
                <w:lang w:val="en-US"/>
              </w:rPr>
              <w:t>Ammonia</w:t>
            </w:r>
          </w:p>
          <w:p w:rsidR="0077057A" w:rsidRPr="00E1289A" w:rsidRDefault="0077057A" w:rsidP="004F46C8">
            <w:pPr>
              <w:tabs>
                <w:tab w:val="left" w:pos="8931"/>
              </w:tabs>
              <w:spacing w:line="360" w:lineRule="atLeast"/>
              <w:jc w:val="both"/>
              <w:rPr>
                <w:color w:val="FF0000"/>
                <w:lang w:val="en-US"/>
              </w:rPr>
            </w:pPr>
            <w:r w:rsidRPr="00E1289A">
              <w:rPr>
                <w:i/>
                <w:color w:val="FF0000"/>
                <w:lang w:val="en-US"/>
              </w:rPr>
              <w:t>COP</w:t>
            </w:r>
            <w:r w:rsidRPr="00E1289A">
              <w:rPr>
                <w:color w:val="FF0000"/>
                <w:lang w:val="en-US"/>
              </w:rPr>
              <w:t xml:space="preserve"> = </w:t>
            </w:r>
            <w:r w:rsidRPr="00E1289A">
              <w:rPr>
                <w:i/>
                <w:color w:val="FF0000"/>
                <w:lang w:val="en-US"/>
              </w:rPr>
              <w:t>Q</w:t>
            </w:r>
            <w:r w:rsidRPr="00E1289A">
              <w:rPr>
                <w:color w:val="FF0000"/>
                <w:lang w:val="en-US"/>
              </w:rPr>
              <w:t>/</w:t>
            </w:r>
            <w:r w:rsidRPr="00E1289A">
              <w:rPr>
                <w:i/>
                <w:color w:val="FF0000"/>
                <w:lang w:val="en-US"/>
              </w:rPr>
              <w:t>W</w:t>
            </w:r>
            <w:r w:rsidRPr="00E1289A">
              <w:rPr>
                <w:color w:val="FF0000"/>
                <w:lang w:val="en-US"/>
              </w:rPr>
              <w:t xml:space="preserve"> = 7.98</w:t>
            </w:r>
            <w:r w:rsidRPr="00E1289A">
              <w:rPr>
                <w:color w:val="FF0000"/>
                <w:lang w:val="en-US"/>
              </w:rPr>
              <w:tab/>
            </w:r>
            <w:r w:rsidRPr="00E1289A">
              <w:rPr>
                <w:b/>
                <w:color w:val="FF0000"/>
                <w:lang w:val="en-US"/>
              </w:rPr>
              <w:t>1p</w:t>
            </w:r>
          </w:p>
          <w:p w:rsidR="0077057A" w:rsidRPr="00E1289A" w:rsidRDefault="0077057A" w:rsidP="004F46C8">
            <w:pPr>
              <w:tabs>
                <w:tab w:val="left" w:pos="8931"/>
              </w:tabs>
              <w:spacing w:line="360" w:lineRule="atLeast"/>
              <w:jc w:val="both"/>
              <w:rPr>
                <w:color w:val="FF0000"/>
                <w:lang w:val="en-US"/>
              </w:rPr>
            </w:pPr>
          </w:p>
          <w:p w:rsidR="0077057A" w:rsidRPr="00E1289A" w:rsidRDefault="0077057A" w:rsidP="004F46C8">
            <w:pPr>
              <w:tabs>
                <w:tab w:val="left" w:pos="8931"/>
              </w:tabs>
              <w:spacing w:line="360" w:lineRule="atLeast"/>
              <w:jc w:val="both"/>
              <w:rPr>
                <w:color w:val="FF0000"/>
                <w:lang w:val="en-US"/>
              </w:rPr>
            </w:pPr>
            <w:r w:rsidRPr="00E1289A">
              <w:rPr>
                <w:i/>
                <w:color w:val="000000"/>
                <w:lang w:val="en-US"/>
              </w:rPr>
              <w:t>COP</w:t>
            </w:r>
            <w:r w:rsidRPr="00E1289A">
              <w:rPr>
                <w:color w:val="000000"/>
                <w:lang w:val="en-US"/>
              </w:rPr>
              <w:t xml:space="preserve"> =</w:t>
            </w:r>
            <w:r w:rsidRPr="00E1289A">
              <w:rPr>
                <w:color w:val="FF0000"/>
                <w:lang w:val="en-US"/>
              </w:rPr>
              <w:t xml:space="preserve"> 7.98</w:t>
            </w:r>
          </w:p>
          <w:p w:rsidR="0077057A" w:rsidRPr="00E1289A" w:rsidRDefault="0077057A" w:rsidP="004F46C8">
            <w:pPr>
              <w:tabs>
                <w:tab w:val="left" w:pos="8931"/>
              </w:tabs>
              <w:spacing w:line="360" w:lineRule="atLeast"/>
              <w:jc w:val="both"/>
              <w:rPr>
                <w:lang w:val="en-US"/>
              </w:rPr>
            </w:pPr>
          </w:p>
          <w:p w:rsidR="0077057A" w:rsidRPr="00E1289A" w:rsidRDefault="0077057A" w:rsidP="004F46C8">
            <w:pPr>
              <w:tabs>
                <w:tab w:val="left" w:pos="8931"/>
              </w:tabs>
              <w:spacing w:line="360" w:lineRule="atLeast"/>
              <w:jc w:val="both"/>
              <w:rPr>
                <w:b/>
                <w:lang w:val="en-US"/>
              </w:rPr>
            </w:pPr>
            <w:r w:rsidRPr="00E1289A">
              <w:rPr>
                <w:b/>
                <w:lang w:val="en-US"/>
              </w:rPr>
              <w:t>Chlorodifluoromethane</w:t>
            </w:r>
          </w:p>
          <w:p w:rsidR="0077057A" w:rsidRPr="00E1289A" w:rsidRDefault="0077057A" w:rsidP="004F46C8">
            <w:pPr>
              <w:tabs>
                <w:tab w:val="left" w:pos="8931"/>
              </w:tabs>
              <w:spacing w:line="360" w:lineRule="atLeast"/>
              <w:jc w:val="both"/>
              <w:rPr>
                <w:color w:val="FF0000"/>
                <w:lang w:val="en-US"/>
              </w:rPr>
            </w:pPr>
            <w:r w:rsidRPr="00E1289A">
              <w:rPr>
                <w:i/>
                <w:color w:val="FF0000"/>
                <w:lang w:val="en-US"/>
              </w:rPr>
              <w:t>COP</w:t>
            </w:r>
            <w:r w:rsidRPr="00E1289A">
              <w:rPr>
                <w:color w:val="FF0000"/>
                <w:lang w:val="en-US"/>
              </w:rPr>
              <w:t xml:space="preserve"> = </w:t>
            </w:r>
            <w:r w:rsidRPr="00E1289A">
              <w:rPr>
                <w:i/>
                <w:color w:val="FF0000"/>
                <w:lang w:val="en-US"/>
              </w:rPr>
              <w:t>Q</w:t>
            </w:r>
            <w:r w:rsidRPr="00E1289A">
              <w:rPr>
                <w:color w:val="FF0000"/>
                <w:lang w:val="en-US"/>
              </w:rPr>
              <w:t>/</w:t>
            </w:r>
            <w:r w:rsidRPr="00E1289A">
              <w:rPr>
                <w:i/>
                <w:color w:val="FF0000"/>
                <w:lang w:val="en-US"/>
              </w:rPr>
              <w:t>W</w:t>
            </w:r>
            <w:r w:rsidRPr="00E1289A">
              <w:rPr>
                <w:color w:val="FF0000"/>
                <w:lang w:val="en-US"/>
              </w:rPr>
              <w:t xml:space="preserve"> = 4.10</w:t>
            </w:r>
            <w:r w:rsidRPr="00E1289A">
              <w:rPr>
                <w:color w:val="FF0000"/>
                <w:lang w:val="en-US"/>
              </w:rPr>
              <w:tab/>
            </w:r>
            <w:r w:rsidRPr="00E1289A">
              <w:rPr>
                <w:b/>
                <w:color w:val="FF0000"/>
                <w:lang w:val="en-US"/>
              </w:rPr>
              <w:t>1p</w:t>
            </w:r>
          </w:p>
          <w:p w:rsidR="0077057A" w:rsidRPr="00E1289A" w:rsidRDefault="0077057A" w:rsidP="004F46C8">
            <w:pPr>
              <w:tabs>
                <w:tab w:val="left" w:pos="8931"/>
              </w:tabs>
              <w:spacing w:line="360" w:lineRule="atLeast"/>
              <w:jc w:val="both"/>
              <w:rPr>
                <w:color w:val="FF0000"/>
                <w:lang w:val="en-US"/>
              </w:rPr>
            </w:pPr>
          </w:p>
          <w:p w:rsidR="0077057A" w:rsidRPr="00E1289A" w:rsidRDefault="0077057A" w:rsidP="004F46C8">
            <w:pPr>
              <w:tabs>
                <w:tab w:val="left" w:pos="8931"/>
              </w:tabs>
              <w:spacing w:line="360" w:lineRule="atLeast"/>
              <w:jc w:val="both"/>
              <w:rPr>
                <w:lang w:val="en-US"/>
              </w:rPr>
            </w:pPr>
            <w:r w:rsidRPr="00E1289A">
              <w:rPr>
                <w:i/>
                <w:color w:val="000000"/>
                <w:lang w:val="en-US"/>
              </w:rPr>
              <w:t>COP</w:t>
            </w:r>
            <w:r w:rsidRPr="00E1289A">
              <w:rPr>
                <w:color w:val="000000"/>
                <w:lang w:val="en-US"/>
              </w:rPr>
              <w:t xml:space="preserve"> =</w:t>
            </w:r>
            <w:r w:rsidRPr="00E1289A">
              <w:rPr>
                <w:color w:val="FF0000"/>
                <w:lang w:val="en-US"/>
              </w:rPr>
              <w:t xml:space="preserve"> 4.10</w:t>
            </w:r>
          </w:p>
        </w:tc>
      </w:tr>
    </w:tbl>
    <w:p w:rsidR="0077057A" w:rsidRPr="00E1289A" w:rsidRDefault="0077057A" w:rsidP="0077057A">
      <w:pPr>
        <w:pStyle w:val="af5"/>
        <w:tabs>
          <w:tab w:val="left" w:pos="567"/>
        </w:tabs>
        <w:spacing w:after="0" w:line="360" w:lineRule="atLeast"/>
        <w:ind w:left="0"/>
        <w:jc w:val="both"/>
        <w:rPr>
          <w:rFonts w:ascii="Times New Roman" w:hAnsi="Times New Roman" w:cs="Times New Roman"/>
          <w:sz w:val="24"/>
          <w:szCs w:val="24"/>
          <w:lang w:val="en-US"/>
        </w:rPr>
      </w:pPr>
    </w:p>
    <w:p w:rsidR="0077057A" w:rsidRPr="00E1289A" w:rsidRDefault="0077057A" w:rsidP="0077057A">
      <w:pPr>
        <w:spacing w:line="360" w:lineRule="atLeast"/>
        <w:jc w:val="both"/>
        <w:rPr>
          <w:lang w:val="en-US"/>
        </w:rPr>
      </w:pPr>
      <w:r w:rsidRPr="00E1289A">
        <w:rPr>
          <w:lang w:val="en-US"/>
        </w:rPr>
        <w:t>2.1. Why was ammonia replaced by CFCs in household refrigeration units? (Choose only one option)</w:t>
      </w:r>
    </w:p>
    <w:p w:rsidR="0077057A" w:rsidRPr="00E1289A" w:rsidRDefault="0077057A" w:rsidP="0077057A">
      <w:pPr>
        <w:spacing w:line="360" w:lineRule="atLeast"/>
        <w:jc w:val="both"/>
        <w:rPr>
          <w:lang w:val="en-US"/>
        </w:rPr>
      </w:pPr>
      <w:r w:rsidRPr="00E1289A">
        <w:rPr>
          <w:lang w:val="en-US"/>
        </w:rPr>
        <w:tab/>
        <w:t>a) to increase the energy efficiency of refrigeration cycles</w:t>
      </w:r>
    </w:p>
    <w:p w:rsidR="0077057A" w:rsidRPr="00E1289A" w:rsidRDefault="0077057A" w:rsidP="0077057A">
      <w:pPr>
        <w:spacing w:line="360" w:lineRule="atLeast"/>
        <w:jc w:val="both"/>
        <w:rPr>
          <w:lang w:val="en-US"/>
        </w:rPr>
      </w:pPr>
      <w:r w:rsidRPr="00E1289A">
        <w:rPr>
          <w:lang w:val="en-US"/>
        </w:rPr>
        <w:tab/>
        <w:t xml:space="preserve">b) </w:t>
      </w:r>
      <w:r>
        <w:rPr>
          <w:lang w:val="en-US"/>
        </w:rPr>
        <w:t>because the density of ammonia is less than that of air under the same conditions</w:t>
      </w:r>
    </w:p>
    <w:p w:rsidR="0077057A" w:rsidRPr="00E1289A" w:rsidRDefault="0077057A" w:rsidP="0077057A">
      <w:pPr>
        <w:spacing w:line="360" w:lineRule="atLeast"/>
        <w:jc w:val="both"/>
        <w:rPr>
          <w:lang w:val="en-US"/>
        </w:rPr>
      </w:pPr>
      <w:r>
        <w:rPr>
          <w:lang w:val="en-US"/>
        </w:rPr>
        <w:tab/>
        <w:t>c</w:t>
      </w:r>
      <w:r w:rsidRPr="00760919">
        <w:rPr>
          <w:lang w:val="en-US"/>
        </w:rPr>
        <w:t>) for user safety reasons</w:t>
      </w:r>
    </w:p>
    <w:p w:rsidR="0077057A" w:rsidRPr="00E1289A" w:rsidRDefault="0077057A" w:rsidP="0077057A">
      <w:pPr>
        <w:spacing w:line="360" w:lineRule="atLeast"/>
        <w:jc w:val="both"/>
        <w:rPr>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6"/>
      </w:tblGrid>
      <w:tr w:rsidR="0077057A" w:rsidRPr="00E1289A" w:rsidTr="004F46C8">
        <w:trPr>
          <w:trHeight w:val="372"/>
        </w:trPr>
        <w:tc>
          <w:tcPr>
            <w:tcW w:w="9606" w:type="dxa"/>
            <w:shd w:val="clear" w:color="auto" w:fill="auto"/>
          </w:tcPr>
          <w:p w:rsidR="0077057A" w:rsidRPr="00E1289A" w:rsidRDefault="0077057A" w:rsidP="004F46C8">
            <w:pPr>
              <w:tabs>
                <w:tab w:val="left" w:pos="8789"/>
              </w:tabs>
              <w:spacing w:line="360" w:lineRule="atLeast"/>
              <w:jc w:val="center"/>
              <w:rPr>
                <w:color w:val="FF0000"/>
                <w:lang w:val="en-US"/>
              </w:rPr>
            </w:pPr>
            <w:r>
              <w:rPr>
                <w:color w:val="FF0000"/>
                <w:lang w:val="en-US"/>
              </w:rPr>
              <w:t>c</w:t>
            </w:r>
          </w:p>
          <w:p w:rsidR="0077057A" w:rsidRPr="00E1289A" w:rsidRDefault="0077057A" w:rsidP="004F46C8">
            <w:pPr>
              <w:tabs>
                <w:tab w:val="left" w:pos="8789"/>
              </w:tabs>
              <w:spacing w:line="360" w:lineRule="atLeast"/>
              <w:jc w:val="both"/>
              <w:rPr>
                <w:b/>
                <w:color w:val="FF0000"/>
                <w:lang w:val="en-US"/>
              </w:rPr>
            </w:pPr>
            <w:r w:rsidRPr="00E1289A">
              <w:rPr>
                <w:b/>
                <w:color w:val="FF0000"/>
                <w:lang w:val="en-US"/>
              </w:rPr>
              <w:t>1p</w:t>
            </w:r>
          </w:p>
        </w:tc>
      </w:tr>
    </w:tbl>
    <w:p w:rsidR="0077057A" w:rsidRPr="00E1289A" w:rsidRDefault="0077057A" w:rsidP="0077057A">
      <w:pPr>
        <w:pStyle w:val="af5"/>
        <w:tabs>
          <w:tab w:val="left" w:pos="567"/>
        </w:tabs>
        <w:spacing w:after="0" w:line="360" w:lineRule="atLeast"/>
        <w:ind w:left="0"/>
        <w:jc w:val="both"/>
        <w:rPr>
          <w:rFonts w:ascii="Times New Roman" w:hAnsi="Times New Roman" w:cs="Times New Roman"/>
          <w:sz w:val="24"/>
          <w:szCs w:val="24"/>
          <w:lang w:val="en-US"/>
        </w:rPr>
      </w:pPr>
    </w:p>
    <w:p w:rsidR="0077057A" w:rsidRPr="00E1289A" w:rsidRDefault="0077057A" w:rsidP="0077057A">
      <w:pPr>
        <w:spacing w:line="360" w:lineRule="atLeast"/>
        <w:jc w:val="both"/>
        <w:rPr>
          <w:lang w:val="en-US"/>
        </w:rPr>
      </w:pPr>
      <w:r w:rsidRPr="00E1289A">
        <w:rPr>
          <w:lang w:val="en-US"/>
        </w:rPr>
        <w:lastRenderedPageBreak/>
        <w:t>A search for replacement of CFCs as refrigerants started when it was shown that their use can cause irreparable damage to the protective ozone layer of the atmosphere. The third, ozone-friendly generation of refrigerants came on the scene. Its typical representatives are fluoroalkanes.</w:t>
      </w:r>
    </w:p>
    <w:p w:rsidR="0077057A" w:rsidRPr="00E1289A" w:rsidRDefault="0077057A" w:rsidP="0077057A">
      <w:pPr>
        <w:spacing w:line="360" w:lineRule="atLeast"/>
        <w:jc w:val="both"/>
        <w:rPr>
          <w:lang w:val="en-US"/>
        </w:rPr>
      </w:pPr>
    </w:p>
    <w:p w:rsidR="0077057A" w:rsidRPr="00E1289A" w:rsidRDefault="0077057A" w:rsidP="0077057A">
      <w:pPr>
        <w:spacing w:line="360" w:lineRule="atLeast"/>
        <w:jc w:val="both"/>
        <w:rPr>
          <w:lang w:val="en-US"/>
        </w:rPr>
      </w:pPr>
      <w:r w:rsidRPr="00E1289A">
        <w:rPr>
          <w:lang w:val="en-US"/>
        </w:rPr>
        <w:t>2.2. What is the cause of the damage made by CFCs to the ozone layer? (Choose only one option)</w:t>
      </w:r>
    </w:p>
    <w:p w:rsidR="0077057A" w:rsidRPr="00E1289A" w:rsidRDefault="0077057A" w:rsidP="0077057A">
      <w:pPr>
        <w:spacing w:line="360" w:lineRule="atLeast"/>
        <w:jc w:val="both"/>
        <w:rPr>
          <w:lang w:val="en-US"/>
        </w:rPr>
      </w:pPr>
      <w:r w:rsidRPr="00E1289A">
        <w:rPr>
          <w:lang w:val="en-US"/>
        </w:rPr>
        <w:tab/>
        <w:t>a) ozone molecule easily adds to C–F bond</w:t>
      </w:r>
    </w:p>
    <w:p w:rsidR="0077057A" w:rsidRPr="00E1289A" w:rsidRDefault="0077057A" w:rsidP="0077057A">
      <w:pPr>
        <w:spacing w:line="360" w:lineRule="atLeast"/>
        <w:jc w:val="both"/>
        <w:rPr>
          <w:lang w:val="en-US"/>
        </w:rPr>
      </w:pPr>
      <w:r w:rsidRPr="00E1289A">
        <w:rPr>
          <w:lang w:val="en-US"/>
        </w:rPr>
        <w:tab/>
        <w:t>b) C–F bond is easily broken by radiation, which leads to the formation of free radicals</w:t>
      </w:r>
    </w:p>
    <w:p w:rsidR="0077057A" w:rsidRPr="00E1289A" w:rsidRDefault="0077057A" w:rsidP="0077057A">
      <w:pPr>
        <w:spacing w:line="360" w:lineRule="atLeast"/>
        <w:jc w:val="both"/>
        <w:rPr>
          <w:lang w:val="en-US"/>
        </w:rPr>
      </w:pPr>
      <w:r w:rsidRPr="00E1289A">
        <w:rPr>
          <w:lang w:val="en-US"/>
        </w:rPr>
        <w:tab/>
        <w:t>c) ozone molecule easily adds to C–Cl bond</w:t>
      </w:r>
    </w:p>
    <w:p w:rsidR="0077057A" w:rsidRPr="00E1289A" w:rsidRDefault="0077057A" w:rsidP="0077057A">
      <w:pPr>
        <w:spacing w:line="360" w:lineRule="atLeast"/>
        <w:jc w:val="both"/>
        <w:rPr>
          <w:lang w:val="en-US"/>
        </w:rPr>
      </w:pPr>
      <w:r w:rsidRPr="00E1289A">
        <w:rPr>
          <w:lang w:val="en-US"/>
        </w:rPr>
        <w:tab/>
        <w:t>d) C–Cl bond is easily broken by radiation, which leads to the formation of free radicals</w:t>
      </w:r>
    </w:p>
    <w:p w:rsidR="0077057A" w:rsidRPr="00E1289A" w:rsidRDefault="0077057A" w:rsidP="0077057A">
      <w:pPr>
        <w:spacing w:line="360" w:lineRule="atLeast"/>
        <w:jc w:val="both"/>
        <w:rPr>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6"/>
      </w:tblGrid>
      <w:tr w:rsidR="0077057A" w:rsidRPr="00E1289A" w:rsidTr="004F46C8">
        <w:trPr>
          <w:trHeight w:val="372"/>
        </w:trPr>
        <w:tc>
          <w:tcPr>
            <w:tcW w:w="9606" w:type="dxa"/>
            <w:shd w:val="clear" w:color="auto" w:fill="auto"/>
          </w:tcPr>
          <w:p w:rsidR="0077057A" w:rsidRPr="00E1289A" w:rsidRDefault="0077057A" w:rsidP="004F46C8">
            <w:pPr>
              <w:tabs>
                <w:tab w:val="left" w:pos="8789"/>
              </w:tabs>
              <w:spacing w:line="360" w:lineRule="atLeast"/>
              <w:jc w:val="center"/>
              <w:rPr>
                <w:color w:val="FF0000"/>
                <w:lang w:val="en-US"/>
              </w:rPr>
            </w:pPr>
            <w:r w:rsidRPr="00E1289A">
              <w:rPr>
                <w:color w:val="FF0000"/>
                <w:lang w:val="en-US"/>
              </w:rPr>
              <w:t>d</w:t>
            </w:r>
          </w:p>
          <w:p w:rsidR="0077057A" w:rsidRPr="00E1289A" w:rsidRDefault="0077057A" w:rsidP="004F46C8">
            <w:pPr>
              <w:tabs>
                <w:tab w:val="left" w:pos="8789"/>
              </w:tabs>
              <w:spacing w:line="360" w:lineRule="atLeast"/>
              <w:jc w:val="both"/>
              <w:rPr>
                <w:lang w:val="en-US"/>
              </w:rPr>
            </w:pPr>
            <w:r w:rsidRPr="00E1289A">
              <w:rPr>
                <w:b/>
                <w:color w:val="FF0000"/>
                <w:lang w:val="en-US"/>
              </w:rPr>
              <w:t>1p</w:t>
            </w:r>
          </w:p>
        </w:tc>
      </w:tr>
    </w:tbl>
    <w:p w:rsidR="0077057A" w:rsidRPr="00E1289A" w:rsidRDefault="0077057A" w:rsidP="0077057A">
      <w:pPr>
        <w:pStyle w:val="af5"/>
        <w:tabs>
          <w:tab w:val="left" w:pos="567"/>
        </w:tabs>
        <w:spacing w:after="0" w:line="360" w:lineRule="atLeast"/>
        <w:ind w:left="0"/>
        <w:jc w:val="both"/>
        <w:rPr>
          <w:rFonts w:ascii="Times New Roman" w:hAnsi="Times New Roman" w:cs="Times New Roman"/>
          <w:sz w:val="24"/>
          <w:szCs w:val="24"/>
          <w:lang w:val="en-US"/>
        </w:rPr>
      </w:pPr>
    </w:p>
    <w:p w:rsidR="0077057A" w:rsidRPr="00E1289A" w:rsidRDefault="0077057A" w:rsidP="0077057A">
      <w:pPr>
        <w:spacing w:line="360" w:lineRule="atLeast"/>
        <w:jc w:val="both"/>
        <w:rPr>
          <w:lang w:val="en-US"/>
        </w:rPr>
      </w:pPr>
      <w:r w:rsidRPr="00E1289A">
        <w:rPr>
          <w:lang w:val="en-US"/>
        </w:rPr>
        <w:t>However, under the 1997 Kyoto P</w:t>
      </w:r>
      <w:r>
        <w:rPr>
          <w:lang w:val="en-US"/>
        </w:rPr>
        <w:t>rotocol, fluoroalkanes also had</w:t>
      </w:r>
      <w:r w:rsidRPr="00E1289A">
        <w:rPr>
          <w:lang w:val="en-US"/>
        </w:rPr>
        <w:t xml:space="preserve"> to be replaced because they accumulate in the atmosphere and rapidly absorb infrared radiation, causing a rise in temperature of the atmosphere (the greenhouse effect). The refrigerants of the fourth generation such as 2,3,3,3-tetrafluoropropene CF</w:t>
      </w:r>
      <w:r w:rsidRPr="00E1289A">
        <w:rPr>
          <w:vertAlign w:val="subscript"/>
          <w:lang w:val="en-US"/>
        </w:rPr>
        <w:t>3</w:t>
      </w:r>
      <w:r w:rsidRPr="00E1289A">
        <w:rPr>
          <w:lang w:val="en-US"/>
        </w:rPr>
        <w:t>CF=CH</w:t>
      </w:r>
      <w:r w:rsidRPr="00E1289A">
        <w:rPr>
          <w:vertAlign w:val="subscript"/>
          <w:lang w:val="en-US"/>
        </w:rPr>
        <w:t>2</w:t>
      </w:r>
      <w:r w:rsidRPr="00E1289A">
        <w:rPr>
          <w:lang w:val="en-US"/>
        </w:rPr>
        <w:t xml:space="preserve"> have been suggested and are coming into use.</w:t>
      </w:r>
    </w:p>
    <w:p w:rsidR="0077057A" w:rsidRPr="00E1289A" w:rsidRDefault="0077057A" w:rsidP="0077057A">
      <w:pPr>
        <w:spacing w:line="360" w:lineRule="atLeast"/>
        <w:jc w:val="both"/>
        <w:rPr>
          <w:lang w:val="en-US"/>
        </w:rPr>
      </w:pPr>
    </w:p>
    <w:p w:rsidR="0077057A" w:rsidRPr="00E1289A" w:rsidRDefault="0077057A" w:rsidP="0077057A">
      <w:pPr>
        <w:spacing w:line="360" w:lineRule="atLeast"/>
        <w:jc w:val="both"/>
        <w:rPr>
          <w:lang w:val="en-US"/>
        </w:rPr>
      </w:pPr>
      <w:r w:rsidRPr="00E1289A">
        <w:rPr>
          <w:lang w:val="en-US"/>
        </w:rPr>
        <w:t>2.3. Why does this compound enhance the greenhouse effect less than fluoroalkanes? (Choose only one option)</w:t>
      </w:r>
    </w:p>
    <w:p w:rsidR="0077057A" w:rsidRPr="00E1289A" w:rsidRDefault="0077057A" w:rsidP="0077057A">
      <w:pPr>
        <w:spacing w:line="360" w:lineRule="atLeast"/>
        <w:jc w:val="both"/>
        <w:rPr>
          <w:lang w:val="en-US"/>
        </w:rPr>
      </w:pPr>
      <w:r>
        <w:rPr>
          <w:lang w:val="en-US"/>
        </w:rPr>
        <w:tab/>
        <w:t>a</w:t>
      </w:r>
      <w:r w:rsidRPr="00E1289A">
        <w:rPr>
          <w:lang w:val="en-US"/>
        </w:rPr>
        <w:t>) it is more reactive and easier to decompose</w:t>
      </w:r>
    </w:p>
    <w:p w:rsidR="0077057A" w:rsidRPr="00E1289A" w:rsidRDefault="0077057A" w:rsidP="0077057A">
      <w:pPr>
        <w:spacing w:line="360" w:lineRule="atLeast"/>
        <w:jc w:val="both"/>
        <w:rPr>
          <w:lang w:val="en-US"/>
        </w:rPr>
      </w:pPr>
      <w:r>
        <w:rPr>
          <w:lang w:val="en-US"/>
        </w:rPr>
        <w:tab/>
        <w:t>b</w:t>
      </w:r>
      <w:r w:rsidRPr="00E1289A">
        <w:rPr>
          <w:lang w:val="en-US"/>
        </w:rPr>
        <w:t>) it easily reacts with ozone</w:t>
      </w:r>
    </w:p>
    <w:p w:rsidR="0077057A" w:rsidRPr="00E1289A" w:rsidRDefault="0077057A" w:rsidP="0077057A">
      <w:pPr>
        <w:spacing w:line="360" w:lineRule="atLeast"/>
        <w:jc w:val="both"/>
        <w:rPr>
          <w:lang w:val="en-US"/>
        </w:rPr>
      </w:pPr>
      <w:r>
        <w:rPr>
          <w:lang w:val="en-US"/>
        </w:rPr>
        <w:tab/>
        <w:t>c</w:t>
      </w:r>
      <w:r w:rsidRPr="00E1289A">
        <w:rPr>
          <w:lang w:val="en-US"/>
        </w:rPr>
        <w:t>) it is better soluble in water</w:t>
      </w:r>
    </w:p>
    <w:p w:rsidR="0077057A" w:rsidRPr="00E1289A" w:rsidRDefault="0077057A" w:rsidP="0077057A">
      <w:pPr>
        <w:spacing w:line="360" w:lineRule="atLeast"/>
        <w:jc w:val="both"/>
        <w:rPr>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6"/>
      </w:tblGrid>
      <w:tr w:rsidR="0077057A" w:rsidRPr="00E1289A" w:rsidTr="004F46C8">
        <w:trPr>
          <w:trHeight w:val="372"/>
        </w:trPr>
        <w:tc>
          <w:tcPr>
            <w:tcW w:w="9606" w:type="dxa"/>
            <w:shd w:val="clear" w:color="auto" w:fill="auto"/>
          </w:tcPr>
          <w:p w:rsidR="0077057A" w:rsidRPr="00E1289A" w:rsidRDefault="0077057A" w:rsidP="004F46C8">
            <w:pPr>
              <w:tabs>
                <w:tab w:val="left" w:pos="8789"/>
              </w:tabs>
              <w:spacing w:line="360" w:lineRule="atLeast"/>
              <w:jc w:val="center"/>
              <w:rPr>
                <w:color w:val="FF0000"/>
                <w:lang w:val="en-US"/>
              </w:rPr>
            </w:pPr>
            <w:r>
              <w:rPr>
                <w:color w:val="FF0000"/>
                <w:lang w:val="en-US"/>
              </w:rPr>
              <w:t>a</w:t>
            </w:r>
          </w:p>
          <w:p w:rsidR="0077057A" w:rsidRPr="00E1289A" w:rsidRDefault="0077057A" w:rsidP="004F46C8">
            <w:pPr>
              <w:tabs>
                <w:tab w:val="left" w:pos="8789"/>
              </w:tabs>
              <w:spacing w:line="360" w:lineRule="atLeast"/>
              <w:jc w:val="both"/>
              <w:rPr>
                <w:lang w:val="en-US"/>
              </w:rPr>
            </w:pPr>
            <w:r w:rsidRPr="00E1289A">
              <w:rPr>
                <w:b/>
                <w:color w:val="FF0000"/>
                <w:lang w:val="en-US"/>
              </w:rPr>
              <w:t>1p</w:t>
            </w:r>
          </w:p>
        </w:tc>
      </w:tr>
    </w:tbl>
    <w:p w:rsidR="0077057A" w:rsidRPr="00E1289A" w:rsidRDefault="0077057A" w:rsidP="0077057A">
      <w:pPr>
        <w:pStyle w:val="af5"/>
        <w:tabs>
          <w:tab w:val="left" w:pos="567"/>
        </w:tabs>
        <w:spacing w:after="0" w:line="360" w:lineRule="atLeast"/>
        <w:ind w:left="0"/>
        <w:jc w:val="both"/>
        <w:rPr>
          <w:rFonts w:ascii="Times New Roman" w:hAnsi="Times New Roman" w:cs="Times New Roman"/>
          <w:sz w:val="24"/>
          <w:szCs w:val="24"/>
          <w:lang w:val="en-US"/>
        </w:rPr>
      </w:pPr>
    </w:p>
    <w:p w:rsidR="0077057A" w:rsidRPr="00E1289A" w:rsidRDefault="0077057A" w:rsidP="0077057A">
      <w:pPr>
        <w:spacing w:line="360" w:lineRule="atLeast"/>
        <w:jc w:val="both"/>
        <w:rPr>
          <w:lang w:val="en-US"/>
        </w:rPr>
      </w:pPr>
      <w:r w:rsidRPr="00E1289A">
        <w:rPr>
          <w:lang w:val="en-US"/>
        </w:rPr>
        <w:t xml:space="preserve">3. Calculate the values of the </w:t>
      </w:r>
      <w:r w:rsidRPr="00E1289A">
        <w:rPr>
          <w:i/>
          <w:lang w:val="en-US"/>
        </w:rPr>
        <w:t>COP</w:t>
      </w:r>
      <w:r w:rsidRPr="00E1289A">
        <w:rPr>
          <w:lang w:val="en-US"/>
        </w:rPr>
        <w:t xml:space="preserve"> in the refrigeration cycle considered above for two refrigerants of the third and fourth generations – CF</w:t>
      </w:r>
      <w:r w:rsidRPr="00E1289A">
        <w:rPr>
          <w:vertAlign w:val="subscript"/>
          <w:lang w:val="en-US"/>
        </w:rPr>
        <w:t>3</w:t>
      </w:r>
      <w:r w:rsidRPr="00E1289A">
        <w:rPr>
          <w:lang w:val="en-US"/>
        </w:rPr>
        <w:t>CH</w:t>
      </w:r>
      <w:r w:rsidRPr="00E1289A">
        <w:rPr>
          <w:vertAlign w:val="subscript"/>
          <w:lang w:val="en-US"/>
        </w:rPr>
        <w:t>2</w:t>
      </w:r>
      <w:r w:rsidRPr="00E1289A">
        <w:rPr>
          <w:lang w:val="en-US"/>
        </w:rPr>
        <w:t>F and CF</w:t>
      </w:r>
      <w:r w:rsidRPr="00E1289A">
        <w:rPr>
          <w:vertAlign w:val="subscript"/>
          <w:lang w:val="en-US"/>
        </w:rPr>
        <w:t>3</w:t>
      </w:r>
      <w:r w:rsidRPr="00E1289A">
        <w:rPr>
          <w:lang w:val="en-US"/>
        </w:rPr>
        <w:t>CF=CH</w:t>
      </w:r>
      <w:r w:rsidRPr="00E1289A">
        <w:rPr>
          <w:vertAlign w:val="subscript"/>
          <w:lang w:val="en-US"/>
        </w:rPr>
        <w:t>2</w:t>
      </w:r>
      <w:r w:rsidRPr="00E1289A">
        <w:rPr>
          <w:lang w:val="en-US"/>
        </w:rPr>
        <w:t>. Did the energy efficiency improve in comparison with C</w:t>
      </w:r>
      <w:r>
        <w:rPr>
          <w:lang w:val="en-US"/>
        </w:rPr>
        <w:t>H</w:t>
      </w:r>
      <w:r w:rsidRPr="00E1289A">
        <w:rPr>
          <w:lang w:val="en-US"/>
        </w:rPr>
        <w:t>F</w:t>
      </w:r>
      <w:r w:rsidRPr="00E1289A">
        <w:rPr>
          <w:vertAlign w:val="subscript"/>
          <w:lang w:val="en-US"/>
        </w:rPr>
        <w:t>2</w:t>
      </w:r>
      <w:r w:rsidRPr="00E1289A">
        <w:rPr>
          <w:lang w:val="en-US"/>
        </w:rPr>
        <w:t>Cl? Choose “Yes” or “No”.</w:t>
      </w:r>
    </w:p>
    <w:p w:rsidR="0077057A" w:rsidRPr="00E1289A" w:rsidRDefault="0077057A" w:rsidP="0077057A">
      <w:pPr>
        <w:spacing w:line="360" w:lineRule="atLeast"/>
        <w:jc w:val="both"/>
        <w:rPr>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6"/>
      </w:tblGrid>
      <w:tr w:rsidR="0077057A" w:rsidRPr="00E1289A" w:rsidTr="004F46C8">
        <w:trPr>
          <w:trHeight w:val="331"/>
        </w:trPr>
        <w:tc>
          <w:tcPr>
            <w:tcW w:w="9606" w:type="dxa"/>
            <w:shd w:val="clear" w:color="auto" w:fill="auto"/>
          </w:tcPr>
          <w:p w:rsidR="0077057A" w:rsidRPr="00E1289A" w:rsidRDefault="0077057A" w:rsidP="004F46C8">
            <w:pPr>
              <w:tabs>
                <w:tab w:val="left" w:pos="8931"/>
              </w:tabs>
              <w:spacing w:line="360" w:lineRule="atLeast"/>
              <w:jc w:val="both"/>
              <w:rPr>
                <w:lang w:val="en-US"/>
              </w:rPr>
            </w:pPr>
            <w:r w:rsidRPr="00E1289A">
              <w:rPr>
                <w:lang w:val="en-US"/>
              </w:rPr>
              <w:t>Calculations</w:t>
            </w:r>
          </w:p>
          <w:p w:rsidR="0077057A" w:rsidRPr="00E1289A" w:rsidRDefault="0077057A" w:rsidP="004F46C8">
            <w:pPr>
              <w:tabs>
                <w:tab w:val="left" w:pos="8931"/>
              </w:tabs>
              <w:spacing w:line="360" w:lineRule="atLeast"/>
              <w:jc w:val="both"/>
              <w:rPr>
                <w:lang w:val="en-US"/>
              </w:rPr>
            </w:pPr>
          </w:p>
          <w:p w:rsidR="0077057A" w:rsidRPr="00E1289A" w:rsidRDefault="0077057A" w:rsidP="004F46C8">
            <w:pPr>
              <w:tabs>
                <w:tab w:val="left" w:pos="8931"/>
              </w:tabs>
              <w:spacing w:line="360" w:lineRule="atLeast"/>
              <w:jc w:val="both"/>
              <w:rPr>
                <w:b/>
                <w:lang w:val="en-US"/>
              </w:rPr>
            </w:pPr>
            <w:r w:rsidRPr="00E1289A">
              <w:rPr>
                <w:b/>
                <w:lang w:val="en-US"/>
              </w:rPr>
              <w:t>CF</w:t>
            </w:r>
            <w:r w:rsidRPr="00E1289A">
              <w:rPr>
                <w:b/>
                <w:vertAlign w:val="subscript"/>
                <w:lang w:val="en-US"/>
              </w:rPr>
              <w:t>3</w:t>
            </w:r>
            <w:r w:rsidRPr="00E1289A">
              <w:rPr>
                <w:b/>
                <w:lang w:val="en-US"/>
              </w:rPr>
              <w:t>CH</w:t>
            </w:r>
            <w:r w:rsidRPr="00E1289A">
              <w:rPr>
                <w:b/>
                <w:vertAlign w:val="subscript"/>
                <w:lang w:val="en-US"/>
              </w:rPr>
              <w:t>2</w:t>
            </w:r>
            <w:r w:rsidRPr="00E1289A">
              <w:rPr>
                <w:b/>
                <w:lang w:val="en-US"/>
              </w:rPr>
              <w:t>F</w:t>
            </w:r>
          </w:p>
          <w:p w:rsidR="0077057A" w:rsidRPr="00E1289A" w:rsidRDefault="0077057A" w:rsidP="004F46C8">
            <w:pPr>
              <w:tabs>
                <w:tab w:val="left" w:pos="8931"/>
              </w:tabs>
              <w:spacing w:line="360" w:lineRule="atLeast"/>
              <w:jc w:val="both"/>
              <w:rPr>
                <w:color w:val="FF0000"/>
                <w:lang w:val="en-US"/>
              </w:rPr>
            </w:pPr>
            <w:r w:rsidRPr="00E1289A">
              <w:rPr>
                <w:i/>
                <w:color w:val="FF0000"/>
                <w:lang w:val="en-US"/>
              </w:rPr>
              <w:t>COP</w:t>
            </w:r>
            <w:r w:rsidRPr="00E1289A">
              <w:rPr>
                <w:color w:val="FF0000"/>
                <w:lang w:val="en-US"/>
              </w:rPr>
              <w:t xml:space="preserve"> = Δ</w:t>
            </w:r>
            <w:r w:rsidRPr="00E1289A">
              <w:rPr>
                <w:i/>
                <w:color w:val="FF0000"/>
                <w:lang w:val="en-US"/>
              </w:rPr>
              <w:t>H</w:t>
            </w:r>
            <w:r w:rsidRPr="00E1289A">
              <w:rPr>
                <w:color w:val="FF0000"/>
                <w:vertAlign w:val="subscript"/>
                <w:lang w:val="en-US"/>
              </w:rPr>
              <w:t>vap</w:t>
            </w:r>
            <w:r w:rsidRPr="00E1289A">
              <w:rPr>
                <w:color w:val="FF0000"/>
                <w:lang w:val="en-US"/>
              </w:rPr>
              <w:t xml:space="preserve"> / (</w:t>
            </w:r>
            <w:r w:rsidRPr="00E1289A">
              <w:rPr>
                <w:i/>
                <w:color w:val="FF0000"/>
                <w:lang w:val="en-US"/>
              </w:rPr>
              <w:t>C</w:t>
            </w:r>
            <w:r w:rsidR="00E7496C" w:rsidRPr="00E7496C">
              <w:rPr>
                <w:i/>
                <w:color w:val="FF0000"/>
                <w:vertAlign w:val="subscript"/>
                <w:lang w:val="en-US"/>
              </w:rPr>
              <w:t>V</w:t>
            </w:r>
            <w:r w:rsidRPr="00E1289A">
              <w:rPr>
                <w:color w:val="FF0000"/>
                <w:vertAlign w:val="subscript"/>
                <w:lang w:val="en-US"/>
              </w:rPr>
              <w:t>(gas)</w:t>
            </w:r>
            <w:r w:rsidRPr="00E1289A">
              <w:rPr>
                <w:color w:val="FF0000"/>
                <w:lang w:val="en-US"/>
              </w:rPr>
              <w:t>(</w:t>
            </w:r>
            <w:r w:rsidRPr="00E1289A">
              <w:rPr>
                <w:i/>
                <w:color w:val="FF0000"/>
                <w:lang w:val="en-US"/>
              </w:rPr>
              <w:t>T</w:t>
            </w:r>
            <w:r w:rsidRPr="00E1289A">
              <w:rPr>
                <w:color w:val="FF0000"/>
                <w:vertAlign w:val="subscript"/>
                <w:lang w:val="en-US"/>
              </w:rPr>
              <w:t>2</w:t>
            </w:r>
            <w:r w:rsidRPr="00E1289A">
              <w:rPr>
                <w:color w:val="FF0000"/>
                <w:lang w:val="en-US"/>
              </w:rPr>
              <w:t xml:space="preserve"> – </w:t>
            </w:r>
            <w:r w:rsidRPr="00E1289A">
              <w:rPr>
                <w:i/>
                <w:color w:val="FF0000"/>
                <w:lang w:val="en-US"/>
              </w:rPr>
              <w:t>T</w:t>
            </w:r>
            <w:r w:rsidRPr="00E1289A">
              <w:rPr>
                <w:color w:val="FF0000"/>
                <w:vertAlign w:val="subscript"/>
                <w:lang w:val="en-US"/>
              </w:rPr>
              <w:t>1</w:t>
            </w:r>
            <w:r w:rsidRPr="00E1289A">
              <w:rPr>
                <w:color w:val="FF0000"/>
                <w:lang w:val="en-US"/>
              </w:rPr>
              <w:t xml:space="preserve">)) = 2.80 </w:t>
            </w:r>
            <w:r w:rsidRPr="00E1289A">
              <w:rPr>
                <w:color w:val="FF0000"/>
                <w:lang w:val="en-US"/>
              </w:rPr>
              <w:tab/>
            </w:r>
            <w:r w:rsidRPr="00E1289A">
              <w:rPr>
                <w:b/>
                <w:color w:val="FF0000"/>
                <w:lang w:val="en-US"/>
              </w:rPr>
              <w:t>1p</w:t>
            </w:r>
          </w:p>
          <w:p w:rsidR="0077057A" w:rsidRPr="00E1289A" w:rsidRDefault="0077057A" w:rsidP="004F46C8">
            <w:pPr>
              <w:tabs>
                <w:tab w:val="left" w:pos="8931"/>
              </w:tabs>
              <w:spacing w:line="360" w:lineRule="atLeast"/>
              <w:jc w:val="both"/>
              <w:rPr>
                <w:lang w:val="en-US"/>
              </w:rPr>
            </w:pPr>
          </w:p>
          <w:p w:rsidR="0077057A" w:rsidRPr="00E1289A" w:rsidRDefault="0077057A" w:rsidP="004F46C8">
            <w:pPr>
              <w:tabs>
                <w:tab w:val="left" w:pos="8931"/>
              </w:tabs>
              <w:spacing w:line="360" w:lineRule="atLeast"/>
              <w:jc w:val="both"/>
              <w:rPr>
                <w:lang w:val="en-US"/>
              </w:rPr>
            </w:pPr>
            <w:r w:rsidRPr="00E1289A">
              <w:rPr>
                <w:i/>
                <w:lang w:val="en-US"/>
              </w:rPr>
              <w:t>COP</w:t>
            </w:r>
            <w:r w:rsidRPr="00E1289A">
              <w:rPr>
                <w:lang w:val="en-US"/>
              </w:rPr>
              <w:t xml:space="preserve"> = </w:t>
            </w:r>
            <w:r w:rsidRPr="00E1289A">
              <w:rPr>
                <w:color w:val="FF0000"/>
                <w:lang w:val="en-US"/>
              </w:rPr>
              <w:t>2.80</w:t>
            </w:r>
          </w:p>
          <w:p w:rsidR="0077057A" w:rsidRDefault="00556908" w:rsidP="004F46C8">
            <w:pPr>
              <w:tabs>
                <w:tab w:val="left" w:pos="8931"/>
              </w:tabs>
              <w:spacing w:line="360" w:lineRule="atLeast"/>
              <w:jc w:val="both"/>
              <w:rPr>
                <w:lang w:val="en-US"/>
              </w:rPr>
            </w:pPr>
            <w:r>
              <w:rPr>
                <w:noProof/>
                <w:lang w:eastAsia="ru-RU"/>
              </w:rPr>
              <w:pict>
                <v:oval id="_x0000_s7436" style="position:absolute;left:0;text-align:left;margin-left:309.3pt;margin-top:16.25pt;width:29.85pt;height:27.65pt;z-index:251686400" filled="f" strokecolor="red"/>
              </w:pict>
            </w:r>
          </w:p>
          <w:p w:rsidR="0077057A" w:rsidRPr="006334E5" w:rsidRDefault="006334E5" w:rsidP="006334E5">
            <w:pPr>
              <w:spacing w:line="360" w:lineRule="atLeast"/>
              <w:jc w:val="both"/>
              <w:rPr>
                <w:b/>
                <w:color w:val="FF0000"/>
                <w:lang w:val="en-US"/>
              </w:rPr>
            </w:pPr>
            <w:r w:rsidRPr="006334E5">
              <w:rPr>
                <w:color w:val="FF0000"/>
                <w:lang w:val="en-US"/>
              </w:rPr>
              <w:tab/>
            </w:r>
            <w:r w:rsidRPr="006334E5">
              <w:rPr>
                <w:color w:val="FF0000"/>
                <w:lang w:val="en-US"/>
              </w:rPr>
              <w:tab/>
            </w:r>
            <w:r w:rsidRPr="006334E5">
              <w:rPr>
                <w:color w:val="FF0000"/>
                <w:lang w:val="en-US"/>
              </w:rPr>
              <w:tab/>
            </w:r>
            <w:r w:rsidRPr="006334E5">
              <w:rPr>
                <w:color w:val="FF0000"/>
                <w:lang w:val="en-US"/>
              </w:rPr>
              <w:tab/>
            </w:r>
            <w:r w:rsidR="0077057A" w:rsidRPr="006334E5">
              <w:rPr>
                <w:b/>
                <w:color w:val="000000" w:themeColor="text1"/>
                <w:lang w:val="en-US"/>
              </w:rPr>
              <w:t>Yes</w:t>
            </w:r>
            <w:r w:rsidRPr="006334E5">
              <w:rPr>
                <w:color w:val="000000" w:themeColor="text1"/>
                <w:lang w:val="en-US"/>
              </w:rPr>
              <w:tab/>
            </w:r>
            <w:r w:rsidRPr="006334E5">
              <w:rPr>
                <w:color w:val="000000" w:themeColor="text1"/>
                <w:lang w:val="en-US"/>
              </w:rPr>
              <w:tab/>
            </w:r>
            <w:r w:rsidRPr="006334E5">
              <w:rPr>
                <w:color w:val="000000" w:themeColor="text1"/>
                <w:lang w:val="en-US"/>
              </w:rPr>
              <w:tab/>
            </w:r>
            <w:r w:rsidRPr="006334E5">
              <w:rPr>
                <w:color w:val="000000" w:themeColor="text1"/>
                <w:lang w:val="en-US"/>
              </w:rPr>
              <w:tab/>
            </w:r>
            <w:r w:rsidRPr="006334E5">
              <w:rPr>
                <w:color w:val="000000" w:themeColor="text1"/>
                <w:lang w:val="en-US"/>
              </w:rPr>
              <w:tab/>
            </w:r>
            <w:r w:rsidR="0077057A" w:rsidRPr="006334E5">
              <w:rPr>
                <w:b/>
                <w:color w:val="000000" w:themeColor="text1"/>
                <w:lang w:val="en-US"/>
              </w:rPr>
              <w:t>No</w:t>
            </w:r>
            <w:r w:rsidRPr="006334E5">
              <w:rPr>
                <w:color w:val="FF0000"/>
                <w:lang w:val="en-US"/>
              </w:rPr>
              <w:tab/>
            </w:r>
            <w:r w:rsidRPr="006334E5">
              <w:rPr>
                <w:color w:val="FF0000"/>
                <w:lang w:val="en-US"/>
              </w:rPr>
              <w:tab/>
            </w:r>
            <w:r w:rsidRPr="006334E5">
              <w:rPr>
                <w:color w:val="FF0000"/>
                <w:lang w:val="en-US"/>
              </w:rPr>
              <w:tab/>
            </w:r>
            <w:r w:rsidRPr="004F46C8">
              <w:rPr>
                <w:color w:val="FF0000"/>
                <w:lang w:val="en-US"/>
              </w:rPr>
              <w:t xml:space="preserve">    </w:t>
            </w:r>
            <w:r w:rsidR="0077057A" w:rsidRPr="006334E5">
              <w:rPr>
                <w:b/>
                <w:color w:val="FF0000"/>
                <w:lang w:val="en-US"/>
              </w:rPr>
              <w:t>0.5p</w:t>
            </w:r>
          </w:p>
          <w:p w:rsidR="0077057A" w:rsidRPr="00E1289A" w:rsidRDefault="0077057A" w:rsidP="004F46C8">
            <w:pPr>
              <w:tabs>
                <w:tab w:val="left" w:pos="8931"/>
              </w:tabs>
              <w:spacing w:line="360" w:lineRule="atLeast"/>
              <w:jc w:val="both"/>
              <w:rPr>
                <w:lang w:val="en-US"/>
              </w:rPr>
            </w:pPr>
          </w:p>
          <w:p w:rsidR="0077057A" w:rsidRPr="00E1289A" w:rsidRDefault="0077057A" w:rsidP="004F46C8">
            <w:pPr>
              <w:tabs>
                <w:tab w:val="left" w:pos="8931"/>
              </w:tabs>
              <w:spacing w:line="360" w:lineRule="atLeast"/>
              <w:jc w:val="both"/>
              <w:rPr>
                <w:b/>
                <w:lang w:val="en-US"/>
              </w:rPr>
            </w:pPr>
            <w:r w:rsidRPr="00E1289A">
              <w:rPr>
                <w:b/>
                <w:lang w:val="en-US"/>
              </w:rPr>
              <w:lastRenderedPageBreak/>
              <w:t>CF</w:t>
            </w:r>
            <w:r w:rsidRPr="00E1289A">
              <w:rPr>
                <w:b/>
                <w:vertAlign w:val="subscript"/>
                <w:lang w:val="en-US"/>
              </w:rPr>
              <w:t>3</w:t>
            </w:r>
            <w:r w:rsidRPr="00E1289A">
              <w:rPr>
                <w:b/>
                <w:lang w:val="en-US"/>
              </w:rPr>
              <w:t>CF=CH</w:t>
            </w:r>
            <w:r w:rsidRPr="00E1289A">
              <w:rPr>
                <w:b/>
                <w:vertAlign w:val="subscript"/>
                <w:lang w:val="en-US"/>
              </w:rPr>
              <w:t>2</w:t>
            </w:r>
          </w:p>
          <w:p w:rsidR="0077057A" w:rsidRPr="00E1289A" w:rsidRDefault="0077057A" w:rsidP="004F46C8">
            <w:pPr>
              <w:tabs>
                <w:tab w:val="left" w:pos="8931"/>
              </w:tabs>
              <w:spacing w:line="360" w:lineRule="atLeast"/>
              <w:jc w:val="both"/>
              <w:rPr>
                <w:color w:val="FF0000"/>
                <w:lang w:val="en-US"/>
              </w:rPr>
            </w:pPr>
            <w:r w:rsidRPr="00E1289A">
              <w:rPr>
                <w:i/>
                <w:color w:val="FF0000"/>
                <w:lang w:val="en-US"/>
              </w:rPr>
              <w:t>COP</w:t>
            </w:r>
            <w:r w:rsidRPr="00E1289A">
              <w:rPr>
                <w:color w:val="FF0000"/>
                <w:lang w:val="en-US"/>
              </w:rPr>
              <w:t xml:space="preserve"> = Δ</w:t>
            </w:r>
            <w:r w:rsidRPr="00E1289A">
              <w:rPr>
                <w:i/>
                <w:color w:val="FF0000"/>
                <w:lang w:val="en-US"/>
              </w:rPr>
              <w:t>H</w:t>
            </w:r>
            <w:r w:rsidRPr="00E1289A">
              <w:rPr>
                <w:color w:val="FF0000"/>
                <w:vertAlign w:val="subscript"/>
                <w:lang w:val="en-US"/>
              </w:rPr>
              <w:t>vap</w:t>
            </w:r>
            <w:r w:rsidRPr="00E1289A">
              <w:rPr>
                <w:color w:val="FF0000"/>
                <w:lang w:val="en-US"/>
              </w:rPr>
              <w:t xml:space="preserve"> / (</w:t>
            </w:r>
            <w:r w:rsidRPr="00E1289A">
              <w:rPr>
                <w:i/>
                <w:color w:val="FF0000"/>
                <w:lang w:val="en-US"/>
              </w:rPr>
              <w:t>C</w:t>
            </w:r>
            <w:r w:rsidR="00CF17AD">
              <w:rPr>
                <w:i/>
                <w:color w:val="FF0000"/>
                <w:vertAlign w:val="subscript"/>
                <w:lang w:val="en-US"/>
              </w:rPr>
              <w:t>V</w:t>
            </w:r>
            <w:r w:rsidRPr="00E1289A">
              <w:rPr>
                <w:color w:val="FF0000"/>
                <w:vertAlign w:val="subscript"/>
                <w:lang w:val="en-US"/>
              </w:rPr>
              <w:t>(gas)</w:t>
            </w:r>
            <w:r w:rsidRPr="00E1289A">
              <w:rPr>
                <w:color w:val="FF0000"/>
                <w:lang w:val="en-US"/>
              </w:rPr>
              <w:t>(</w:t>
            </w:r>
            <w:r w:rsidRPr="00E1289A">
              <w:rPr>
                <w:i/>
                <w:color w:val="FF0000"/>
                <w:lang w:val="en-US"/>
              </w:rPr>
              <w:t>T</w:t>
            </w:r>
            <w:r w:rsidRPr="00E1289A">
              <w:rPr>
                <w:color w:val="FF0000"/>
                <w:vertAlign w:val="subscript"/>
                <w:lang w:val="en-US"/>
              </w:rPr>
              <w:t>2</w:t>
            </w:r>
            <w:r w:rsidRPr="00E1289A">
              <w:rPr>
                <w:color w:val="FF0000"/>
                <w:lang w:val="en-US"/>
              </w:rPr>
              <w:t xml:space="preserve"> – </w:t>
            </w:r>
            <w:r w:rsidRPr="00E1289A">
              <w:rPr>
                <w:i/>
                <w:color w:val="FF0000"/>
                <w:lang w:val="en-US"/>
              </w:rPr>
              <w:t>T</w:t>
            </w:r>
            <w:r w:rsidRPr="00E1289A">
              <w:rPr>
                <w:color w:val="FF0000"/>
                <w:vertAlign w:val="subscript"/>
                <w:lang w:val="en-US"/>
              </w:rPr>
              <w:t>1</w:t>
            </w:r>
            <w:r w:rsidRPr="00E1289A">
              <w:rPr>
                <w:color w:val="FF0000"/>
                <w:lang w:val="en-US"/>
              </w:rPr>
              <w:t xml:space="preserve">)) = 1.59 </w:t>
            </w:r>
            <w:r w:rsidRPr="00E1289A">
              <w:rPr>
                <w:color w:val="FF0000"/>
                <w:lang w:val="en-US"/>
              </w:rPr>
              <w:tab/>
            </w:r>
            <w:r w:rsidRPr="00E1289A">
              <w:rPr>
                <w:b/>
                <w:color w:val="FF0000"/>
                <w:lang w:val="en-US"/>
              </w:rPr>
              <w:t>1p</w:t>
            </w:r>
          </w:p>
          <w:p w:rsidR="0077057A" w:rsidRPr="00E1289A" w:rsidRDefault="0077057A" w:rsidP="004F46C8">
            <w:pPr>
              <w:tabs>
                <w:tab w:val="left" w:pos="8931"/>
              </w:tabs>
              <w:spacing w:line="360" w:lineRule="atLeast"/>
              <w:jc w:val="both"/>
              <w:rPr>
                <w:lang w:val="en-US"/>
              </w:rPr>
            </w:pPr>
          </w:p>
          <w:p w:rsidR="0077057A" w:rsidRPr="00E1289A" w:rsidRDefault="0077057A" w:rsidP="004F46C8">
            <w:pPr>
              <w:tabs>
                <w:tab w:val="left" w:pos="8931"/>
              </w:tabs>
              <w:spacing w:line="360" w:lineRule="atLeast"/>
              <w:jc w:val="both"/>
              <w:rPr>
                <w:lang w:val="en-US"/>
              </w:rPr>
            </w:pPr>
            <w:r w:rsidRPr="00E1289A">
              <w:rPr>
                <w:i/>
                <w:lang w:val="en-US"/>
              </w:rPr>
              <w:t>COP</w:t>
            </w:r>
            <w:r w:rsidRPr="00E1289A">
              <w:rPr>
                <w:lang w:val="en-US"/>
              </w:rPr>
              <w:t xml:space="preserve"> = </w:t>
            </w:r>
            <w:r w:rsidRPr="00E1289A">
              <w:rPr>
                <w:color w:val="FF0000"/>
                <w:lang w:val="en-US"/>
              </w:rPr>
              <w:t>1.59</w:t>
            </w:r>
          </w:p>
          <w:p w:rsidR="0077057A" w:rsidRPr="00E1289A" w:rsidRDefault="00556908" w:rsidP="004F46C8">
            <w:pPr>
              <w:tabs>
                <w:tab w:val="left" w:pos="8931"/>
              </w:tabs>
              <w:spacing w:line="360" w:lineRule="atLeast"/>
              <w:jc w:val="both"/>
              <w:rPr>
                <w:lang w:val="en-US"/>
              </w:rPr>
            </w:pPr>
            <w:r>
              <w:rPr>
                <w:noProof/>
                <w:lang w:eastAsia="ru-RU"/>
              </w:rPr>
              <w:pict>
                <v:oval id="Овал 3" o:spid="_x0000_s7224" style="position:absolute;left:0;text-align:left;margin-left:311.4pt;margin-top:14.35pt;width:30.9pt;height:31.2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" filled="f" strokecolor="red"/>
              </w:pict>
            </w:r>
          </w:p>
          <w:p w:rsidR="00AF6611" w:rsidRPr="006334E5" w:rsidRDefault="00AF6611" w:rsidP="00AF6611">
            <w:pPr>
              <w:spacing w:line="360" w:lineRule="atLeast"/>
              <w:jc w:val="both"/>
              <w:rPr>
                <w:b/>
                <w:color w:val="FF0000"/>
                <w:lang w:val="en-US"/>
              </w:rPr>
            </w:pPr>
            <w:r w:rsidRPr="006334E5">
              <w:rPr>
                <w:color w:val="FF0000"/>
                <w:lang w:val="en-US"/>
              </w:rPr>
              <w:tab/>
            </w:r>
            <w:r w:rsidRPr="006334E5">
              <w:rPr>
                <w:color w:val="FF0000"/>
                <w:lang w:val="en-US"/>
              </w:rPr>
              <w:tab/>
            </w:r>
            <w:r w:rsidRPr="006334E5">
              <w:rPr>
                <w:color w:val="FF0000"/>
                <w:lang w:val="en-US"/>
              </w:rPr>
              <w:tab/>
            </w:r>
            <w:r w:rsidRPr="006334E5">
              <w:rPr>
                <w:color w:val="FF0000"/>
                <w:lang w:val="en-US"/>
              </w:rPr>
              <w:tab/>
            </w:r>
            <w:r w:rsidRPr="006334E5">
              <w:rPr>
                <w:b/>
                <w:color w:val="000000" w:themeColor="text1"/>
                <w:lang w:val="en-US"/>
              </w:rPr>
              <w:t>Yes</w:t>
            </w:r>
            <w:r w:rsidRPr="006334E5">
              <w:rPr>
                <w:color w:val="000000" w:themeColor="text1"/>
                <w:lang w:val="en-US"/>
              </w:rPr>
              <w:tab/>
            </w:r>
            <w:r w:rsidRPr="006334E5">
              <w:rPr>
                <w:color w:val="000000" w:themeColor="text1"/>
                <w:lang w:val="en-US"/>
              </w:rPr>
              <w:tab/>
            </w:r>
            <w:r w:rsidRPr="006334E5">
              <w:rPr>
                <w:color w:val="000000" w:themeColor="text1"/>
                <w:lang w:val="en-US"/>
              </w:rPr>
              <w:tab/>
            </w:r>
            <w:r w:rsidRPr="006334E5">
              <w:rPr>
                <w:color w:val="000000" w:themeColor="text1"/>
                <w:lang w:val="en-US"/>
              </w:rPr>
              <w:tab/>
            </w:r>
            <w:r w:rsidRPr="006334E5">
              <w:rPr>
                <w:color w:val="000000" w:themeColor="text1"/>
                <w:lang w:val="en-US"/>
              </w:rPr>
              <w:tab/>
            </w:r>
            <w:r w:rsidRPr="006334E5">
              <w:rPr>
                <w:b/>
                <w:color w:val="000000" w:themeColor="text1"/>
                <w:lang w:val="en-US"/>
              </w:rPr>
              <w:t>No</w:t>
            </w:r>
            <w:r w:rsidRPr="006334E5">
              <w:rPr>
                <w:color w:val="FF0000"/>
                <w:lang w:val="en-US"/>
              </w:rPr>
              <w:tab/>
            </w:r>
            <w:r w:rsidRPr="006334E5">
              <w:rPr>
                <w:color w:val="FF0000"/>
                <w:lang w:val="en-US"/>
              </w:rPr>
              <w:tab/>
            </w:r>
            <w:r w:rsidRPr="006334E5">
              <w:rPr>
                <w:color w:val="FF0000"/>
                <w:lang w:val="en-US"/>
              </w:rPr>
              <w:tab/>
            </w:r>
            <w:r w:rsidRPr="006334E5">
              <w:rPr>
                <w:color w:val="FF0000"/>
              </w:rPr>
              <w:t xml:space="preserve">    </w:t>
            </w:r>
            <w:r w:rsidRPr="006334E5">
              <w:rPr>
                <w:b/>
                <w:color w:val="FF0000"/>
                <w:lang w:val="en-US"/>
              </w:rPr>
              <w:t>0.5p</w:t>
            </w:r>
          </w:p>
          <w:p w:rsidR="0077057A" w:rsidRPr="00E1289A" w:rsidRDefault="0077057A" w:rsidP="004F46C8">
            <w:pPr>
              <w:tabs>
                <w:tab w:val="left" w:pos="8931"/>
              </w:tabs>
              <w:spacing w:line="360" w:lineRule="atLeast"/>
              <w:jc w:val="center"/>
              <w:rPr>
                <w:lang w:val="en-US"/>
              </w:rPr>
            </w:pPr>
          </w:p>
        </w:tc>
      </w:tr>
    </w:tbl>
    <w:p w:rsidR="0077057A" w:rsidRPr="00E1289A" w:rsidRDefault="0077057A" w:rsidP="0077057A">
      <w:pPr>
        <w:pStyle w:val="af5"/>
        <w:tabs>
          <w:tab w:val="left" w:pos="567"/>
        </w:tabs>
        <w:spacing w:after="0" w:line="360" w:lineRule="atLeast"/>
        <w:ind w:left="0"/>
        <w:jc w:val="both"/>
        <w:rPr>
          <w:rFonts w:ascii="Times New Roman" w:hAnsi="Times New Roman" w:cs="Times New Roman"/>
          <w:sz w:val="24"/>
          <w:szCs w:val="24"/>
          <w:lang w:val="en-US"/>
        </w:rPr>
      </w:pPr>
    </w:p>
    <w:p w:rsidR="0077057A" w:rsidRPr="00E1289A" w:rsidRDefault="0077057A" w:rsidP="0077057A">
      <w:pPr>
        <w:spacing w:line="360" w:lineRule="atLeast"/>
        <w:jc w:val="both"/>
        <w:rPr>
          <w:lang w:val="en-US"/>
        </w:rPr>
      </w:pPr>
      <w:r w:rsidRPr="00E1289A">
        <w:rPr>
          <w:lang w:val="en-US"/>
        </w:rPr>
        <w:t>Unlike household appliances, industrial refrigeration systems are often still using ammonia. It does not contribute to the greenhouse effect nor does it destroy the ozone layer. Industrial units can have a huge size and a large cost. Prior to their construction, they should be carefully modeled taking into account many different factors. In real systems, some part of the refrigerant at the start of the heat exchange with the environment is in the vapor phase (point 0 in the diagram below), and at the end (point 1) it is always overheated above the boiling point.</w:t>
      </w:r>
    </w:p>
    <w:p w:rsidR="0077057A" w:rsidRDefault="0077057A" w:rsidP="0077057A">
      <w:pPr>
        <w:spacing w:line="360" w:lineRule="atLeast"/>
        <w:jc w:val="center"/>
        <w:rPr>
          <w:lang w:val="en-US"/>
        </w:rPr>
      </w:pPr>
      <w:r>
        <w:rPr>
          <w:noProof/>
          <w:lang w:eastAsia="ru-RU"/>
        </w:rPr>
        <w:drawing>
          <wp:inline distT="0" distB="0" distL="0" distR="0">
            <wp:extent cx="3028950" cy="2590800"/>
            <wp:effectExtent l="0" t="0" r="0" b="0"/>
            <wp:docPr id="64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srcRect/>
                    <a:stretch>
                      <a:fillRect/>
                    </a:stretch>
                  </pic:blipFill>
                  <pic:spPr bwMode="auto">
                    <a:xfrm>
                      <a:off x="0" y="0"/>
                      <a:ext cx="3028950" cy="2590800"/>
                    </a:xfrm>
                    <a:prstGeom prst="rect">
                      <a:avLst/>
                    </a:prstGeom>
                    <a:noFill/>
                    <a:ln w="9525">
                      <a:noFill/>
                      <a:miter lim="800000"/>
                      <a:headEnd/>
                      <a:tailEnd/>
                    </a:ln>
                  </pic:spPr>
                </pic:pic>
              </a:graphicData>
            </a:graphic>
          </wp:inline>
        </w:drawing>
      </w:r>
    </w:p>
    <w:p w:rsidR="0077057A" w:rsidRPr="00E1289A" w:rsidRDefault="0077057A" w:rsidP="0077057A">
      <w:pPr>
        <w:spacing w:line="360" w:lineRule="atLeast"/>
        <w:jc w:val="center"/>
        <w:rPr>
          <w:lang w:val="en-US"/>
        </w:rPr>
      </w:pPr>
      <w:r w:rsidRPr="00760919">
        <w:rPr>
          <w:lang w:val="en-US"/>
        </w:rPr>
        <w:t>Diagram 2</w:t>
      </w:r>
      <w:r w:rsidR="00ED5F10">
        <w:rPr>
          <w:lang w:val="en-US"/>
        </w:rPr>
        <w:t>.</w:t>
      </w:r>
      <w:r w:rsidR="00ED5F10" w:rsidRPr="00ED5F10">
        <w:rPr>
          <w:lang w:val="en-US"/>
        </w:rPr>
        <w:t xml:space="preserve"> </w:t>
      </w:r>
      <w:r w:rsidR="00ED5F10">
        <w:rPr>
          <w:lang w:val="en-US"/>
        </w:rPr>
        <w:t>Dashed line indicates the phase boundaries</w:t>
      </w:r>
    </w:p>
    <w:p w:rsidR="0077057A" w:rsidRPr="00E1289A" w:rsidRDefault="0077057A" w:rsidP="0077057A">
      <w:pPr>
        <w:spacing w:line="360" w:lineRule="atLeast"/>
        <w:jc w:val="both"/>
        <w:rPr>
          <w:lang w:val="en-US"/>
        </w:rPr>
      </w:pPr>
      <w:r w:rsidRPr="00E1289A">
        <w:rPr>
          <w:lang w:val="en-US"/>
        </w:rPr>
        <w:t>Consider a cycle with 1 mole of ammonia. Its thermodynamic properties are the following: enthalpy of vaporization Δ</w:t>
      </w:r>
      <w:r w:rsidRPr="00E1289A">
        <w:rPr>
          <w:i/>
          <w:lang w:val="en-US"/>
        </w:rPr>
        <w:t>H</w:t>
      </w:r>
      <w:r w:rsidRPr="00E1289A">
        <w:rPr>
          <w:vertAlign w:val="subscript"/>
          <w:lang w:val="en-US"/>
        </w:rPr>
        <w:t>vap</w:t>
      </w:r>
      <w:r w:rsidRPr="00E1289A">
        <w:rPr>
          <w:lang w:val="en-US"/>
        </w:rPr>
        <w:t xml:space="preserve"> = 23.35 kJ·mol</w:t>
      </w:r>
      <w:r w:rsidRPr="00E1289A">
        <w:rPr>
          <w:vertAlign w:val="superscript"/>
          <w:lang w:val="en-US"/>
        </w:rPr>
        <w:t>–1</w:t>
      </w:r>
      <w:r w:rsidRPr="00E1289A">
        <w:rPr>
          <w:lang w:val="en-US"/>
        </w:rPr>
        <w:t xml:space="preserve"> at </w:t>
      </w:r>
      <w:r w:rsidRPr="00E1289A">
        <w:rPr>
          <w:i/>
          <w:lang w:val="en-US"/>
        </w:rPr>
        <w:t>T</w:t>
      </w:r>
      <w:r w:rsidRPr="00E1289A">
        <w:rPr>
          <w:vertAlign w:val="subscript"/>
          <w:lang w:val="en-US"/>
        </w:rPr>
        <w:t>vap</w:t>
      </w:r>
      <w:r w:rsidRPr="00E1289A">
        <w:rPr>
          <w:lang w:val="en-US"/>
        </w:rPr>
        <w:t xml:space="preserve"> = 239.8 К (boiling temperature at 1 bar pressure). Heat capacity of the liquid phase </w:t>
      </w:r>
      <w:r w:rsidRPr="00E1289A">
        <w:rPr>
          <w:i/>
          <w:lang w:val="en-US"/>
        </w:rPr>
        <w:t>C</w:t>
      </w:r>
      <w:r w:rsidR="00CF17AD">
        <w:rPr>
          <w:i/>
          <w:vertAlign w:val="subscript"/>
          <w:lang w:val="en-US"/>
        </w:rPr>
        <w:t>V</w:t>
      </w:r>
      <w:r w:rsidRPr="00E1289A">
        <w:rPr>
          <w:vertAlign w:val="subscript"/>
          <w:lang w:val="en-US"/>
        </w:rPr>
        <w:t>(liq)</w:t>
      </w:r>
      <w:r w:rsidRPr="00E1289A">
        <w:rPr>
          <w:lang w:val="en-US"/>
        </w:rPr>
        <w:t xml:space="preserve"> = 77 J·K</w:t>
      </w:r>
      <w:r w:rsidRPr="00E1289A">
        <w:rPr>
          <w:vertAlign w:val="superscript"/>
          <w:lang w:val="en-US"/>
        </w:rPr>
        <w:t>–1</w:t>
      </w:r>
      <w:r w:rsidRPr="00E1289A">
        <w:rPr>
          <w:lang w:val="en-US"/>
        </w:rPr>
        <w:t>·mol</w:t>
      </w:r>
      <w:r w:rsidRPr="00E1289A">
        <w:rPr>
          <w:vertAlign w:val="superscript"/>
          <w:lang w:val="en-US"/>
        </w:rPr>
        <w:t>–1</w:t>
      </w:r>
      <w:r w:rsidRPr="00E1289A">
        <w:rPr>
          <w:lang w:val="en-US"/>
        </w:rPr>
        <w:t xml:space="preserve">, of the gas phase </w:t>
      </w:r>
      <w:r w:rsidRPr="00E1289A">
        <w:rPr>
          <w:i/>
          <w:lang w:val="en-US"/>
        </w:rPr>
        <w:t>C</w:t>
      </w:r>
      <w:r w:rsidR="00CF17AD">
        <w:rPr>
          <w:i/>
          <w:vertAlign w:val="subscript"/>
          <w:lang w:val="en-US"/>
        </w:rPr>
        <w:t>V</w:t>
      </w:r>
      <w:r w:rsidRPr="00E1289A">
        <w:rPr>
          <w:vertAlign w:val="subscript"/>
          <w:lang w:val="en-US"/>
        </w:rPr>
        <w:t>(gas)</w:t>
      </w:r>
      <w:r w:rsidRPr="00E1289A">
        <w:rPr>
          <w:lang w:val="en-US"/>
        </w:rPr>
        <w:t xml:space="preserve"> = 26.7 J·K</w:t>
      </w:r>
      <w:r w:rsidRPr="00E1289A">
        <w:rPr>
          <w:vertAlign w:val="superscript"/>
          <w:lang w:val="en-US"/>
        </w:rPr>
        <w:t>–1</w:t>
      </w:r>
      <w:r w:rsidRPr="00E1289A">
        <w:rPr>
          <w:lang w:val="en-US"/>
        </w:rPr>
        <w:t>·mol</w:t>
      </w:r>
      <w:r w:rsidRPr="00E1289A">
        <w:rPr>
          <w:vertAlign w:val="superscript"/>
          <w:lang w:val="en-US"/>
        </w:rPr>
        <w:t>–1</w:t>
      </w:r>
      <w:r w:rsidRPr="00E1289A">
        <w:rPr>
          <w:lang w:val="en-US"/>
        </w:rPr>
        <w:t xml:space="preserve">. Assume that the heat capacities are temperature-independent and the vapor behaves like an ideal gas. The temperature dependence of the saturated vapor pressure of ammonia can be described by the empirical equation: </w:t>
      </w:r>
    </w:p>
    <w:p w:rsidR="0077057A" w:rsidRPr="00E1289A" w:rsidRDefault="0077057A" w:rsidP="0077057A">
      <w:pPr>
        <w:spacing w:line="360" w:lineRule="atLeast"/>
        <w:jc w:val="both"/>
        <w:rPr>
          <w:lang w:val="en-US"/>
        </w:rPr>
      </w:pPr>
    </w:p>
    <w:p w:rsidR="0077057A" w:rsidRPr="00E1289A" w:rsidRDefault="0077057A" w:rsidP="0077057A">
      <w:pPr>
        <w:spacing w:line="360" w:lineRule="atLeast"/>
        <w:jc w:val="center"/>
        <w:rPr>
          <w:lang w:val="en-US"/>
        </w:rPr>
      </w:pPr>
      <w:r w:rsidRPr="00E1289A">
        <w:rPr>
          <w:lang w:val="en-US"/>
        </w:rPr>
        <w:t>l</w:t>
      </w:r>
      <w:r>
        <w:rPr>
          <w:lang w:val="en-US"/>
        </w:rPr>
        <w:t>o</w:t>
      </w:r>
      <w:r w:rsidRPr="00E1289A">
        <w:rPr>
          <w:lang w:val="en-US"/>
        </w:rPr>
        <w:t>g (</w:t>
      </w:r>
      <w:r w:rsidRPr="00E1289A">
        <w:rPr>
          <w:i/>
          <w:lang w:val="en-US"/>
        </w:rPr>
        <w:t>p</w:t>
      </w:r>
      <w:r w:rsidRPr="00E1289A">
        <w:rPr>
          <w:lang w:val="en-US"/>
        </w:rPr>
        <w:t>/bar) = 4.87 – 1114 / (</w:t>
      </w:r>
      <w:r w:rsidRPr="00E1289A">
        <w:rPr>
          <w:i/>
          <w:lang w:val="en-US"/>
        </w:rPr>
        <w:t>T</w:t>
      </w:r>
      <w:r w:rsidRPr="00E1289A">
        <w:rPr>
          <w:lang w:val="en-US"/>
        </w:rPr>
        <w:t>/K – 10.4).</w:t>
      </w:r>
    </w:p>
    <w:p w:rsidR="0077057A" w:rsidRPr="00E1289A" w:rsidRDefault="0077057A" w:rsidP="0077057A">
      <w:pPr>
        <w:spacing w:line="360" w:lineRule="atLeast"/>
        <w:jc w:val="both"/>
        <w:rPr>
          <w:lang w:val="en-US"/>
        </w:rPr>
      </w:pPr>
    </w:p>
    <w:p w:rsidR="0077057A" w:rsidRPr="00E1289A" w:rsidRDefault="0077057A" w:rsidP="0077057A">
      <w:pPr>
        <w:spacing w:line="360" w:lineRule="atLeast"/>
        <w:jc w:val="both"/>
        <w:rPr>
          <w:lang w:val="en-US"/>
        </w:rPr>
      </w:pPr>
      <w:r w:rsidRPr="00760919">
        <w:rPr>
          <w:lang w:val="en-US"/>
        </w:rPr>
        <w:t>During the first step of the cycle (line 0-1 in diagram 2), the equilibrium mixture of liquid</w:t>
      </w:r>
      <w:r w:rsidRPr="00E1289A">
        <w:rPr>
          <w:lang w:val="en-US"/>
        </w:rPr>
        <w:t xml:space="preserve"> refrigerant and its vapor receives heat from the environment at constant pressure </w:t>
      </w:r>
      <w:r w:rsidRPr="00E1289A">
        <w:rPr>
          <w:i/>
          <w:lang w:val="en-US"/>
        </w:rPr>
        <w:t>p</w:t>
      </w:r>
      <w:r w:rsidRPr="00E1289A">
        <w:rPr>
          <w:vertAlign w:val="subscript"/>
          <w:lang w:val="en-US"/>
        </w:rPr>
        <w:t>1</w:t>
      </w:r>
      <w:r w:rsidRPr="00E1289A">
        <w:rPr>
          <w:lang w:val="en-US"/>
        </w:rPr>
        <w:t xml:space="preserve"> = 3.0 bar. The refrigerant completely evaporates and overheats up to the temperature </w:t>
      </w:r>
      <w:r w:rsidRPr="00E1289A">
        <w:rPr>
          <w:i/>
          <w:lang w:val="en-US"/>
        </w:rPr>
        <w:t>T</w:t>
      </w:r>
      <w:r w:rsidRPr="00E1289A">
        <w:rPr>
          <w:vertAlign w:val="subscript"/>
          <w:lang w:val="en-US"/>
        </w:rPr>
        <w:t>1</w:t>
      </w:r>
      <w:r w:rsidRPr="00E1289A">
        <w:rPr>
          <w:lang w:val="en-US"/>
        </w:rPr>
        <w:t xml:space="preserve"> = 275 K. In the beginning of the process (point 0), the molar fraction of gaseous ammonia is </w:t>
      </w:r>
      <w:r w:rsidRPr="00E1289A">
        <w:rPr>
          <w:i/>
          <w:lang w:val="en-US"/>
        </w:rPr>
        <w:t>x</w:t>
      </w:r>
      <w:r w:rsidRPr="00E1289A">
        <w:rPr>
          <w:lang w:val="en-US"/>
        </w:rPr>
        <w:t xml:space="preserve"> = 0.13.</w:t>
      </w:r>
    </w:p>
    <w:p w:rsidR="0077057A" w:rsidRPr="00E1289A" w:rsidRDefault="0077057A" w:rsidP="0077057A">
      <w:pPr>
        <w:spacing w:line="360" w:lineRule="atLeast"/>
        <w:jc w:val="both"/>
        <w:rPr>
          <w:lang w:val="en-US"/>
        </w:rPr>
      </w:pPr>
    </w:p>
    <w:p w:rsidR="0077057A" w:rsidRPr="00E1289A" w:rsidRDefault="0077057A" w:rsidP="0077057A">
      <w:pPr>
        <w:spacing w:line="360" w:lineRule="atLeast"/>
        <w:jc w:val="both"/>
        <w:rPr>
          <w:lang w:val="en-US"/>
        </w:rPr>
      </w:pPr>
      <w:r w:rsidRPr="00E1289A">
        <w:rPr>
          <w:lang w:val="en-US"/>
        </w:rPr>
        <w:lastRenderedPageBreak/>
        <w:t xml:space="preserve">4.1. Calculate the initial temperature of refrigerant </w:t>
      </w:r>
      <w:r w:rsidRPr="00E1289A">
        <w:rPr>
          <w:i/>
          <w:lang w:val="en-US"/>
        </w:rPr>
        <w:t>T</w:t>
      </w:r>
      <w:r w:rsidRPr="00E1289A">
        <w:rPr>
          <w:vertAlign w:val="subscript"/>
          <w:lang w:val="en-US"/>
        </w:rPr>
        <w:t>0</w:t>
      </w:r>
      <w:r w:rsidRPr="00E1289A">
        <w:rPr>
          <w:lang w:val="en-US"/>
        </w:rPr>
        <w:t>, its volume change Δ</w:t>
      </w:r>
      <w:r w:rsidRPr="00E1289A">
        <w:rPr>
          <w:i/>
          <w:lang w:val="en-US"/>
        </w:rPr>
        <w:t>V</w:t>
      </w:r>
      <w:r w:rsidRPr="00E1289A">
        <w:rPr>
          <w:lang w:val="en-US"/>
        </w:rPr>
        <w:t xml:space="preserve"> and the amount of heat </w:t>
      </w:r>
      <w:r w:rsidRPr="00E1289A">
        <w:rPr>
          <w:i/>
          <w:lang w:val="en-US"/>
        </w:rPr>
        <w:t>Q</w:t>
      </w:r>
      <w:r w:rsidRPr="00E1289A">
        <w:rPr>
          <w:lang w:val="en-US"/>
        </w:rPr>
        <w:t xml:space="preserve"> absorbed by refrigeration unit during this step.</w:t>
      </w:r>
      <w:r>
        <w:rPr>
          <w:lang w:val="en-US"/>
        </w:rPr>
        <w:t xml:space="preserve"> </w:t>
      </w:r>
      <w:r w:rsidRPr="00760919">
        <w:rPr>
          <w:lang w:val="en-US"/>
        </w:rPr>
        <w:t>Take into account that the dependence of Δ</w:t>
      </w:r>
      <w:r w:rsidRPr="00760919">
        <w:rPr>
          <w:i/>
          <w:lang w:val="en-US"/>
        </w:rPr>
        <w:t>H</w:t>
      </w:r>
      <w:r w:rsidRPr="00760919">
        <w:rPr>
          <w:vertAlign w:val="subscript"/>
          <w:lang w:val="en-US"/>
        </w:rPr>
        <w:t>vap</w:t>
      </w:r>
      <w:r w:rsidRPr="00760919">
        <w:rPr>
          <w:lang w:val="en-US"/>
        </w:rPr>
        <w:t xml:space="preserve"> from the temperature </w:t>
      </w:r>
      <w:r w:rsidRPr="00760919">
        <w:rPr>
          <w:b/>
          <w:lang w:val="en-US"/>
        </w:rPr>
        <w:t>cannot</w:t>
      </w:r>
      <w:r w:rsidRPr="00760919">
        <w:rPr>
          <w:lang w:val="en-US"/>
        </w:rPr>
        <w:t xml:space="preserve"> be neglected.</w:t>
      </w:r>
    </w:p>
    <w:p w:rsidR="0077057A" w:rsidRPr="00E1289A" w:rsidRDefault="0077057A" w:rsidP="0077057A">
      <w:pPr>
        <w:spacing w:line="360" w:lineRule="atLeast"/>
        <w:jc w:val="both"/>
        <w:rPr>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6"/>
      </w:tblGrid>
      <w:tr w:rsidR="0077057A" w:rsidRPr="0077057A" w:rsidTr="004F46C8">
        <w:trPr>
          <w:trHeight w:val="331"/>
        </w:trPr>
        <w:tc>
          <w:tcPr>
            <w:tcW w:w="9606" w:type="dxa"/>
            <w:shd w:val="clear" w:color="auto" w:fill="auto"/>
          </w:tcPr>
          <w:p w:rsidR="0077057A" w:rsidRPr="0077057A" w:rsidRDefault="0077057A" w:rsidP="004F46C8">
            <w:pPr>
              <w:tabs>
                <w:tab w:val="left" w:pos="8931"/>
              </w:tabs>
              <w:spacing w:line="360" w:lineRule="atLeast"/>
              <w:jc w:val="both"/>
              <w:rPr>
                <w:lang w:val="en-US"/>
              </w:rPr>
            </w:pPr>
            <w:r w:rsidRPr="0077057A">
              <w:rPr>
                <w:lang w:val="en-US"/>
              </w:rPr>
              <w:t>Calculations:</w:t>
            </w:r>
          </w:p>
          <w:p w:rsidR="0077057A" w:rsidRPr="0077057A" w:rsidRDefault="0077057A" w:rsidP="004F46C8">
            <w:pPr>
              <w:tabs>
                <w:tab w:val="left" w:pos="8931"/>
              </w:tabs>
              <w:spacing w:line="360" w:lineRule="atLeast"/>
              <w:jc w:val="both"/>
              <w:rPr>
                <w:color w:val="FF0000"/>
                <w:lang w:val="en-US"/>
              </w:rPr>
            </w:pPr>
            <w:r w:rsidRPr="0077057A">
              <w:rPr>
                <w:i/>
                <w:color w:val="FF0000"/>
                <w:lang w:val="en-US"/>
              </w:rPr>
              <w:t>T</w:t>
            </w:r>
            <w:r w:rsidRPr="0077057A">
              <w:rPr>
                <w:color w:val="FF0000"/>
                <w:vertAlign w:val="subscript"/>
                <w:lang w:val="en-US"/>
              </w:rPr>
              <w:t>0</w:t>
            </w:r>
            <w:r w:rsidRPr="0077057A">
              <w:rPr>
                <w:color w:val="FF0000"/>
                <w:lang w:val="en-US"/>
              </w:rPr>
              <w:t xml:space="preserve"> = 10.4 + 1114 / (4.87 – l</w:t>
            </w:r>
            <w:r w:rsidR="00283CF9">
              <w:rPr>
                <w:color w:val="FF0000"/>
                <w:lang w:val="en-US"/>
              </w:rPr>
              <w:t>o</w:t>
            </w:r>
            <w:r w:rsidRPr="0077057A">
              <w:rPr>
                <w:color w:val="FF0000"/>
                <w:lang w:val="en-US"/>
              </w:rPr>
              <w:t xml:space="preserve">g </w:t>
            </w:r>
            <w:r w:rsidRPr="0077057A">
              <w:rPr>
                <w:i/>
                <w:color w:val="FF0000"/>
                <w:lang w:val="en-US"/>
              </w:rPr>
              <w:t>p</w:t>
            </w:r>
            <w:r w:rsidRPr="0077057A">
              <w:rPr>
                <w:color w:val="FF0000"/>
                <w:vertAlign w:val="subscript"/>
                <w:lang w:val="en-US"/>
              </w:rPr>
              <w:t>1</w:t>
            </w:r>
            <w:r w:rsidRPr="0077057A">
              <w:rPr>
                <w:color w:val="FF0000"/>
                <w:lang w:val="en-US"/>
              </w:rPr>
              <w:t>) = 264 K</w:t>
            </w:r>
            <w:r w:rsidRPr="0077057A">
              <w:rPr>
                <w:color w:val="FF0000"/>
                <w:lang w:val="en-US"/>
              </w:rPr>
              <w:tab/>
            </w:r>
            <w:r w:rsidRPr="0077057A">
              <w:rPr>
                <w:b/>
                <w:color w:val="FF0000"/>
                <w:lang w:val="en-US"/>
              </w:rPr>
              <w:t>2p</w:t>
            </w:r>
          </w:p>
          <w:p w:rsidR="0077057A" w:rsidRPr="0077057A" w:rsidRDefault="0077057A" w:rsidP="004F46C8">
            <w:pPr>
              <w:tabs>
                <w:tab w:val="left" w:pos="8931"/>
              </w:tabs>
              <w:spacing w:line="360" w:lineRule="atLeast"/>
              <w:jc w:val="both"/>
              <w:rPr>
                <w:lang w:val="en-US"/>
              </w:rPr>
            </w:pPr>
            <w:r w:rsidRPr="0077057A">
              <w:rPr>
                <w:i/>
                <w:lang w:val="en-US"/>
              </w:rPr>
              <w:t>T</w:t>
            </w:r>
            <w:r w:rsidRPr="0077057A">
              <w:rPr>
                <w:vertAlign w:val="subscript"/>
                <w:lang w:val="en-US"/>
              </w:rPr>
              <w:t>0</w:t>
            </w:r>
            <w:r w:rsidRPr="0077057A">
              <w:rPr>
                <w:lang w:val="en-US"/>
              </w:rPr>
              <w:t xml:space="preserve"> = </w:t>
            </w:r>
            <w:r w:rsidRPr="0077057A">
              <w:rPr>
                <w:color w:val="FF0000"/>
                <w:lang w:val="en-US"/>
              </w:rPr>
              <w:t>264 K</w:t>
            </w:r>
          </w:p>
          <w:p w:rsidR="0077057A" w:rsidRPr="0077057A" w:rsidRDefault="0077057A" w:rsidP="004F46C8">
            <w:pPr>
              <w:tabs>
                <w:tab w:val="left" w:pos="8931"/>
              </w:tabs>
              <w:spacing w:line="360" w:lineRule="atLeast"/>
              <w:jc w:val="both"/>
              <w:rPr>
                <w:lang w:val="en-US"/>
              </w:rPr>
            </w:pPr>
          </w:p>
          <w:p w:rsidR="0077057A" w:rsidRPr="0077057A" w:rsidRDefault="0077057A" w:rsidP="004F46C8">
            <w:pPr>
              <w:tabs>
                <w:tab w:val="left" w:pos="8931"/>
              </w:tabs>
              <w:spacing w:line="360" w:lineRule="atLeast"/>
              <w:jc w:val="both"/>
              <w:rPr>
                <w:color w:val="FF0000"/>
                <w:lang w:val="en-US"/>
              </w:rPr>
            </w:pPr>
            <w:r w:rsidRPr="0077057A">
              <w:rPr>
                <w:color w:val="FF0000"/>
                <w:lang w:val="en-US"/>
              </w:rPr>
              <w:t>Δ</w:t>
            </w:r>
            <w:r w:rsidRPr="0077057A">
              <w:rPr>
                <w:i/>
                <w:color w:val="FF0000"/>
                <w:lang w:val="en-US"/>
              </w:rPr>
              <w:t>V</w:t>
            </w:r>
            <w:r w:rsidRPr="0077057A">
              <w:rPr>
                <w:color w:val="FF0000"/>
                <w:lang w:val="en-US"/>
              </w:rPr>
              <w:t xml:space="preserve">  = (ν</w:t>
            </w:r>
            <w:r w:rsidRPr="0077057A">
              <w:rPr>
                <w:i/>
                <w:color w:val="FF0000"/>
                <w:lang w:val="en-US"/>
              </w:rPr>
              <w:t>RT</w:t>
            </w:r>
            <w:r w:rsidRPr="0077057A">
              <w:rPr>
                <w:color w:val="FF0000"/>
                <w:vertAlign w:val="subscript"/>
                <w:lang w:val="en-US"/>
              </w:rPr>
              <w:t>1</w:t>
            </w:r>
            <w:r w:rsidRPr="0077057A">
              <w:rPr>
                <w:color w:val="FF0000"/>
                <w:lang w:val="en-US"/>
              </w:rPr>
              <w:t xml:space="preserve"> / </w:t>
            </w:r>
            <w:r w:rsidRPr="0077057A">
              <w:rPr>
                <w:i/>
                <w:color w:val="FF0000"/>
                <w:lang w:val="en-US"/>
              </w:rPr>
              <w:t>p</w:t>
            </w:r>
            <w:r w:rsidRPr="0077057A">
              <w:rPr>
                <w:color w:val="FF0000"/>
                <w:vertAlign w:val="subscript"/>
                <w:lang w:val="en-US"/>
              </w:rPr>
              <w:t>1</w:t>
            </w:r>
            <w:r w:rsidRPr="0077057A">
              <w:rPr>
                <w:color w:val="FF0000"/>
                <w:lang w:val="en-US"/>
              </w:rPr>
              <w:t>) – (</w:t>
            </w:r>
            <w:r w:rsidRPr="0077057A">
              <w:rPr>
                <w:i/>
                <w:color w:val="FF0000"/>
                <w:lang w:val="en-US"/>
              </w:rPr>
              <w:t>x</w:t>
            </w:r>
            <w:r w:rsidRPr="0077057A">
              <w:rPr>
                <w:color w:val="FF0000"/>
                <w:lang w:val="en-US"/>
              </w:rPr>
              <w:t>ν</w:t>
            </w:r>
            <w:r w:rsidRPr="0077057A">
              <w:rPr>
                <w:i/>
                <w:color w:val="FF0000"/>
                <w:lang w:val="en-US"/>
              </w:rPr>
              <w:t>RT</w:t>
            </w:r>
            <w:r w:rsidRPr="0077057A">
              <w:rPr>
                <w:color w:val="FF0000"/>
                <w:vertAlign w:val="subscript"/>
                <w:lang w:val="en-US"/>
              </w:rPr>
              <w:t>0</w:t>
            </w:r>
            <w:r w:rsidRPr="0077057A">
              <w:rPr>
                <w:color w:val="FF0000"/>
                <w:lang w:val="en-US"/>
              </w:rPr>
              <w:t xml:space="preserve"> / </w:t>
            </w:r>
            <w:r w:rsidRPr="0077057A">
              <w:rPr>
                <w:i/>
                <w:color w:val="FF0000"/>
                <w:lang w:val="en-US"/>
              </w:rPr>
              <w:t>p</w:t>
            </w:r>
            <w:r w:rsidRPr="0077057A">
              <w:rPr>
                <w:color w:val="FF0000"/>
                <w:vertAlign w:val="subscript"/>
                <w:lang w:val="en-US"/>
              </w:rPr>
              <w:t>1</w:t>
            </w:r>
            <w:r w:rsidRPr="0077057A">
              <w:rPr>
                <w:color w:val="FF0000"/>
                <w:lang w:val="en-US"/>
              </w:rPr>
              <w:t>) = 6.7 L</w:t>
            </w:r>
            <w:r w:rsidRPr="0077057A">
              <w:rPr>
                <w:color w:val="FF0000"/>
                <w:lang w:val="en-US"/>
              </w:rPr>
              <w:tab/>
            </w:r>
            <w:r w:rsidRPr="0077057A">
              <w:rPr>
                <w:b/>
                <w:color w:val="FF0000"/>
                <w:lang w:val="en-US"/>
              </w:rPr>
              <w:t>3p</w:t>
            </w:r>
          </w:p>
          <w:p w:rsidR="0077057A" w:rsidRPr="0077057A" w:rsidRDefault="0077057A" w:rsidP="004F46C8">
            <w:pPr>
              <w:tabs>
                <w:tab w:val="left" w:pos="8931"/>
              </w:tabs>
              <w:spacing w:line="360" w:lineRule="atLeast"/>
              <w:jc w:val="both"/>
              <w:rPr>
                <w:lang w:val="en-US"/>
              </w:rPr>
            </w:pPr>
          </w:p>
          <w:p w:rsidR="0077057A" w:rsidRPr="0077057A" w:rsidRDefault="0077057A" w:rsidP="004F46C8">
            <w:pPr>
              <w:tabs>
                <w:tab w:val="left" w:pos="8931"/>
              </w:tabs>
              <w:spacing w:line="360" w:lineRule="atLeast"/>
              <w:jc w:val="both"/>
              <w:rPr>
                <w:lang w:val="en-US"/>
              </w:rPr>
            </w:pPr>
            <w:r w:rsidRPr="0077057A">
              <w:rPr>
                <w:lang w:val="en-US"/>
              </w:rPr>
              <w:sym w:font="Symbol" w:char="F044"/>
            </w:r>
            <w:r w:rsidRPr="0077057A">
              <w:rPr>
                <w:i/>
                <w:lang w:val="en-US"/>
              </w:rPr>
              <w:t>V</w:t>
            </w:r>
            <w:r w:rsidRPr="0077057A">
              <w:rPr>
                <w:lang w:val="en-US"/>
              </w:rPr>
              <w:t xml:space="preserve"> = </w:t>
            </w:r>
            <w:r w:rsidRPr="0077057A">
              <w:rPr>
                <w:color w:val="FF0000"/>
                <w:lang w:val="en-US"/>
              </w:rPr>
              <w:t>6.7 L</w:t>
            </w:r>
          </w:p>
          <w:p w:rsidR="0077057A" w:rsidRPr="0077057A" w:rsidRDefault="0077057A" w:rsidP="004F46C8">
            <w:pPr>
              <w:spacing w:line="360" w:lineRule="atLeast"/>
              <w:jc w:val="both"/>
              <w:rPr>
                <w:i/>
                <w:color w:val="FF0000"/>
                <w:lang w:val="en-US"/>
              </w:rPr>
            </w:pPr>
          </w:p>
          <w:p w:rsidR="0077057A" w:rsidRPr="0077057A" w:rsidRDefault="0077057A" w:rsidP="004F46C8">
            <w:pPr>
              <w:spacing w:line="360" w:lineRule="atLeast"/>
              <w:jc w:val="both"/>
              <w:rPr>
                <w:color w:val="FF0000"/>
                <w:lang w:val="en-US"/>
              </w:rPr>
            </w:pPr>
            <w:r w:rsidRPr="0077057A">
              <w:rPr>
                <w:i/>
                <w:color w:val="FF0000"/>
                <w:lang w:val="en-US"/>
              </w:rPr>
              <w:t>Q</w:t>
            </w:r>
            <w:r w:rsidRPr="0077057A">
              <w:rPr>
                <w:color w:val="FF0000"/>
                <w:lang w:val="en-US"/>
              </w:rPr>
              <w:t xml:space="preserve"> = Δ</w:t>
            </w:r>
            <w:r w:rsidRPr="0077057A">
              <w:rPr>
                <w:i/>
                <w:color w:val="FF0000"/>
                <w:lang w:val="en-US"/>
              </w:rPr>
              <w:t>H</w:t>
            </w:r>
            <w:r w:rsidRPr="0077057A">
              <w:rPr>
                <w:color w:val="FF0000"/>
                <w:lang w:val="en-US"/>
              </w:rPr>
              <w:t xml:space="preserve"> = Δ</w:t>
            </w:r>
            <w:r w:rsidRPr="0077057A">
              <w:rPr>
                <w:i/>
                <w:color w:val="FF0000"/>
                <w:lang w:val="en-US"/>
              </w:rPr>
              <w:t>U</w:t>
            </w:r>
            <w:r w:rsidRPr="0077057A">
              <w:rPr>
                <w:color w:val="FF0000"/>
                <w:lang w:val="en-US"/>
              </w:rPr>
              <w:t xml:space="preserve">+ </w:t>
            </w:r>
            <w:r w:rsidRPr="0077057A">
              <w:rPr>
                <w:i/>
                <w:color w:val="FF0000"/>
                <w:lang w:val="en-US"/>
              </w:rPr>
              <w:t>p</w:t>
            </w:r>
            <w:r w:rsidRPr="0077057A">
              <w:rPr>
                <w:color w:val="FF0000"/>
                <w:vertAlign w:val="subscript"/>
                <w:lang w:val="en-US"/>
              </w:rPr>
              <w:t>1</w:t>
            </w:r>
            <w:r w:rsidRPr="0077057A">
              <w:rPr>
                <w:color w:val="FF0000"/>
                <w:lang w:val="en-US"/>
              </w:rPr>
              <w:t>Δ</w:t>
            </w:r>
            <w:r w:rsidRPr="0077057A">
              <w:rPr>
                <w:i/>
                <w:color w:val="FF0000"/>
                <w:lang w:val="en-US"/>
              </w:rPr>
              <w:t>V</w:t>
            </w:r>
            <w:r w:rsidRPr="0077057A">
              <w:rPr>
                <w:color w:val="FF0000"/>
                <w:lang w:val="en-US"/>
              </w:rPr>
              <w:t>=Δ</w:t>
            </w:r>
            <w:r w:rsidRPr="0077057A">
              <w:rPr>
                <w:i/>
                <w:color w:val="FF0000"/>
                <w:lang w:val="en-US"/>
              </w:rPr>
              <w:t>U</w:t>
            </w:r>
            <w:r w:rsidRPr="0077057A">
              <w:rPr>
                <w:color w:val="FF0000"/>
                <w:lang w:val="en-US"/>
              </w:rPr>
              <w:t>(liquid fraction)+ Δ</w:t>
            </w:r>
            <w:r w:rsidRPr="0077057A">
              <w:rPr>
                <w:i/>
                <w:color w:val="FF0000"/>
                <w:lang w:val="en-US"/>
              </w:rPr>
              <w:t>U</w:t>
            </w:r>
            <w:r w:rsidRPr="0077057A">
              <w:rPr>
                <w:color w:val="FF0000"/>
                <w:lang w:val="en-US"/>
              </w:rPr>
              <w:t xml:space="preserve">(gas fraction) + </w:t>
            </w:r>
            <w:r w:rsidRPr="0077057A">
              <w:rPr>
                <w:i/>
                <w:color w:val="FF0000"/>
                <w:lang w:val="en-US"/>
              </w:rPr>
              <w:t>p</w:t>
            </w:r>
            <w:r w:rsidRPr="0077057A">
              <w:rPr>
                <w:color w:val="FF0000"/>
                <w:vertAlign w:val="subscript"/>
                <w:lang w:val="en-US"/>
              </w:rPr>
              <w:t>1</w:t>
            </w:r>
            <w:r w:rsidRPr="0077057A">
              <w:rPr>
                <w:color w:val="FF0000"/>
                <w:lang w:val="en-US"/>
              </w:rPr>
              <w:t>Δ</w:t>
            </w:r>
            <w:r w:rsidRPr="0077057A">
              <w:rPr>
                <w:i/>
                <w:color w:val="FF0000"/>
                <w:lang w:val="en-US"/>
              </w:rPr>
              <w:t>V</w:t>
            </w:r>
            <w:r w:rsidR="000E794E" w:rsidRPr="000E794E">
              <w:rPr>
                <w:i/>
                <w:color w:val="FF0000"/>
                <w:lang w:val="en-US"/>
              </w:rPr>
              <w:t xml:space="preserve"> </w:t>
            </w:r>
            <w:r w:rsidRPr="0077057A">
              <w:rPr>
                <w:color w:val="FF0000"/>
                <w:lang w:val="en-US"/>
              </w:rPr>
              <w:t>=</w:t>
            </w:r>
          </w:p>
          <w:p w:rsidR="0077057A" w:rsidRPr="0077057A" w:rsidRDefault="0077057A" w:rsidP="004F46C8">
            <w:pPr>
              <w:spacing w:line="360" w:lineRule="atLeast"/>
              <w:jc w:val="both"/>
              <w:rPr>
                <w:color w:val="FF0000"/>
                <w:lang w:val="en-US"/>
              </w:rPr>
            </w:pPr>
            <w:r w:rsidRPr="0077057A">
              <w:rPr>
                <w:color w:val="FF0000"/>
                <w:lang w:val="en-US"/>
              </w:rPr>
              <w:t>= Δ</w:t>
            </w:r>
            <w:r w:rsidRPr="0077057A">
              <w:rPr>
                <w:i/>
                <w:color w:val="FF0000"/>
                <w:lang w:val="en-US"/>
              </w:rPr>
              <w:t>U</w:t>
            </w:r>
            <w:r w:rsidRPr="0077057A">
              <w:rPr>
                <w:color w:val="FF0000"/>
                <w:lang w:val="en-US"/>
              </w:rPr>
              <w:t xml:space="preserve">(vaporization of liquid fraction at </w:t>
            </w:r>
            <w:r w:rsidRPr="0077057A">
              <w:rPr>
                <w:i/>
                <w:color w:val="FF0000"/>
                <w:lang w:val="en-US"/>
              </w:rPr>
              <w:t>T</w:t>
            </w:r>
            <w:r w:rsidRPr="0077057A">
              <w:rPr>
                <w:color w:val="FF0000"/>
                <w:vertAlign w:val="subscript"/>
                <w:lang w:val="en-US"/>
              </w:rPr>
              <w:t>0</w:t>
            </w:r>
            <w:r w:rsidRPr="0077057A">
              <w:rPr>
                <w:color w:val="FF0000"/>
                <w:lang w:val="en-US"/>
              </w:rPr>
              <w:t>) +Δ</w:t>
            </w:r>
            <w:r w:rsidRPr="00283CF9">
              <w:rPr>
                <w:i/>
                <w:color w:val="FF0000"/>
                <w:lang w:val="en-US"/>
              </w:rPr>
              <w:t>U</w:t>
            </w:r>
            <w:r w:rsidRPr="0077057A">
              <w:rPr>
                <w:color w:val="FF0000"/>
                <w:lang w:val="en-US"/>
              </w:rPr>
              <w:t>(heating</w:t>
            </w:r>
            <w:r w:rsidR="000E794E" w:rsidRPr="000E794E">
              <w:rPr>
                <w:color w:val="FF0000"/>
                <w:lang w:val="en-US"/>
              </w:rPr>
              <w:t xml:space="preserve"> </w:t>
            </w:r>
            <w:r w:rsidRPr="0077057A">
              <w:rPr>
                <w:color w:val="FF0000"/>
                <w:lang w:val="en-US"/>
              </w:rPr>
              <w:t xml:space="preserve">evaporated liquid fraction up to </w:t>
            </w:r>
            <w:r w:rsidRPr="0077057A">
              <w:rPr>
                <w:i/>
                <w:color w:val="FF0000"/>
                <w:lang w:val="en-US"/>
              </w:rPr>
              <w:t>T</w:t>
            </w:r>
            <w:r w:rsidRPr="0077057A">
              <w:rPr>
                <w:color w:val="FF0000"/>
                <w:vertAlign w:val="subscript"/>
                <w:lang w:val="en-US"/>
              </w:rPr>
              <w:t>1</w:t>
            </w:r>
            <w:r w:rsidRPr="0077057A">
              <w:rPr>
                <w:color w:val="FF0000"/>
                <w:lang w:val="en-US"/>
              </w:rPr>
              <w:t xml:space="preserve">) + </w:t>
            </w:r>
          </w:p>
          <w:p w:rsidR="0077057A" w:rsidRPr="0077057A" w:rsidRDefault="0077057A" w:rsidP="004F46C8">
            <w:pPr>
              <w:spacing w:line="360" w:lineRule="atLeast"/>
              <w:jc w:val="both"/>
              <w:rPr>
                <w:color w:val="FF0000"/>
                <w:lang w:val="en-US"/>
              </w:rPr>
            </w:pPr>
            <w:r w:rsidRPr="0077057A">
              <w:rPr>
                <w:color w:val="FF0000"/>
                <w:lang w:val="en-US"/>
              </w:rPr>
              <w:t>+ Δ</w:t>
            </w:r>
            <w:r w:rsidRPr="0077057A">
              <w:rPr>
                <w:i/>
                <w:color w:val="FF0000"/>
                <w:lang w:val="en-US"/>
              </w:rPr>
              <w:t>U</w:t>
            </w:r>
            <w:r w:rsidRPr="0077057A">
              <w:rPr>
                <w:color w:val="FF0000"/>
                <w:lang w:val="en-US"/>
              </w:rPr>
              <w:t xml:space="preserve">(gas fraction) + </w:t>
            </w:r>
            <w:r w:rsidRPr="0077057A">
              <w:rPr>
                <w:i/>
                <w:color w:val="FF0000"/>
                <w:lang w:val="en-US"/>
              </w:rPr>
              <w:t>p</w:t>
            </w:r>
            <w:r w:rsidRPr="0077057A">
              <w:rPr>
                <w:color w:val="FF0000"/>
                <w:vertAlign w:val="subscript"/>
                <w:lang w:val="en-US"/>
              </w:rPr>
              <w:t>1</w:t>
            </w:r>
            <w:r w:rsidRPr="0077057A">
              <w:rPr>
                <w:color w:val="FF0000"/>
                <w:lang w:val="en-US"/>
              </w:rPr>
              <w:t>Δ</w:t>
            </w:r>
            <w:r w:rsidRPr="0077057A">
              <w:rPr>
                <w:i/>
                <w:color w:val="FF0000"/>
                <w:lang w:val="en-US"/>
              </w:rPr>
              <w:t xml:space="preserve">V </w:t>
            </w:r>
            <w:r w:rsidRPr="0077057A">
              <w:rPr>
                <w:color w:val="FF0000"/>
                <w:lang w:val="en-US"/>
              </w:rPr>
              <w:t>=</w:t>
            </w:r>
          </w:p>
          <w:p w:rsidR="0077057A" w:rsidRPr="0077057A" w:rsidRDefault="0077057A" w:rsidP="004F46C8">
            <w:pPr>
              <w:spacing w:line="360" w:lineRule="atLeast"/>
              <w:jc w:val="both"/>
              <w:rPr>
                <w:color w:val="FF0000"/>
                <w:lang w:val="en-US"/>
              </w:rPr>
            </w:pPr>
            <w:r w:rsidRPr="0077057A">
              <w:rPr>
                <w:color w:val="FF0000"/>
                <w:lang w:val="en-US"/>
              </w:rPr>
              <w:t>=ν (1–</w:t>
            </w:r>
            <w:r w:rsidRPr="0077057A">
              <w:rPr>
                <w:i/>
                <w:color w:val="FF0000"/>
                <w:lang w:val="en-US"/>
              </w:rPr>
              <w:t>x</w:t>
            </w:r>
            <w:r w:rsidRPr="0077057A">
              <w:rPr>
                <w:color w:val="FF0000"/>
                <w:lang w:val="en-US"/>
              </w:rPr>
              <w:t>)(Δ</w:t>
            </w:r>
            <w:r w:rsidRPr="0077057A">
              <w:rPr>
                <w:i/>
                <w:color w:val="FF0000"/>
                <w:lang w:val="en-US"/>
              </w:rPr>
              <w:t>H</w:t>
            </w:r>
            <w:r w:rsidRPr="0077057A">
              <w:rPr>
                <w:color w:val="FF0000"/>
                <w:vertAlign w:val="subscript"/>
                <w:lang w:val="en-US"/>
              </w:rPr>
              <w:t>vap</w:t>
            </w:r>
            <w:r w:rsidRPr="0077057A">
              <w:rPr>
                <w:color w:val="FF0000"/>
                <w:lang w:val="en-US"/>
              </w:rPr>
              <w:t xml:space="preserve"> – </w:t>
            </w:r>
            <w:r w:rsidRPr="0077057A">
              <w:rPr>
                <w:i/>
                <w:color w:val="FF0000"/>
                <w:lang w:val="en-US"/>
              </w:rPr>
              <w:t>RT</w:t>
            </w:r>
            <w:r w:rsidRPr="0077057A">
              <w:rPr>
                <w:color w:val="FF0000"/>
                <w:vertAlign w:val="subscript"/>
                <w:lang w:val="en-US"/>
              </w:rPr>
              <w:t>vap</w:t>
            </w:r>
            <w:r w:rsidRPr="0077057A">
              <w:rPr>
                <w:color w:val="FF0000"/>
                <w:lang w:val="en-US"/>
              </w:rPr>
              <w:t xml:space="preserve"> + (</w:t>
            </w:r>
            <w:r w:rsidRPr="000E794E">
              <w:rPr>
                <w:i/>
                <w:color w:val="FF0000"/>
                <w:lang w:val="en-US"/>
              </w:rPr>
              <w:t>C</w:t>
            </w:r>
            <w:r w:rsidR="000E794E" w:rsidRPr="000E794E">
              <w:rPr>
                <w:i/>
                <w:color w:val="FF0000"/>
                <w:vertAlign w:val="subscript"/>
                <w:lang w:val="en-US"/>
              </w:rPr>
              <w:t>V</w:t>
            </w:r>
            <w:r w:rsidRPr="0077057A">
              <w:rPr>
                <w:color w:val="FF0000"/>
                <w:vertAlign w:val="subscript"/>
                <w:lang w:val="en-US"/>
              </w:rPr>
              <w:t>(gas)</w:t>
            </w:r>
            <w:r w:rsidRPr="0077057A">
              <w:rPr>
                <w:color w:val="FF0000"/>
                <w:lang w:val="en-US"/>
              </w:rPr>
              <w:t>–</w:t>
            </w:r>
            <w:r w:rsidRPr="000E794E">
              <w:rPr>
                <w:i/>
                <w:color w:val="FF0000"/>
                <w:lang w:val="en-US"/>
              </w:rPr>
              <w:t>C</w:t>
            </w:r>
            <w:r w:rsidR="000E794E">
              <w:rPr>
                <w:i/>
                <w:color w:val="FF0000"/>
                <w:vertAlign w:val="subscript"/>
                <w:lang w:val="en-US"/>
              </w:rPr>
              <w:t>V</w:t>
            </w:r>
            <w:r w:rsidRPr="0077057A">
              <w:rPr>
                <w:color w:val="FF0000"/>
                <w:vertAlign w:val="subscript"/>
                <w:lang w:val="en-US"/>
              </w:rPr>
              <w:t>(liq)</w:t>
            </w:r>
            <w:r w:rsidRPr="0077057A">
              <w:rPr>
                <w:color w:val="FF0000"/>
                <w:lang w:val="en-US"/>
              </w:rPr>
              <w:t>)(</w:t>
            </w:r>
            <w:r w:rsidRPr="0077057A">
              <w:rPr>
                <w:i/>
                <w:color w:val="FF0000"/>
                <w:lang w:val="en-US"/>
              </w:rPr>
              <w:t>T</w:t>
            </w:r>
            <w:r w:rsidRPr="0077057A">
              <w:rPr>
                <w:color w:val="FF0000"/>
                <w:vertAlign w:val="subscript"/>
                <w:lang w:val="en-US"/>
              </w:rPr>
              <w:t>0</w:t>
            </w:r>
            <w:r w:rsidRPr="0077057A">
              <w:rPr>
                <w:color w:val="FF0000"/>
                <w:lang w:val="en-US"/>
              </w:rPr>
              <w:t>–</w:t>
            </w:r>
            <w:r w:rsidRPr="0077057A">
              <w:rPr>
                <w:i/>
                <w:color w:val="FF0000"/>
                <w:lang w:val="en-US"/>
              </w:rPr>
              <w:t>T</w:t>
            </w:r>
            <w:r w:rsidRPr="0077057A">
              <w:rPr>
                <w:color w:val="FF0000"/>
                <w:vertAlign w:val="subscript"/>
                <w:lang w:val="en-US"/>
              </w:rPr>
              <w:t>vap</w:t>
            </w:r>
            <w:r w:rsidRPr="0077057A">
              <w:rPr>
                <w:color w:val="FF0000"/>
                <w:lang w:val="en-US"/>
              </w:rPr>
              <w:t>)) + ν</w:t>
            </w:r>
            <w:r w:rsidRPr="000E794E">
              <w:rPr>
                <w:i/>
                <w:color w:val="FF0000"/>
                <w:lang w:val="en-US"/>
              </w:rPr>
              <w:t>C</w:t>
            </w:r>
            <w:r w:rsidR="000E794E">
              <w:rPr>
                <w:i/>
                <w:color w:val="FF0000"/>
                <w:vertAlign w:val="subscript"/>
                <w:lang w:val="en-US"/>
              </w:rPr>
              <w:t>V</w:t>
            </w:r>
            <w:r w:rsidRPr="0077057A">
              <w:rPr>
                <w:color w:val="FF0000"/>
                <w:vertAlign w:val="subscript"/>
                <w:lang w:val="en-US"/>
              </w:rPr>
              <w:t>(gas)</w:t>
            </w:r>
            <w:r w:rsidRPr="0077057A">
              <w:rPr>
                <w:color w:val="FF0000"/>
                <w:lang w:val="en-US"/>
              </w:rPr>
              <w:t xml:space="preserve"> (</w:t>
            </w:r>
            <w:r w:rsidRPr="0077057A">
              <w:rPr>
                <w:i/>
                <w:color w:val="FF0000"/>
                <w:lang w:val="en-US"/>
              </w:rPr>
              <w:t>T</w:t>
            </w:r>
            <w:r w:rsidRPr="0077057A">
              <w:rPr>
                <w:color w:val="FF0000"/>
                <w:vertAlign w:val="subscript"/>
                <w:lang w:val="en-US"/>
              </w:rPr>
              <w:t>1</w:t>
            </w:r>
            <w:r w:rsidRPr="0077057A">
              <w:rPr>
                <w:color w:val="FF0000"/>
                <w:lang w:val="en-US"/>
              </w:rPr>
              <w:t>–</w:t>
            </w:r>
            <w:r w:rsidRPr="0077057A">
              <w:rPr>
                <w:i/>
                <w:color w:val="FF0000"/>
                <w:lang w:val="en-US"/>
              </w:rPr>
              <w:t>T</w:t>
            </w:r>
            <w:r w:rsidRPr="0077057A">
              <w:rPr>
                <w:color w:val="FF0000"/>
                <w:vertAlign w:val="subscript"/>
                <w:lang w:val="en-US"/>
              </w:rPr>
              <w:t>0</w:t>
            </w:r>
            <w:r w:rsidRPr="0077057A">
              <w:rPr>
                <w:color w:val="FF0000"/>
                <w:lang w:val="en-US"/>
              </w:rPr>
              <w:t xml:space="preserve">) + </w:t>
            </w:r>
            <w:r w:rsidRPr="0077057A">
              <w:rPr>
                <w:i/>
                <w:color w:val="FF0000"/>
                <w:lang w:val="en-US"/>
              </w:rPr>
              <w:t>p</w:t>
            </w:r>
            <w:r w:rsidRPr="0077057A">
              <w:rPr>
                <w:color w:val="FF0000"/>
                <w:vertAlign w:val="subscript"/>
                <w:lang w:val="en-US"/>
              </w:rPr>
              <w:t>1</w:t>
            </w:r>
            <w:r w:rsidRPr="0077057A">
              <w:rPr>
                <w:color w:val="FF0000"/>
                <w:lang w:val="en-US"/>
              </w:rPr>
              <w:t>Δ</w:t>
            </w:r>
            <w:r w:rsidRPr="0077057A">
              <w:rPr>
                <w:i/>
                <w:color w:val="FF0000"/>
                <w:lang w:val="en-US"/>
              </w:rPr>
              <w:t>V</w:t>
            </w:r>
            <w:r w:rsidRPr="0077057A">
              <w:rPr>
                <w:color w:val="FF0000"/>
                <w:lang w:val="en-US"/>
              </w:rPr>
              <w:t xml:space="preserve"> = 19.8 kJ</w:t>
            </w:r>
          </w:p>
          <w:p w:rsidR="0077057A" w:rsidRPr="0077057A" w:rsidRDefault="0077057A" w:rsidP="004F46C8">
            <w:pPr>
              <w:spacing w:line="360" w:lineRule="atLeast"/>
              <w:jc w:val="both"/>
              <w:rPr>
                <w:color w:val="FF0000"/>
                <w:lang w:val="en-US"/>
              </w:rPr>
            </w:pPr>
            <w:r w:rsidRPr="0077057A">
              <w:rPr>
                <w:color w:val="FF0000"/>
                <w:lang w:val="en-US"/>
              </w:rPr>
              <w:t>or</w:t>
            </w:r>
          </w:p>
          <w:p w:rsidR="0077057A" w:rsidRPr="0077057A" w:rsidRDefault="0077057A" w:rsidP="004F46C8">
            <w:pPr>
              <w:spacing w:line="360" w:lineRule="atLeast"/>
              <w:jc w:val="both"/>
              <w:rPr>
                <w:color w:val="FF0000"/>
                <w:lang w:val="en-US"/>
              </w:rPr>
            </w:pPr>
            <w:r w:rsidRPr="0077057A">
              <w:rPr>
                <w:i/>
                <w:color w:val="FF0000"/>
                <w:lang w:val="en-US"/>
              </w:rPr>
              <w:t>Q</w:t>
            </w:r>
            <w:r w:rsidRPr="0077057A">
              <w:rPr>
                <w:color w:val="FF0000"/>
                <w:lang w:val="en-US"/>
              </w:rPr>
              <w:t xml:space="preserve"> = ν (1–</w:t>
            </w:r>
            <w:r w:rsidRPr="0077057A">
              <w:rPr>
                <w:i/>
                <w:color w:val="FF0000"/>
                <w:lang w:val="en-US"/>
              </w:rPr>
              <w:t>x</w:t>
            </w:r>
            <w:r w:rsidRPr="0077057A">
              <w:rPr>
                <w:color w:val="FF0000"/>
                <w:lang w:val="en-US"/>
              </w:rPr>
              <w:t>)(Δ</w:t>
            </w:r>
            <w:r w:rsidRPr="0077057A">
              <w:rPr>
                <w:i/>
                <w:color w:val="FF0000"/>
                <w:lang w:val="en-US"/>
              </w:rPr>
              <w:t>H</w:t>
            </w:r>
            <w:r w:rsidRPr="0077057A">
              <w:rPr>
                <w:color w:val="FF0000"/>
                <w:vertAlign w:val="subscript"/>
                <w:lang w:val="en-US"/>
              </w:rPr>
              <w:t>vap</w:t>
            </w:r>
            <w:r w:rsidRPr="0077057A">
              <w:rPr>
                <w:color w:val="FF0000"/>
                <w:lang w:val="en-US"/>
              </w:rPr>
              <w:t xml:space="preserve"> + (</w:t>
            </w:r>
            <w:r w:rsidRPr="000E794E">
              <w:rPr>
                <w:i/>
                <w:color w:val="FF0000"/>
                <w:lang w:val="en-US"/>
              </w:rPr>
              <w:t>C</w:t>
            </w:r>
            <w:r w:rsidR="000E794E">
              <w:rPr>
                <w:i/>
                <w:color w:val="FF0000"/>
                <w:vertAlign w:val="subscript"/>
                <w:lang w:val="en-US"/>
              </w:rPr>
              <w:t>V</w:t>
            </w:r>
            <w:r w:rsidRPr="0077057A">
              <w:rPr>
                <w:color w:val="FF0000"/>
                <w:vertAlign w:val="subscript"/>
                <w:lang w:val="en-US"/>
              </w:rPr>
              <w:t>(gas)</w:t>
            </w:r>
            <w:r w:rsidRPr="0077057A">
              <w:rPr>
                <w:color w:val="FF0000"/>
                <w:lang w:val="en-US"/>
              </w:rPr>
              <w:t>+</w:t>
            </w:r>
            <w:r w:rsidRPr="000E794E">
              <w:rPr>
                <w:i/>
                <w:color w:val="FF0000"/>
                <w:lang w:val="en-US"/>
              </w:rPr>
              <w:t>R</w:t>
            </w:r>
            <w:r w:rsidRPr="0077057A">
              <w:rPr>
                <w:color w:val="FF0000"/>
                <w:lang w:val="en-US"/>
              </w:rPr>
              <w:t>–</w:t>
            </w:r>
            <w:r w:rsidRPr="000E794E">
              <w:rPr>
                <w:i/>
                <w:color w:val="FF0000"/>
                <w:lang w:val="en-US"/>
              </w:rPr>
              <w:t>C</w:t>
            </w:r>
            <w:r w:rsidR="000E794E">
              <w:rPr>
                <w:i/>
                <w:color w:val="FF0000"/>
                <w:vertAlign w:val="subscript"/>
                <w:lang w:val="en-US"/>
              </w:rPr>
              <w:t>V</w:t>
            </w:r>
            <w:r w:rsidRPr="0077057A">
              <w:rPr>
                <w:color w:val="FF0000"/>
                <w:vertAlign w:val="subscript"/>
                <w:lang w:val="en-US"/>
              </w:rPr>
              <w:t>(liq)</w:t>
            </w:r>
            <w:r w:rsidRPr="0077057A">
              <w:rPr>
                <w:color w:val="FF0000"/>
                <w:lang w:val="en-US"/>
              </w:rPr>
              <w:t>)(</w:t>
            </w:r>
            <w:r w:rsidRPr="0077057A">
              <w:rPr>
                <w:i/>
                <w:color w:val="FF0000"/>
                <w:lang w:val="en-US"/>
              </w:rPr>
              <w:t>T</w:t>
            </w:r>
            <w:r w:rsidRPr="0077057A">
              <w:rPr>
                <w:color w:val="FF0000"/>
                <w:vertAlign w:val="subscript"/>
                <w:lang w:val="en-US"/>
              </w:rPr>
              <w:t>0</w:t>
            </w:r>
            <w:r w:rsidRPr="0077057A">
              <w:rPr>
                <w:color w:val="FF0000"/>
                <w:lang w:val="en-US"/>
              </w:rPr>
              <w:t>–</w:t>
            </w:r>
            <w:r w:rsidRPr="0077057A">
              <w:rPr>
                <w:i/>
                <w:color w:val="FF0000"/>
                <w:lang w:val="en-US"/>
              </w:rPr>
              <w:t>T</w:t>
            </w:r>
            <w:r w:rsidRPr="0077057A">
              <w:rPr>
                <w:color w:val="FF0000"/>
                <w:vertAlign w:val="subscript"/>
                <w:lang w:val="en-US"/>
              </w:rPr>
              <w:t>vap</w:t>
            </w:r>
            <w:r w:rsidRPr="0077057A">
              <w:rPr>
                <w:color w:val="FF0000"/>
                <w:lang w:val="en-US"/>
              </w:rPr>
              <w:t>)) + ν(</w:t>
            </w:r>
            <w:r w:rsidRPr="000E794E">
              <w:rPr>
                <w:i/>
                <w:color w:val="FF0000"/>
                <w:lang w:val="en-US"/>
              </w:rPr>
              <w:t>C</w:t>
            </w:r>
            <w:r w:rsidR="000E794E">
              <w:rPr>
                <w:i/>
                <w:color w:val="FF0000"/>
                <w:vertAlign w:val="subscript"/>
                <w:lang w:val="en-US"/>
              </w:rPr>
              <w:t>V</w:t>
            </w:r>
            <w:r w:rsidRPr="0077057A">
              <w:rPr>
                <w:color w:val="FF0000"/>
                <w:vertAlign w:val="subscript"/>
                <w:lang w:val="en-US"/>
              </w:rPr>
              <w:t>(gas)</w:t>
            </w:r>
            <w:r w:rsidRPr="0077057A">
              <w:rPr>
                <w:color w:val="FF0000"/>
                <w:lang w:val="en-US"/>
              </w:rPr>
              <w:t>+</w:t>
            </w:r>
            <w:r w:rsidRPr="000E794E">
              <w:rPr>
                <w:i/>
                <w:color w:val="FF0000"/>
                <w:lang w:val="en-US"/>
              </w:rPr>
              <w:t>R</w:t>
            </w:r>
            <w:r w:rsidRPr="0077057A">
              <w:rPr>
                <w:color w:val="FF0000"/>
                <w:lang w:val="en-US"/>
              </w:rPr>
              <w:t>)(</w:t>
            </w:r>
            <w:r w:rsidRPr="0077057A">
              <w:rPr>
                <w:i/>
                <w:color w:val="FF0000"/>
                <w:lang w:val="en-US"/>
              </w:rPr>
              <w:t>T</w:t>
            </w:r>
            <w:r w:rsidRPr="0077057A">
              <w:rPr>
                <w:color w:val="FF0000"/>
                <w:vertAlign w:val="subscript"/>
                <w:lang w:val="en-US"/>
              </w:rPr>
              <w:t>1</w:t>
            </w:r>
            <w:r w:rsidRPr="0077057A">
              <w:rPr>
                <w:color w:val="FF0000"/>
                <w:lang w:val="en-US"/>
              </w:rPr>
              <w:t>–</w:t>
            </w:r>
            <w:r w:rsidRPr="0077057A">
              <w:rPr>
                <w:i/>
                <w:color w:val="FF0000"/>
                <w:lang w:val="en-US"/>
              </w:rPr>
              <w:t>T</w:t>
            </w:r>
            <w:r w:rsidRPr="0077057A">
              <w:rPr>
                <w:color w:val="FF0000"/>
                <w:vertAlign w:val="subscript"/>
                <w:lang w:val="en-US"/>
              </w:rPr>
              <w:t>0</w:t>
            </w:r>
            <w:r w:rsidRPr="0077057A">
              <w:rPr>
                <w:color w:val="FF0000"/>
                <w:lang w:val="en-US"/>
              </w:rPr>
              <w:t>) = 19.8 kJ</w:t>
            </w:r>
          </w:p>
          <w:p w:rsidR="00BE63C7" w:rsidRDefault="00BE63C7" w:rsidP="00BE63C7">
            <w:pPr>
              <w:tabs>
                <w:tab w:val="left" w:pos="8931"/>
              </w:tabs>
              <w:spacing w:line="360" w:lineRule="atLeast"/>
              <w:jc w:val="center"/>
              <w:rPr>
                <w:b/>
                <w:color w:val="FF0000"/>
                <w:lang w:val="en-US"/>
              </w:rPr>
            </w:pPr>
            <w:r>
              <w:rPr>
                <w:b/>
                <w:color w:val="FF0000"/>
                <w:lang w:val="en-US"/>
              </w:rPr>
              <w:t>5p</w:t>
            </w:r>
          </w:p>
          <w:p w:rsidR="0077057A" w:rsidRPr="0077057A" w:rsidRDefault="000E794E" w:rsidP="00BE63C7">
            <w:pPr>
              <w:tabs>
                <w:tab w:val="left" w:pos="8931"/>
              </w:tabs>
              <w:spacing w:line="360" w:lineRule="atLeast"/>
              <w:jc w:val="center"/>
              <w:rPr>
                <w:b/>
                <w:color w:val="FF0000"/>
                <w:lang w:val="en-US"/>
              </w:rPr>
            </w:pPr>
            <w:r>
              <w:rPr>
                <w:b/>
                <w:color w:val="FF0000"/>
                <w:lang w:val="en-US"/>
              </w:rPr>
              <w:t>(</w:t>
            </w:r>
            <w:r w:rsidR="0077057A" w:rsidRPr="0077057A">
              <w:rPr>
                <w:b/>
                <w:color w:val="FF0000"/>
                <w:lang w:val="en-US"/>
              </w:rPr>
              <w:t>3p for a correct equation for calculation and 2p for correct value</w:t>
            </w:r>
            <w:r>
              <w:rPr>
                <w:b/>
                <w:color w:val="FF0000"/>
                <w:lang w:val="en-US"/>
              </w:rPr>
              <w:t>)</w:t>
            </w:r>
          </w:p>
          <w:p w:rsidR="0077057A" w:rsidRPr="0077057A" w:rsidRDefault="0077057A" w:rsidP="004F46C8">
            <w:pPr>
              <w:tabs>
                <w:tab w:val="left" w:pos="8931"/>
              </w:tabs>
              <w:spacing w:line="360" w:lineRule="atLeast"/>
              <w:jc w:val="both"/>
              <w:rPr>
                <w:lang w:val="en-US"/>
              </w:rPr>
            </w:pPr>
          </w:p>
          <w:p w:rsidR="0077057A" w:rsidRPr="0077057A" w:rsidRDefault="0077057A" w:rsidP="004F46C8">
            <w:pPr>
              <w:tabs>
                <w:tab w:val="left" w:pos="8931"/>
              </w:tabs>
              <w:spacing w:line="360" w:lineRule="atLeast"/>
              <w:jc w:val="both"/>
              <w:rPr>
                <w:lang w:val="en-US"/>
              </w:rPr>
            </w:pPr>
            <w:r w:rsidRPr="0077057A">
              <w:rPr>
                <w:i/>
                <w:lang w:val="en-US"/>
              </w:rPr>
              <w:t>Q</w:t>
            </w:r>
            <w:r w:rsidRPr="0077057A">
              <w:rPr>
                <w:lang w:val="en-US"/>
              </w:rPr>
              <w:t xml:space="preserve"> = </w:t>
            </w:r>
            <w:r w:rsidRPr="0077057A">
              <w:rPr>
                <w:color w:val="FF0000"/>
                <w:lang w:val="en-US"/>
              </w:rPr>
              <w:t>19.8 kJ</w:t>
            </w:r>
          </w:p>
        </w:tc>
      </w:tr>
    </w:tbl>
    <w:p w:rsidR="0077057A" w:rsidRPr="0077057A" w:rsidRDefault="0077057A" w:rsidP="0077057A">
      <w:pPr>
        <w:pStyle w:val="af5"/>
        <w:tabs>
          <w:tab w:val="left" w:pos="567"/>
        </w:tabs>
        <w:spacing w:after="0" w:line="360" w:lineRule="atLeast"/>
        <w:ind w:left="0"/>
        <w:jc w:val="both"/>
        <w:rPr>
          <w:rFonts w:ascii="Times New Roman" w:hAnsi="Times New Roman" w:cs="Times New Roman"/>
          <w:sz w:val="24"/>
          <w:szCs w:val="24"/>
          <w:lang w:val="en-US"/>
        </w:rPr>
      </w:pPr>
    </w:p>
    <w:p w:rsidR="0077057A" w:rsidRPr="0077057A" w:rsidRDefault="0077057A" w:rsidP="0077057A">
      <w:pPr>
        <w:spacing w:line="360" w:lineRule="atLeast"/>
        <w:jc w:val="both"/>
        <w:rPr>
          <w:lang w:val="en-US"/>
        </w:rPr>
      </w:pPr>
      <w:r w:rsidRPr="0077057A">
        <w:rPr>
          <w:lang w:val="en-US"/>
        </w:rPr>
        <w:t xml:space="preserve">Then the refrigerant is reversibly and adiabatically compressed. It heats up to the temperature </w:t>
      </w:r>
      <w:r w:rsidRPr="0077057A">
        <w:rPr>
          <w:i/>
          <w:lang w:val="en-US"/>
        </w:rPr>
        <w:t>T</w:t>
      </w:r>
      <w:r w:rsidRPr="0077057A">
        <w:rPr>
          <w:vertAlign w:val="subscript"/>
          <w:lang w:val="en-US"/>
        </w:rPr>
        <w:t>2</w:t>
      </w:r>
      <w:r w:rsidRPr="0077057A">
        <w:rPr>
          <w:lang w:val="en-US"/>
        </w:rPr>
        <w:t xml:space="preserve"> = 393 К (line 1-2).</w:t>
      </w:r>
    </w:p>
    <w:p w:rsidR="0077057A" w:rsidRPr="0077057A" w:rsidRDefault="0077057A" w:rsidP="0077057A">
      <w:pPr>
        <w:spacing w:line="360" w:lineRule="atLeast"/>
        <w:jc w:val="both"/>
        <w:rPr>
          <w:lang w:val="en-US"/>
        </w:rPr>
      </w:pPr>
    </w:p>
    <w:p w:rsidR="0077057A" w:rsidRPr="00E1289A" w:rsidRDefault="0077057A" w:rsidP="0077057A">
      <w:pPr>
        <w:spacing w:line="360" w:lineRule="atLeast"/>
        <w:jc w:val="both"/>
        <w:rPr>
          <w:lang w:val="en-US"/>
        </w:rPr>
      </w:pPr>
      <w:r w:rsidRPr="0077057A">
        <w:rPr>
          <w:lang w:val="en-US"/>
        </w:rPr>
        <w:t xml:space="preserve">4.2. Find the work </w:t>
      </w:r>
      <w:r w:rsidRPr="0077057A">
        <w:rPr>
          <w:i/>
          <w:lang w:val="en-US"/>
        </w:rPr>
        <w:t>W</w:t>
      </w:r>
      <w:r w:rsidRPr="0077057A">
        <w:rPr>
          <w:lang w:val="en-US"/>
        </w:rPr>
        <w:t xml:space="preserve"> required for compression and the </w:t>
      </w:r>
      <w:r w:rsidRPr="0077057A">
        <w:rPr>
          <w:i/>
          <w:lang w:val="en-US"/>
        </w:rPr>
        <w:t xml:space="preserve">COP </w:t>
      </w:r>
      <w:r w:rsidRPr="0077057A">
        <w:rPr>
          <w:lang w:val="en-US"/>
        </w:rPr>
        <w:t>of the system.</w:t>
      </w:r>
      <w:r w:rsidR="00283CF9">
        <w:rPr>
          <w:lang w:val="en-US"/>
        </w:rPr>
        <w:t xml:space="preserve"> </w:t>
      </w:r>
      <w:r w:rsidRPr="0077057A">
        <w:rPr>
          <w:lang w:val="en-US"/>
        </w:rPr>
        <w:t xml:space="preserve">If you were not able to find </w:t>
      </w:r>
      <w:r w:rsidRPr="0077057A">
        <w:rPr>
          <w:i/>
          <w:lang w:val="en-US"/>
        </w:rPr>
        <w:t>Q</w:t>
      </w:r>
      <w:r w:rsidRPr="0077057A">
        <w:rPr>
          <w:lang w:val="en-US"/>
        </w:rPr>
        <w:t xml:space="preserve"> in 4.1, use </w:t>
      </w:r>
      <w:r w:rsidRPr="0077057A">
        <w:rPr>
          <w:i/>
          <w:lang w:val="en-US"/>
        </w:rPr>
        <w:t>Q</w:t>
      </w:r>
      <w:r w:rsidRPr="0077057A">
        <w:rPr>
          <w:lang w:val="en-US"/>
        </w:rPr>
        <w:t xml:space="preserve"> = 20.15 kJ.</w:t>
      </w:r>
    </w:p>
    <w:p w:rsidR="0077057A" w:rsidRPr="00E1289A" w:rsidRDefault="0077057A" w:rsidP="0077057A">
      <w:pPr>
        <w:spacing w:line="360" w:lineRule="atLeast"/>
        <w:jc w:val="both"/>
        <w:rPr>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6"/>
      </w:tblGrid>
      <w:tr w:rsidR="0077057A" w:rsidRPr="00CF5A44" w:rsidTr="004F46C8">
        <w:trPr>
          <w:trHeight w:val="331"/>
        </w:trPr>
        <w:tc>
          <w:tcPr>
            <w:tcW w:w="9606" w:type="dxa"/>
            <w:shd w:val="clear" w:color="auto" w:fill="auto"/>
          </w:tcPr>
          <w:p w:rsidR="0077057A" w:rsidRPr="00E1289A" w:rsidRDefault="0077057A" w:rsidP="004F46C8">
            <w:pPr>
              <w:tabs>
                <w:tab w:val="left" w:pos="8931"/>
              </w:tabs>
              <w:spacing w:line="360" w:lineRule="atLeast"/>
              <w:jc w:val="both"/>
              <w:rPr>
                <w:lang w:val="en-US"/>
              </w:rPr>
            </w:pPr>
            <w:r w:rsidRPr="00E1289A">
              <w:rPr>
                <w:lang w:val="en-US"/>
              </w:rPr>
              <w:t>Calculations:</w:t>
            </w:r>
          </w:p>
          <w:p w:rsidR="0077057A" w:rsidRPr="00E1289A" w:rsidRDefault="0077057A" w:rsidP="004F46C8">
            <w:pPr>
              <w:tabs>
                <w:tab w:val="left" w:pos="8931"/>
              </w:tabs>
              <w:spacing w:line="360" w:lineRule="atLeast"/>
              <w:jc w:val="both"/>
              <w:rPr>
                <w:color w:val="FF0000"/>
                <w:lang w:val="en-US"/>
              </w:rPr>
            </w:pPr>
            <w:r w:rsidRPr="00E1289A">
              <w:rPr>
                <w:i/>
                <w:color w:val="FF0000"/>
                <w:lang w:val="en-US"/>
              </w:rPr>
              <w:t>W</w:t>
            </w:r>
            <w:r w:rsidRPr="00E1289A">
              <w:rPr>
                <w:color w:val="FF0000"/>
                <w:lang w:val="en-US"/>
              </w:rPr>
              <w:t xml:space="preserve"> = ν</w:t>
            </w:r>
            <w:r w:rsidRPr="00E1289A">
              <w:rPr>
                <w:i/>
                <w:color w:val="FF0000"/>
                <w:lang w:val="en-US"/>
              </w:rPr>
              <w:t>C</w:t>
            </w:r>
            <w:r w:rsidR="00CF17AD">
              <w:rPr>
                <w:i/>
                <w:color w:val="FF0000"/>
                <w:vertAlign w:val="subscript"/>
                <w:lang w:val="en-US"/>
              </w:rPr>
              <w:t>V</w:t>
            </w:r>
            <w:r w:rsidRPr="00E1289A">
              <w:rPr>
                <w:color w:val="FF0000"/>
                <w:vertAlign w:val="subscript"/>
                <w:lang w:val="en-US"/>
              </w:rPr>
              <w:t>(gas)</w:t>
            </w:r>
            <w:r w:rsidRPr="00E1289A">
              <w:rPr>
                <w:color w:val="FF0000"/>
                <w:lang w:val="en-US"/>
              </w:rPr>
              <w:t xml:space="preserve"> (</w:t>
            </w:r>
            <w:r w:rsidRPr="00E1289A">
              <w:rPr>
                <w:i/>
                <w:color w:val="FF0000"/>
                <w:lang w:val="en-US"/>
              </w:rPr>
              <w:t>T</w:t>
            </w:r>
            <w:r w:rsidRPr="00E1289A">
              <w:rPr>
                <w:color w:val="FF0000"/>
                <w:vertAlign w:val="subscript"/>
                <w:lang w:val="en-US"/>
              </w:rPr>
              <w:t>2</w:t>
            </w:r>
            <w:r w:rsidRPr="00E1289A">
              <w:rPr>
                <w:color w:val="FF0000"/>
                <w:lang w:val="en-US"/>
              </w:rPr>
              <w:t>–</w:t>
            </w:r>
            <w:r w:rsidRPr="00E1289A">
              <w:rPr>
                <w:i/>
                <w:color w:val="FF0000"/>
                <w:lang w:val="en-US"/>
              </w:rPr>
              <w:t xml:space="preserve"> T</w:t>
            </w:r>
            <w:r w:rsidRPr="00E1289A">
              <w:rPr>
                <w:color w:val="FF0000"/>
                <w:vertAlign w:val="subscript"/>
                <w:lang w:val="en-US"/>
              </w:rPr>
              <w:t>1</w:t>
            </w:r>
            <w:r w:rsidRPr="00E1289A">
              <w:rPr>
                <w:color w:val="FF0000"/>
                <w:lang w:val="en-US"/>
              </w:rPr>
              <w:t>) = 3.15 kJ</w:t>
            </w:r>
            <w:r w:rsidRPr="00E1289A">
              <w:rPr>
                <w:color w:val="FF0000"/>
                <w:lang w:val="en-US"/>
              </w:rPr>
              <w:tab/>
            </w:r>
            <w:r w:rsidRPr="00E1289A">
              <w:rPr>
                <w:b/>
                <w:color w:val="FF0000"/>
                <w:lang w:val="en-US"/>
              </w:rPr>
              <w:t>1p</w:t>
            </w:r>
          </w:p>
          <w:p w:rsidR="0077057A" w:rsidRPr="00E1289A" w:rsidRDefault="0077057A" w:rsidP="004F46C8">
            <w:pPr>
              <w:tabs>
                <w:tab w:val="left" w:pos="8931"/>
              </w:tabs>
              <w:spacing w:line="360" w:lineRule="atLeast"/>
              <w:jc w:val="both"/>
              <w:rPr>
                <w:lang w:val="en-US"/>
              </w:rPr>
            </w:pPr>
          </w:p>
          <w:p w:rsidR="0077057A" w:rsidRPr="00E1289A" w:rsidRDefault="0077057A" w:rsidP="004F46C8">
            <w:pPr>
              <w:tabs>
                <w:tab w:val="left" w:pos="8931"/>
              </w:tabs>
              <w:spacing w:line="360" w:lineRule="atLeast"/>
              <w:jc w:val="both"/>
              <w:rPr>
                <w:lang w:val="en-US"/>
              </w:rPr>
            </w:pPr>
            <w:r w:rsidRPr="00E1289A">
              <w:rPr>
                <w:i/>
                <w:lang w:val="en-US"/>
              </w:rPr>
              <w:t>W</w:t>
            </w:r>
            <w:r w:rsidRPr="00E1289A">
              <w:rPr>
                <w:lang w:val="en-US"/>
              </w:rPr>
              <w:t xml:space="preserve"> =</w:t>
            </w:r>
            <w:r w:rsidRPr="00E1289A">
              <w:rPr>
                <w:color w:val="FF0000"/>
                <w:lang w:val="en-US"/>
              </w:rPr>
              <w:t xml:space="preserve"> 3.15 kJ</w:t>
            </w:r>
          </w:p>
          <w:p w:rsidR="0077057A" w:rsidRPr="00E1289A" w:rsidRDefault="0077057A" w:rsidP="004F46C8">
            <w:pPr>
              <w:tabs>
                <w:tab w:val="left" w:pos="8931"/>
              </w:tabs>
              <w:spacing w:line="360" w:lineRule="atLeast"/>
              <w:jc w:val="both"/>
              <w:rPr>
                <w:lang w:val="en-US"/>
              </w:rPr>
            </w:pPr>
          </w:p>
          <w:p w:rsidR="0077057A" w:rsidRPr="00E1289A" w:rsidRDefault="0077057A" w:rsidP="004F46C8">
            <w:pPr>
              <w:tabs>
                <w:tab w:val="left" w:pos="8931"/>
              </w:tabs>
              <w:spacing w:line="360" w:lineRule="atLeast"/>
              <w:jc w:val="both"/>
              <w:rPr>
                <w:color w:val="FF0000"/>
                <w:lang w:val="en-US"/>
              </w:rPr>
            </w:pPr>
            <w:r w:rsidRPr="00E1289A">
              <w:rPr>
                <w:i/>
                <w:color w:val="FF0000"/>
                <w:lang w:val="en-US"/>
              </w:rPr>
              <w:t>COP</w:t>
            </w:r>
            <w:r w:rsidRPr="00E1289A">
              <w:rPr>
                <w:color w:val="FF0000"/>
                <w:lang w:val="en-US"/>
              </w:rPr>
              <w:t xml:space="preserve"> = </w:t>
            </w:r>
            <w:r w:rsidRPr="00E1289A">
              <w:rPr>
                <w:i/>
                <w:color w:val="FF0000"/>
                <w:lang w:val="en-US"/>
              </w:rPr>
              <w:t>Q</w:t>
            </w:r>
            <w:r w:rsidRPr="00E1289A">
              <w:rPr>
                <w:color w:val="FF0000"/>
                <w:lang w:val="en-US"/>
              </w:rPr>
              <w:t>/</w:t>
            </w:r>
            <w:r w:rsidRPr="00E1289A">
              <w:rPr>
                <w:i/>
                <w:color w:val="FF0000"/>
                <w:lang w:val="en-US"/>
              </w:rPr>
              <w:t>W</w:t>
            </w:r>
            <w:r w:rsidRPr="00E1289A">
              <w:rPr>
                <w:color w:val="FF0000"/>
                <w:lang w:val="en-US"/>
              </w:rPr>
              <w:t xml:space="preserve"> = 6.3</w:t>
            </w:r>
            <w:r w:rsidRPr="00E1289A">
              <w:rPr>
                <w:color w:val="FF0000"/>
                <w:lang w:val="en-US"/>
              </w:rPr>
              <w:tab/>
            </w:r>
            <w:r w:rsidRPr="00E1289A">
              <w:rPr>
                <w:b/>
                <w:color w:val="FF0000"/>
                <w:lang w:val="en-US"/>
              </w:rPr>
              <w:t>1p</w:t>
            </w:r>
          </w:p>
          <w:p w:rsidR="0077057A" w:rsidRPr="00E1289A" w:rsidRDefault="0077057A" w:rsidP="004F46C8">
            <w:pPr>
              <w:tabs>
                <w:tab w:val="left" w:pos="8931"/>
              </w:tabs>
              <w:spacing w:line="360" w:lineRule="atLeast"/>
              <w:jc w:val="both"/>
              <w:rPr>
                <w:lang w:val="en-US"/>
              </w:rPr>
            </w:pPr>
          </w:p>
          <w:p w:rsidR="0077057A" w:rsidRPr="00E1289A" w:rsidRDefault="0077057A" w:rsidP="004F46C8">
            <w:pPr>
              <w:tabs>
                <w:tab w:val="left" w:pos="8931"/>
              </w:tabs>
              <w:spacing w:line="360" w:lineRule="atLeast"/>
              <w:jc w:val="both"/>
              <w:rPr>
                <w:lang w:val="en-US"/>
              </w:rPr>
            </w:pPr>
            <w:r w:rsidRPr="00E1289A">
              <w:rPr>
                <w:i/>
                <w:lang w:val="en-US"/>
              </w:rPr>
              <w:t>COP</w:t>
            </w:r>
            <w:r w:rsidRPr="00E1289A">
              <w:rPr>
                <w:lang w:val="en-US"/>
              </w:rPr>
              <w:t xml:space="preserve"> = </w:t>
            </w:r>
            <w:r w:rsidRPr="00E1289A">
              <w:rPr>
                <w:color w:val="FF0000"/>
                <w:lang w:val="en-US"/>
              </w:rPr>
              <w:t>6.3</w:t>
            </w:r>
          </w:p>
        </w:tc>
      </w:tr>
    </w:tbl>
    <w:p w:rsidR="0077057A" w:rsidRPr="00E1289A" w:rsidRDefault="0077057A" w:rsidP="0077057A">
      <w:pPr>
        <w:pStyle w:val="af5"/>
        <w:tabs>
          <w:tab w:val="left" w:pos="567"/>
        </w:tabs>
        <w:spacing w:after="0" w:line="360" w:lineRule="atLeast"/>
        <w:ind w:left="0"/>
        <w:jc w:val="both"/>
        <w:rPr>
          <w:rFonts w:ascii="Times New Roman" w:hAnsi="Times New Roman" w:cs="Times New Roman"/>
          <w:sz w:val="24"/>
          <w:szCs w:val="24"/>
          <w:lang w:val="en-US"/>
        </w:rPr>
      </w:pPr>
    </w:p>
    <w:p w:rsidR="0077057A" w:rsidRPr="00E1289A" w:rsidRDefault="0077057A" w:rsidP="0077057A">
      <w:pPr>
        <w:spacing w:line="360" w:lineRule="atLeast"/>
        <w:jc w:val="both"/>
        <w:rPr>
          <w:lang w:val="en-US"/>
        </w:rPr>
      </w:pPr>
      <w:r w:rsidRPr="00E1289A">
        <w:rPr>
          <w:lang w:val="en-US"/>
        </w:rPr>
        <w:lastRenderedPageBreak/>
        <w:t>At the next step corresponding to the line 2-3 in diagram, the compressed refrigerant is cooled in a condenser at constant pressure. Then it returns to the initial state through adiabatic expansion with zero work (line 3-0).</w:t>
      </w:r>
    </w:p>
    <w:p w:rsidR="0077057A" w:rsidRPr="00E1289A" w:rsidRDefault="0077057A" w:rsidP="0077057A">
      <w:pPr>
        <w:spacing w:line="360" w:lineRule="atLeast"/>
        <w:jc w:val="both"/>
        <w:rPr>
          <w:lang w:val="en-US"/>
        </w:rPr>
      </w:pPr>
    </w:p>
    <w:p w:rsidR="0077057A" w:rsidRPr="00E1289A" w:rsidRDefault="0077057A" w:rsidP="0077057A">
      <w:pPr>
        <w:spacing w:line="360" w:lineRule="atLeast"/>
        <w:jc w:val="both"/>
        <w:rPr>
          <w:lang w:val="en-US"/>
        </w:rPr>
      </w:pPr>
      <w:r w:rsidRPr="00E1289A">
        <w:rPr>
          <w:lang w:val="en-US"/>
        </w:rPr>
        <w:t xml:space="preserve">4.3. Determine the temperature </w:t>
      </w:r>
      <w:r w:rsidRPr="00E1289A">
        <w:rPr>
          <w:i/>
          <w:lang w:val="en-US"/>
        </w:rPr>
        <w:t>T</w:t>
      </w:r>
      <w:r w:rsidRPr="00E1289A">
        <w:rPr>
          <w:vertAlign w:val="subscript"/>
          <w:lang w:val="en-US"/>
        </w:rPr>
        <w:t>3</w:t>
      </w:r>
      <w:r w:rsidRPr="00E1289A">
        <w:rPr>
          <w:lang w:val="en-US"/>
        </w:rPr>
        <w:t xml:space="preserve"> at point 3 to which the refrigerant is cooled in a condenser.</w:t>
      </w:r>
    </w:p>
    <w:p w:rsidR="0077057A" w:rsidRPr="00E1289A" w:rsidRDefault="0077057A" w:rsidP="0077057A">
      <w:pPr>
        <w:spacing w:line="360" w:lineRule="atLeast"/>
        <w:jc w:val="both"/>
        <w:rPr>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6"/>
      </w:tblGrid>
      <w:tr w:rsidR="0077057A" w:rsidRPr="0077057A" w:rsidTr="004F46C8">
        <w:trPr>
          <w:trHeight w:val="331"/>
        </w:trPr>
        <w:tc>
          <w:tcPr>
            <w:tcW w:w="9606" w:type="dxa"/>
            <w:shd w:val="clear" w:color="auto" w:fill="auto"/>
          </w:tcPr>
          <w:p w:rsidR="0077057A" w:rsidRPr="0077057A" w:rsidRDefault="0077057A" w:rsidP="004F46C8">
            <w:pPr>
              <w:tabs>
                <w:tab w:val="left" w:pos="8931"/>
              </w:tabs>
              <w:spacing w:line="360" w:lineRule="atLeast"/>
              <w:jc w:val="both"/>
              <w:rPr>
                <w:lang w:val="en-US"/>
              </w:rPr>
            </w:pPr>
            <w:r w:rsidRPr="0077057A">
              <w:rPr>
                <w:lang w:val="en-US"/>
              </w:rPr>
              <w:t>Calculations:</w:t>
            </w:r>
          </w:p>
          <w:p w:rsidR="0077057A" w:rsidRPr="0077057A" w:rsidRDefault="0077057A" w:rsidP="004F46C8">
            <w:pPr>
              <w:tabs>
                <w:tab w:val="left" w:pos="8931"/>
              </w:tabs>
              <w:spacing w:line="360" w:lineRule="atLeast"/>
              <w:jc w:val="both"/>
              <w:rPr>
                <w:lang w:val="en-US"/>
              </w:rPr>
            </w:pPr>
          </w:p>
          <w:p w:rsidR="0077057A" w:rsidRPr="0077057A" w:rsidRDefault="0077057A" w:rsidP="004F46C8">
            <w:pPr>
              <w:tabs>
                <w:tab w:val="left" w:pos="8931"/>
              </w:tabs>
              <w:spacing w:line="360" w:lineRule="atLeast"/>
              <w:jc w:val="both"/>
              <w:rPr>
                <w:color w:val="FF0000"/>
                <w:lang w:val="en-US"/>
              </w:rPr>
            </w:pPr>
            <w:r w:rsidRPr="0077057A">
              <w:rPr>
                <w:color w:val="FF0000"/>
                <w:lang w:val="en-US"/>
              </w:rPr>
              <w:t xml:space="preserve">The internal energies of the refrigerant are equal in points 0 and 3. Thus, </w:t>
            </w:r>
          </w:p>
          <w:p w:rsidR="0077057A" w:rsidRPr="0077057A" w:rsidRDefault="0077057A" w:rsidP="004F46C8">
            <w:pPr>
              <w:tabs>
                <w:tab w:val="left" w:pos="8931"/>
              </w:tabs>
              <w:spacing w:line="360" w:lineRule="atLeast"/>
              <w:jc w:val="both"/>
              <w:rPr>
                <w:color w:val="FF0000"/>
                <w:lang w:val="en-US"/>
              </w:rPr>
            </w:pPr>
            <w:r w:rsidRPr="0077057A">
              <w:rPr>
                <w:i/>
                <w:color w:val="FF0000"/>
                <w:lang w:val="en-US"/>
              </w:rPr>
              <w:t>x</w:t>
            </w:r>
            <w:r w:rsidRPr="0077057A">
              <w:rPr>
                <w:color w:val="FF0000"/>
                <w:lang w:val="en-US"/>
              </w:rPr>
              <w:t>·(Δ</w:t>
            </w:r>
            <w:r w:rsidRPr="0077057A">
              <w:rPr>
                <w:i/>
                <w:color w:val="FF0000"/>
                <w:lang w:val="en-US"/>
              </w:rPr>
              <w:t>H</w:t>
            </w:r>
            <w:r w:rsidRPr="0077057A">
              <w:rPr>
                <w:color w:val="FF0000"/>
                <w:vertAlign w:val="subscript"/>
                <w:lang w:val="en-US"/>
              </w:rPr>
              <w:t>vap</w:t>
            </w:r>
            <w:r w:rsidRPr="0077057A">
              <w:rPr>
                <w:color w:val="FF0000"/>
                <w:lang w:val="en-US"/>
              </w:rPr>
              <w:t xml:space="preserve"> – </w:t>
            </w:r>
            <w:r w:rsidRPr="0077057A">
              <w:rPr>
                <w:i/>
                <w:color w:val="FF0000"/>
                <w:lang w:val="en-US"/>
              </w:rPr>
              <w:t>RT</w:t>
            </w:r>
            <w:r w:rsidRPr="0077057A">
              <w:rPr>
                <w:color w:val="FF0000"/>
                <w:vertAlign w:val="subscript"/>
                <w:lang w:val="en-US"/>
              </w:rPr>
              <w:t>vap</w:t>
            </w:r>
            <w:r w:rsidRPr="0077057A">
              <w:rPr>
                <w:color w:val="FF0000"/>
                <w:lang w:val="en-US"/>
              </w:rPr>
              <w:t xml:space="preserve"> + (C</w:t>
            </w:r>
            <w:r w:rsidR="00CF17AD">
              <w:rPr>
                <w:i/>
                <w:color w:val="FF0000"/>
                <w:vertAlign w:val="subscript"/>
                <w:lang w:val="en-US"/>
              </w:rPr>
              <w:t>V</w:t>
            </w:r>
            <w:r w:rsidRPr="0077057A">
              <w:rPr>
                <w:color w:val="FF0000"/>
                <w:vertAlign w:val="subscript"/>
                <w:lang w:val="en-US"/>
              </w:rPr>
              <w:t>(gas)</w:t>
            </w:r>
            <w:r w:rsidRPr="0077057A">
              <w:rPr>
                <w:color w:val="FF0000"/>
                <w:lang w:val="en-US"/>
              </w:rPr>
              <w:t xml:space="preserve"> – C</w:t>
            </w:r>
            <w:r w:rsidR="00CF17AD">
              <w:rPr>
                <w:i/>
                <w:color w:val="FF0000"/>
                <w:vertAlign w:val="subscript"/>
                <w:lang w:val="en-US"/>
              </w:rPr>
              <w:t>V</w:t>
            </w:r>
            <w:r w:rsidRPr="0077057A">
              <w:rPr>
                <w:color w:val="FF0000"/>
                <w:vertAlign w:val="subscript"/>
                <w:lang w:val="en-US"/>
              </w:rPr>
              <w:t>(liq)</w:t>
            </w:r>
            <w:r w:rsidRPr="0077057A">
              <w:rPr>
                <w:color w:val="FF0000"/>
                <w:lang w:val="en-US"/>
              </w:rPr>
              <w:t>)(</w:t>
            </w:r>
            <w:r w:rsidRPr="0077057A">
              <w:rPr>
                <w:i/>
                <w:color w:val="FF0000"/>
                <w:lang w:val="en-US"/>
              </w:rPr>
              <w:t>T</w:t>
            </w:r>
            <w:r w:rsidRPr="0077057A">
              <w:rPr>
                <w:color w:val="FF0000"/>
                <w:vertAlign w:val="subscript"/>
                <w:lang w:val="en-US"/>
              </w:rPr>
              <w:t>0</w:t>
            </w:r>
            <w:r w:rsidRPr="0077057A">
              <w:rPr>
                <w:color w:val="FF0000"/>
                <w:lang w:val="en-US"/>
              </w:rPr>
              <w:t>–</w:t>
            </w:r>
            <w:r w:rsidRPr="0077057A">
              <w:rPr>
                <w:i/>
                <w:color w:val="FF0000"/>
                <w:lang w:val="en-US"/>
              </w:rPr>
              <w:t xml:space="preserve"> T</w:t>
            </w:r>
            <w:r w:rsidRPr="0077057A">
              <w:rPr>
                <w:color w:val="FF0000"/>
                <w:vertAlign w:val="subscript"/>
                <w:lang w:val="en-US"/>
              </w:rPr>
              <w:t>vap</w:t>
            </w:r>
            <w:r w:rsidRPr="0077057A">
              <w:rPr>
                <w:color w:val="FF0000"/>
                <w:lang w:val="en-US"/>
              </w:rPr>
              <w:t>)) + C</w:t>
            </w:r>
            <w:r w:rsidR="00CF17AD">
              <w:rPr>
                <w:i/>
                <w:color w:val="FF0000"/>
                <w:vertAlign w:val="subscript"/>
                <w:lang w:val="en-US"/>
              </w:rPr>
              <w:t>V</w:t>
            </w:r>
            <w:r w:rsidRPr="0077057A">
              <w:rPr>
                <w:color w:val="FF0000"/>
                <w:vertAlign w:val="subscript"/>
                <w:lang w:val="en-US"/>
              </w:rPr>
              <w:t>(liq)</w:t>
            </w:r>
            <w:r w:rsidRPr="0077057A">
              <w:rPr>
                <w:color w:val="FF0000"/>
                <w:lang w:val="en-US"/>
              </w:rPr>
              <w:t xml:space="preserve"> (</w:t>
            </w:r>
            <w:r w:rsidRPr="0077057A">
              <w:rPr>
                <w:i/>
                <w:color w:val="FF0000"/>
                <w:lang w:val="en-US"/>
              </w:rPr>
              <w:t>T</w:t>
            </w:r>
            <w:r w:rsidRPr="0077057A">
              <w:rPr>
                <w:color w:val="FF0000"/>
                <w:vertAlign w:val="subscript"/>
                <w:lang w:val="en-US"/>
              </w:rPr>
              <w:t>0</w:t>
            </w:r>
            <w:r w:rsidRPr="0077057A">
              <w:rPr>
                <w:color w:val="FF0000"/>
                <w:lang w:val="en-US"/>
              </w:rPr>
              <w:t>–</w:t>
            </w:r>
            <w:r w:rsidRPr="0077057A">
              <w:rPr>
                <w:i/>
                <w:color w:val="FF0000"/>
                <w:lang w:val="en-US"/>
              </w:rPr>
              <w:t xml:space="preserve"> T</w:t>
            </w:r>
            <w:r w:rsidRPr="0077057A">
              <w:rPr>
                <w:color w:val="FF0000"/>
                <w:vertAlign w:val="subscript"/>
                <w:lang w:val="en-US"/>
              </w:rPr>
              <w:t>3</w:t>
            </w:r>
            <w:r w:rsidRPr="0077057A">
              <w:rPr>
                <w:color w:val="FF0000"/>
                <w:lang w:val="en-US"/>
              </w:rPr>
              <w:t xml:space="preserve">) = 0, </w:t>
            </w:r>
          </w:p>
          <w:p w:rsidR="0077057A" w:rsidRPr="0077057A" w:rsidRDefault="0077057A" w:rsidP="004F46C8">
            <w:pPr>
              <w:tabs>
                <w:tab w:val="left" w:pos="8931"/>
              </w:tabs>
              <w:spacing w:line="360" w:lineRule="atLeast"/>
              <w:jc w:val="both"/>
              <w:rPr>
                <w:color w:val="FF0000"/>
                <w:lang w:val="en-US"/>
              </w:rPr>
            </w:pPr>
            <w:r w:rsidRPr="0077057A">
              <w:rPr>
                <w:i/>
                <w:color w:val="FF0000"/>
                <w:lang w:val="en-US"/>
              </w:rPr>
              <w:t>T</w:t>
            </w:r>
            <w:r w:rsidRPr="0077057A">
              <w:rPr>
                <w:color w:val="FF0000"/>
                <w:vertAlign w:val="subscript"/>
                <w:lang w:val="en-US"/>
              </w:rPr>
              <w:t>3</w:t>
            </w:r>
            <w:r w:rsidRPr="0077057A">
              <w:rPr>
                <w:color w:val="FF0000"/>
                <w:lang w:val="en-US"/>
              </w:rPr>
              <w:t xml:space="preserve"> = 298 К.</w:t>
            </w:r>
          </w:p>
          <w:p w:rsidR="00BE63C7" w:rsidRDefault="0077057A" w:rsidP="00BE63C7">
            <w:pPr>
              <w:tabs>
                <w:tab w:val="left" w:pos="8931"/>
              </w:tabs>
              <w:spacing w:line="360" w:lineRule="atLeast"/>
              <w:jc w:val="center"/>
              <w:rPr>
                <w:b/>
                <w:color w:val="FF0000"/>
                <w:lang w:val="en-US"/>
              </w:rPr>
            </w:pPr>
            <w:r w:rsidRPr="0077057A">
              <w:rPr>
                <w:b/>
                <w:color w:val="FF0000"/>
                <w:lang w:val="en-US"/>
              </w:rPr>
              <w:t>6p</w:t>
            </w:r>
          </w:p>
          <w:p w:rsidR="0077057A" w:rsidRPr="0077057A" w:rsidRDefault="00BE63C7" w:rsidP="00BE63C7">
            <w:pPr>
              <w:tabs>
                <w:tab w:val="left" w:pos="8931"/>
              </w:tabs>
              <w:spacing w:line="360" w:lineRule="atLeast"/>
              <w:jc w:val="center"/>
              <w:rPr>
                <w:color w:val="FF0000"/>
                <w:lang w:val="en-US"/>
              </w:rPr>
            </w:pPr>
            <w:r>
              <w:rPr>
                <w:b/>
                <w:color w:val="FF0000"/>
                <w:lang w:val="en-US"/>
              </w:rPr>
              <w:t>(</w:t>
            </w:r>
            <w:r w:rsidR="0077057A" w:rsidRPr="0077057A">
              <w:rPr>
                <w:b/>
                <w:color w:val="FF0000"/>
                <w:lang w:val="en-US"/>
              </w:rPr>
              <w:t>3p for a correct equation and 3p for correct value</w:t>
            </w:r>
            <w:r>
              <w:rPr>
                <w:b/>
                <w:color w:val="FF0000"/>
                <w:lang w:val="en-US"/>
              </w:rPr>
              <w:t>)</w:t>
            </w:r>
          </w:p>
          <w:p w:rsidR="0077057A" w:rsidRPr="0077057A" w:rsidRDefault="0077057A" w:rsidP="004F46C8">
            <w:pPr>
              <w:tabs>
                <w:tab w:val="left" w:pos="8931"/>
              </w:tabs>
              <w:spacing w:line="360" w:lineRule="atLeast"/>
              <w:jc w:val="both"/>
              <w:rPr>
                <w:lang w:val="en-US"/>
              </w:rPr>
            </w:pPr>
            <w:r w:rsidRPr="0077057A">
              <w:rPr>
                <w:i/>
                <w:lang w:val="en-US"/>
              </w:rPr>
              <w:t>T</w:t>
            </w:r>
            <w:r w:rsidRPr="0077057A">
              <w:rPr>
                <w:vertAlign w:val="subscript"/>
                <w:lang w:val="en-US"/>
              </w:rPr>
              <w:t>3</w:t>
            </w:r>
            <w:r w:rsidRPr="0077057A">
              <w:rPr>
                <w:lang w:val="en-US"/>
              </w:rPr>
              <w:t xml:space="preserve"> = </w:t>
            </w:r>
            <w:r w:rsidRPr="0077057A">
              <w:rPr>
                <w:color w:val="FF0000"/>
                <w:lang w:val="en-US"/>
              </w:rPr>
              <w:t>298 K</w:t>
            </w:r>
          </w:p>
        </w:tc>
      </w:tr>
    </w:tbl>
    <w:p w:rsidR="0077057A" w:rsidRPr="0077057A" w:rsidRDefault="0077057A" w:rsidP="0077057A">
      <w:pPr>
        <w:pStyle w:val="af5"/>
        <w:tabs>
          <w:tab w:val="left" w:pos="567"/>
        </w:tabs>
        <w:spacing w:after="0" w:line="360" w:lineRule="atLeast"/>
        <w:ind w:left="0"/>
        <w:jc w:val="both"/>
        <w:rPr>
          <w:rFonts w:ascii="Times New Roman" w:hAnsi="Times New Roman" w:cs="Times New Roman"/>
          <w:sz w:val="24"/>
          <w:szCs w:val="24"/>
          <w:lang w:val="en-US"/>
        </w:rPr>
      </w:pPr>
    </w:p>
    <w:p w:rsidR="0077057A" w:rsidRPr="0077057A" w:rsidRDefault="0077057A" w:rsidP="0077057A">
      <w:pPr>
        <w:spacing w:line="360" w:lineRule="atLeast"/>
        <w:jc w:val="both"/>
        <w:rPr>
          <w:lang w:val="en-US"/>
        </w:rPr>
      </w:pPr>
      <w:r w:rsidRPr="0077057A">
        <w:rPr>
          <w:lang w:val="en-US"/>
        </w:rPr>
        <w:t xml:space="preserve">In the production of refrigeration units it is necessary to consider climatic factors. If a condenser is cooled by atmospheric air, the temperature </w:t>
      </w:r>
      <w:r w:rsidRPr="0077057A">
        <w:rPr>
          <w:i/>
          <w:lang w:val="en-US"/>
        </w:rPr>
        <w:t>T</w:t>
      </w:r>
      <w:r w:rsidRPr="0077057A">
        <w:rPr>
          <w:vertAlign w:val="subscript"/>
          <w:lang w:val="en-US"/>
        </w:rPr>
        <w:t>3</w:t>
      </w:r>
      <w:r w:rsidRPr="0077057A">
        <w:rPr>
          <w:lang w:val="en-US"/>
        </w:rPr>
        <w:t xml:space="preserve"> increases as the air temperature increases.</w:t>
      </w:r>
    </w:p>
    <w:p w:rsidR="0077057A" w:rsidRPr="0077057A" w:rsidRDefault="0077057A" w:rsidP="0077057A">
      <w:pPr>
        <w:spacing w:line="360" w:lineRule="atLeast"/>
        <w:jc w:val="both"/>
        <w:rPr>
          <w:lang w:val="en-US"/>
        </w:rPr>
      </w:pPr>
    </w:p>
    <w:p w:rsidR="0077057A" w:rsidRPr="0077057A" w:rsidRDefault="0077057A" w:rsidP="0077057A">
      <w:pPr>
        <w:spacing w:line="360" w:lineRule="atLeast"/>
        <w:jc w:val="both"/>
        <w:rPr>
          <w:lang w:val="en-US"/>
        </w:rPr>
      </w:pPr>
      <w:r w:rsidRPr="0077057A">
        <w:rPr>
          <w:lang w:val="en-US"/>
        </w:rPr>
        <w:t xml:space="preserve">4.4. How will the </w:t>
      </w:r>
      <w:r w:rsidRPr="0077057A">
        <w:rPr>
          <w:i/>
          <w:lang w:val="en-US"/>
        </w:rPr>
        <w:t>COP</w:t>
      </w:r>
      <w:r w:rsidRPr="0077057A">
        <w:rPr>
          <w:lang w:val="en-US"/>
        </w:rPr>
        <w:t xml:space="preserve"> change if </w:t>
      </w:r>
      <w:r w:rsidRPr="0077057A">
        <w:rPr>
          <w:i/>
          <w:lang w:val="en-US"/>
        </w:rPr>
        <w:t>T</w:t>
      </w:r>
      <w:r w:rsidRPr="0077057A">
        <w:rPr>
          <w:vertAlign w:val="subscript"/>
          <w:lang w:val="en-US"/>
        </w:rPr>
        <w:t>3</w:t>
      </w:r>
      <w:r w:rsidRPr="0077057A">
        <w:rPr>
          <w:lang w:val="en-US"/>
        </w:rPr>
        <w:t xml:space="preserve"> increases while </w:t>
      </w:r>
      <w:r w:rsidRPr="0077057A">
        <w:rPr>
          <w:i/>
          <w:lang w:val="en-US"/>
        </w:rPr>
        <w:t>T</w:t>
      </w:r>
      <w:r w:rsidRPr="0077057A">
        <w:rPr>
          <w:vertAlign w:val="subscript"/>
          <w:lang w:val="en-US"/>
        </w:rPr>
        <w:t>0</w:t>
      </w:r>
      <w:r w:rsidRPr="0077057A">
        <w:rPr>
          <w:lang w:val="en-US"/>
        </w:rPr>
        <w:t xml:space="preserve">, </w:t>
      </w:r>
      <w:r w:rsidRPr="0077057A">
        <w:rPr>
          <w:i/>
          <w:lang w:val="en-US"/>
        </w:rPr>
        <w:t>T</w:t>
      </w:r>
      <w:r w:rsidRPr="0077057A">
        <w:rPr>
          <w:vertAlign w:val="subscript"/>
          <w:lang w:val="en-US"/>
        </w:rPr>
        <w:t>1</w:t>
      </w:r>
      <w:r w:rsidRPr="0077057A">
        <w:rPr>
          <w:lang w:val="en-US"/>
        </w:rPr>
        <w:t xml:space="preserve">, </w:t>
      </w:r>
      <w:r w:rsidRPr="0077057A">
        <w:rPr>
          <w:i/>
          <w:lang w:val="en-US"/>
        </w:rPr>
        <w:t>T</w:t>
      </w:r>
      <w:r w:rsidRPr="0077057A">
        <w:rPr>
          <w:vertAlign w:val="subscript"/>
          <w:lang w:val="en-US"/>
        </w:rPr>
        <w:t>2</w:t>
      </w:r>
      <w:r w:rsidRPr="0077057A">
        <w:rPr>
          <w:lang w:val="en-US"/>
        </w:rPr>
        <w:t xml:space="preserve"> remain the same?</w:t>
      </w:r>
    </w:p>
    <w:p w:rsidR="0077057A" w:rsidRPr="0077057A" w:rsidRDefault="0077057A" w:rsidP="0077057A">
      <w:pPr>
        <w:spacing w:line="360" w:lineRule="atLeast"/>
        <w:jc w:val="both"/>
        <w:rPr>
          <w:lang w:val="en-US"/>
        </w:rPr>
      </w:pPr>
      <w:r w:rsidRPr="0077057A">
        <w:rPr>
          <w:lang w:val="en-US"/>
        </w:rPr>
        <w:tab/>
        <w:t>a) Increase</w:t>
      </w:r>
    </w:p>
    <w:p w:rsidR="0077057A" w:rsidRPr="0077057A" w:rsidRDefault="0077057A" w:rsidP="0077057A">
      <w:pPr>
        <w:spacing w:line="360" w:lineRule="atLeast"/>
        <w:jc w:val="both"/>
        <w:rPr>
          <w:lang w:val="en-US"/>
        </w:rPr>
      </w:pPr>
      <w:r w:rsidRPr="0077057A">
        <w:rPr>
          <w:lang w:val="en-US"/>
        </w:rPr>
        <w:tab/>
        <w:t>b) Remain the same</w:t>
      </w:r>
    </w:p>
    <w:p w:rsidR="0077057A" w:rsidRPr="0077057A" w:rsidRDefault="0077057A" w:rsidP="0077057A">
      <w:pPr>
        <w:spacing w:line="360" w:lineRule="atLeast"/>
        <w:jc w:val="both"/>
        <w:rPr>
          <w:lang w:val="en-US"/>
        </w:rPr>
      </w:pPr>
      <w:r w:rsidRPr="0077057A">
        <w:rPr>
          <w:lang w:val="en-US"/>
        </w:rPr>
        <w:tab/>
        <w:t>c) Decrease</w:t>
      </w:r>
    </w:p>
    <w:p w:rsidR="0077057A" w:rsidRPr="0077057A" w:rsidRDefault="0077057A" w:rsidP="0077057A">
      <w:pPr>
        <w:spacing w:line="360" w:lineRule="atLeast"/>
        <w:jc w:val="both"/>
        <w:rPr>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6"/>
      </w:tblGrid>
      <w:tr w:rsidR="0077057A" w:rsidRPr="00E1289A" w:rsidTr="004F46C8">
        <w:trPr>
          <w:trHeight w:val="372"/>
        </w:trPr>
        <w:tc>
          <w:tcPr>
            <w:tcW w:w="9606" w:type="dxa"/>
            <w:shd w:val="clear" w:color="auto" w:fill="auto"/>
          </w:tcPr>
          <w:p w:rsidR="0077057A" w:rsidRPr="0077057A" w:rsidRDefault="0077057A" w:rsidP="004F46C8">
            <w:pPr>
              <w:tabs>
                <w:tab w:val="left" w:pos="8789"/>
              </w:tabs>
              <w:spacing w:line="360" w:lineRule="atLeast"/>
              <w:jc w:val="center"/>
              <w:rPr>
                <w:b/>
                <w:color w:val="FF0000"/>
                <w:lang w:val="en-US"/>
              </w:rPr>
            </w:pPr>
            <w:r w:rsidRPr="0077057A">
              <w:rPr>
                <w:b/>
                <w:color w:val="FF0000"/>
                <w:lang w:val="en-US"/>
              </w:rPr>
              <w:t>c</w:t>
            </w:r>
          </w:p>
          <w:p w:rsidR="0077057A" w:rsidRPr="00E1289A" w:rsidRDefault="0077057A" w:rsidP="004F46C8">
            <w:pPr>
              <w:tabs>
                <w:tab w:val="left" w:pos="8789"/>
              </w:tabs>
              <w:spacing w:line="360" w:lineRule="atLeast"/>
              <w:jc w:val="both"/>
              <w:rPr>
                <w:color w:val="FF0000"/>
                <w:lang w:val="en-US"/>
              </w:rPr>
            </w:pPr>
            <w:r w:rsidRPr="0077057A">
              <w:rPr>
                <w:color w:val="FF0000"/>
                <w:lang w:val="en-US"/>
              </w:rPr>
              <w:tab/>
            </w:r>
            <w:r w:rsidRPr="0077057A">
              <w:rPr>
                <w:b/>
                <w:color w:val="FF0000"/>
                <w:lang w:val="en-US"/>
              </w:rPr>
              <w:t>1p</w:t>
            </w:r>
          </w:p>
        </w:tc>
      </w:tr>
    </w:tbl>
    <w:p w:rsidR="0077057A" w:rsidRDefault="0077057A" w:rsidP="0077057A">
      <w:pPr>
        <w:rPr>
          <w:color w:val="FF0000"/>
          <w:lang w:val="en-US"/>
        </w:rPr>
      </w:pPr>
    </w:p>
    <w:p w:rsidR="0077057A" w:rsidRPr="005654A7" w:rsidRDefault="0077057A" w:rsidP="0077057A">
      <w:pPr>
        <w:rPr>
          <w:lang w:val="en-US"/>
        </w:rPr>
      </w:pPr>
      <w:r>
        <w:rPr>
          <w:color w:val="FF0000"/>
          <w:lang w:val="en-US"/>
        </w:rPr>
        <w:t>Comment: It w</w:t>
      </w:r>
      <w:r w:rsidR="00BE63C7">
        <w:rPr>
          <w:color w:val="FF0000"/>
          <w:lang w:val="en-US"/>
        </w:rPr>
        <w:t xml:space="preserve">ill decrease </w:t>
      </w:r>
      <w:r w:rsidRPr="00E1289A">
        <w:rPr>
          <w:color w:val="FF0000"/>
          <w:lang w:val="en-US"/>
        </w:rPr>
        <w:t>because t</w:t>
      </w:r>
      <w:r w:rsidR="00BE63C7">
        <w:rPr>
          <w:color w:val="FF0000"/>
          <w:lang w:val="en-US"/>
        </w:rPr>
        <w:t xml:space="preserve">he length of 0-1 line decreases or </w:t>
      </w:r>
      <w:r w:rsidRPr="00E1289A">
        <w:rPr>
          <w:color w:val="FF0000"/>
          <w:lang w:val="en-US"/>
        </w:rPr>
        <w:t xml:space="preserve">because </w:t>
      </w:r>
      <w:r w:rsidRPr="00E1289A">
        <w:rPr>
          <w:i/>
          <w:color w:val="FF0000"/>
          <w:lang w:val="en-US"/>
        </w:rPr>
        <w:t>x</w:t>
      </w:r>
      <w:r w:rsidRPr="00E1289A">
        <w:rPr>
          <w:color w:val="FF0000"/>
          <w:lang w:val="en-US"/>
        </w:rPr>
        <w:t xml:space="preserve"> (see 4.3) increases and less liquid is in the equilibrium mixture at </w:t>
      </w:r>
      <w:r w:rsidRPr="00E1289A">
        <w:rPr>
          <w:i/>
          <w:color w:val="FF0000"/>
          <w:lang w:val="en-US"/>
        </w:rPr>
        <w:t>T</w:t>
      </w:r>
      <w:r w:rsidRPr="00E1289A">
        <w:rPr>
          <w:color w:val="FF0000"/>
          <w:vertAlign w:val="subscript"/>
          <w:lang w:val="en-US"/>
        </w:rPr>
        <w:t>0</w:t>
      </w:r>
      <w:r w:rsidRPr="00E1289A">
        <w:rPr>
          <w:color w:val="FF0000"/>
          <w:lang w:val="en-US"/>
        </w:rPr>
        <w:t xml:space="preserve">, so less heat </w:t>
      </w:r>
      <w:r w:rsidRPr="00E1289A">
        <w:rPr>
          <w:i/>
          <w:color w:val="FF0000"/>
          <w:lang w:val="en-US"/>
        </w:rPr>
        <w:t>Q</w:t>
      </w:r>
      <w:r w:rsidRPr="00E1289A">
        <w:rPr>
          <w:color w:val="FF0000"/>
          <w:lang w:val="en-US"/>
        </w:rPr>
        <w:t xml:space="preserve"> is necessary to evaporate it!</w:t>
      </w:r>
    </w:p>
    <w:p w:rsidR="0077057A" w:rsidRPr="00E1289A" w:rsidRDefault="0077057A" w:rsidP="0077057A">
      <w:pPr>
        <w:spacing w:line="360" w:lineRule="atLeast"/>
        <w:rPr>
          <w:b/>
          <w:lang w:val="en-US"/>
        </w:rPr>
      </w:pPr>
      <w:r w:rsidRPr="00E1289A">
        <w:rPr>
          <w:b/>
          <w:bCs/>
          <w:lang w:val="en-US"/>
        </w:rPr>
        <w:br w:type="page"/>
      </w:r>
      <w:r w:rsidRPr="00E1289A">
        <w:rPr>
          <w:b/>
          <w:bCs/>
          <w:lang w:val="en-US"/>
        </w:rPr>
        <w:lastRenderedPageBreak/>
        <w:t xml:space="preserve">Problem 2. </w:t>
      </w:r>
      <w:r w:rsidRPr="00E1289A">
        <w:rPr>
          <w:b/>
          <w:lang w:val="en-US"/>
        </w:rPr>
        <w:t>Coupling of chemical reactions</w:t>
      </w:r>
    </w:p>
    <w:p w:rsidR="0077057A" w:rsidRDefault="0077057A" w:rsidP="0077057A">
      <w:pPr>
        <w:spacing w:line="360" w:lineRule="atLeast"/>
        <w:rPr>
          <w:b/>
          <w:bCs/>
          <w:lang w:val="en-US"/>
        </w:rPr>
      </w:pPr>
      <w:r w:rsidRPr="00E1289A">
        <w:rPr>
          <w:b/>
          <w:bCs/>
          <w:lang w:val="en-US"/>
        </w:rPr>
        <w:t>(7 points)</w:t>
      </w:r>
    </w:p>
    <w:p w:rsidR="001723B6" w:rsidRDefault="001723B6" w:rsidP="0077057A">
      <w:pPr>
        <w:spacing w:line="360" w:lineRule="atLeast"/>
        <w:rPr>
          <w:b/>
          <w:bCs/>
          <w:lang w:val="en-US"/>
        </w:rPr>
      </w:pPr>
    </w:p>
    <w:tbl>
      <w:tblPr>
        <w:tblW w:w="0" w:type="auto"/>
        <w:jc w:val="right"/>
        <w:tblInd w:w="-2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570"/>
        <w:gridCol w:w="571"/>
        <w:gridCol w:w="571"/>
        <w:gridCol w:w="609"/>
        <w:gridCol w:w="610"/>
        <w:gridCol w:w="709"/>
        <w:gridCol w:w="992"/>
      </w:tblGrid>
      <w:tr w:rsidR="001723B6" w:rsidRPr="00E1289A" w:rsidTr="004F46C8">
        <w:trPr>
          <w:trHeight w:val="91"/>
          <w:jc w:val="right"/>
        </w:trPr>
        <w:tc>
          <w:tcPr>
            <w:tcW w:w="1418" w:type="dxa"/>
            <w:vMerge w:val="restart"/>
            <w:vAlign w:val="center"/>
          </w:tcPr>
          <w:p w:rsidR="001723B6" w:rsidRPr="00E1289A" w:rsidRDefault="001723B6" w:rsidP="004F46C8">
            <w:pPr>
              <w:spacing w:before="60" w:after="60"/>
              <w:jc w:val="center"/>
              <w:rPr>
                <w:lang w:val="en-US"/>
              </w:rPr>
            </w:pPr>
            <w:r w:rsidRPr="00E1289A">
              <w:rPr>
                <w:lang w:val="en-US"/>
              </w:rPr>
              <w:t>Question</w:t>
            </w:r>
          </w:p>
        </w:tc>
        <w:tc>
          <w:tcPr>
            <w:tcW w:w="1712" w:type="dxa"/>
            <w:gridSpan w:val="3"/>
            <w:vAlign w:val="center"/>
          </w:tcPr>
          <w:p w:rsidR="001723B6" w:rsidRPr="00E1289A" w:rsidRDefault="001723B6" w:rsidP="004F46C8">
            <w:pPr>
              <w:spacing w:before="60" w:after="60"/>
              <w:jc w:val="center"/>
              <w:rPr>
                <w:lang w:val="en-US"/>
              </w:rPr>
            </w:pPr>
            <w:r w:rsidRPr="00E1289A">
              <w:rPr>
                <w:lang w:val="en-US"/>
              </w:rPr>
              <w:t>1</w:t>
            </w:r>
          </w:p>
        </w:tc>
        <w:tc>
          <w:tcPr>
            <w:tcW w:w="1219" w:type="dxa"/>
            <w:gridSpan w:val="2"/>
            <w:vAlign w:val="center"/>
          </w:tcPr>
          <w:p w:rsidR="001723B6" w:rsidRPr="00E1289A" w:rsidRDefault="001723B6" w:rsidP="004F46C8">
            <w:pPr>
              <w:spacing w:before="60" w:after="60"/>
              <w:jc w:val="center"/>
              <w:rPr>
                <w:lang w:val="en-US"/>
              </w:rPr>
            </w:pPr>
            <w:r w:rsidRPr="00E1289A">
              <w:rPr>
                <w:lang w:val="en-US"/>
              </w:rPr>
              <w:t>2</w:t>
            </w:r>
          </w:p>
        </w:tc>
        <w:tc>
          <w:tcPr>
            <w:tcW w:w="709" w:type="dxa"/>
            <w:vMerge w:val="restart"/>
            <w:vAlign w:val="center"/>
          </w:tcPr>
          <w:p w:rsidR="001723B6" w:rsidRPr="00E1289A" w:rsidRDefault="001723B6" w:rsidP="004F46C8">
            <w:pPr>
              <w:spacing w:before="60" w:after="60"/>
              <w:jc w:val="center"/>
              <w:rPr>
                <w:lang w:val="en-US"/>
              </w:rPr>
            </w:pPr>
            <w:r>
              <w:rPr>
                <w:lang w:val="en-US"/>
              </w:rPr>
              <w:t>3</w:t>
            </w:r>
          </w:p>
        </w:tc>
        <w:tc>
          <w:tcPr>
            <w:tcW w:w="992" w:type="dxa"/>
            <w:vMerge w:val="restart"/>
            <w:vAlign w:val="center"/>
          </w:tcPr>
          <w:p w:rsidR="001723B6" w:rsidRPr="00E1289A" w:rsidRDefault="001723B6" w:rsidP="004F46C8">
            <w:pPr>
              <w:spacing w:before="60" w:after="60"/>
              <w:jc w:val="center"/>
              <w:rPr>
                <w:b/>
                <w:lang w:val="en-US"/>
              </w:rPr>
            </w:pPr>
            <w:r w:rsidRPr="00E1289A">
              <w:rPr>
                <w:b/>
                <w:lang w:val="en-US"/>
              </w:rPr>
              <w:t>Total</w:t>
            </w:r>
          </w:p>
        </w:tc>
      </w:tr>
      <w:tr w:rsidR="001723B6" w:rsidRPr="00E1289A" w:rsidTr="004F46C8">
        <w:trPr>
          <w:trHeight w:val="91"/>
          <w:jc w:val="right"/>
        </w:trPr>
        <w:tc>
          <w:tcPr>
            <w:tcW w:w="1418" w:type="dxa"/>
            <w:vMerge/>
            <w:vAlign w:val="center"/>
          </w:tcPr>
          <w:p w:rsidR="001723B6" w:rsidRPr="00E1289A" w:rsidRDefault="001723B6" w:rsidP="004F46C8">
            <w:pPr>
              <w:spacing w:before="60" w:after="60"/>
              <w:jc w:val="center"/>
              <w:rPr>
                <w:lang w:val="en-US"/>
              </w:rPr>
            </w:pPr>
          </w:p>
        </w:tc>
        <w:tc>
          <w:tcPr>
            <w:tcW w:w="570" w:type="dxa"/>
            <w:vAlign w:val="center"/>
          </w:tcPr>
          <w:p w:rsidR="001723B6" w:rsidRPr="00E1289A" w:rsidRDefault="001723B6" w:rsidP="004F46C8">
            <w:pPr>
              <w:spacing w:before="60" w:after="60"/>
              <w:jc w:val="center"/>
              <w:rPr>
                <w:lang w:val="en-US"/>
              </w:rPr>
            </w:pPr>
            <w:r w:rsidRPr="00E1289A">
              <w:rPr>
                <w:lang w:val="en-US"/>
              </w:rPr>
              <w:t>1.1</w:t>
            </w:r>
          </w:p>
        </w:tc>
        <w:tc>
          <w:tcPr>
            <w:tcW w:w="571" w:type="dxa"/>
            <w:vAlign w:val="center"/>
          </w:tcPr>
          <w:p w:rsidR="001723B6" w:rsidRPr="00E1289A" w:rsidRDefault="001723B6" w:rsidP="004F46C8">
            <w:pPr>
              <w:spacing w:before="60" w:after="60"/>
              <w:jc w:val="center"/>
              <w:rPr>
                <w:lang w:val="en-US"/>
              </w:rPr>
            </w:pPr>
            <w:r w:rsidRPr="00E1289A">
              <w:rPr>
                <w:lang w:val="en-US"/>
              </w:rPr>
              <w:t>1.2</w:t>
            </w:r>
          </w:p>
        </w:tc>
        <w:tc>
          <w:tcPr>
            <w:tcW w:w="571" w:type="dxa"/>
            <w:vAlign w:val="center"/>
          </w:tcPr>
          <w:p w:rsidR="001723B6" w:rsidRPr="00E1289A" w:rsidRDefault="001723B6" w:rsidP="004F46C8">
            <w:pPr>
              <w:spacing w:before="60" w:after="60"/>
              <w:jc w:val="center"/>
              <w:rPr>
                <w:lang w:val="en-US"/>
              </w:rPr>
            </w:pPr>
            <w:r w:rsidRPr="00E1289A">
              <w:rPr>
                <w:lang w:val="en-US"/>
              </w:rPr>
              <w:t>1.3</w:t>
            </w:r>
          </w:p>
        </w:tc>
        <w:tc>
          <w:tcPr>
            <w:tcW w:w="609" w:type="dxa"/>
            <w:vAlign w:val="center"/>
          </w:tcPr>
          <w:p w:rsidR="001723B6" w:rsidRPr="00E1289A" w:rsidRDefault="001723B6" w:rsidP="004F46C8">
            <w:pPr>
              <w:spacing w:before="60" w:after="60"/>
              <w:jc w:val="center"/>
              <w:rPr>
                <w:lang w:val="en-US"/>
              </w:rPr>
            </w:pPr>
            <w:r w:rsidRPr="00E1289A">
              <w:rPr>
                <w:lang w:val="en-US"/>
              </w:rPr>
              <w:t>2.1</w:t>
            </w:r>
          </w:p>
        </w:tc>
        <w:tc>
          <w:tcPr>
            <w:tcW w:w="610" w:type="dxa"/>
            <w:vAlign w:val="center"/>
          </w:tcPr>
          <w:p w:rsidR="001723B6" w:rsidRPr="00E1289A" w:rsidRDefault="001723B6" w:rsidP="004F46C8">
            <w:pPr>
              <w:spacing w:before="60" w:after="60"/>
              <w:jc w:val="center"/>
              <w:rPr>
                <w:lang w:val="en-US"/>
              </w:rPr>
            </w:pPr>
            <w:r w:rsidRPr="00E1289A">
              <w:rPr>
                <w:lang w:val="en-US"/>
              </w:rPr>
              <w:t>2.2</w:t>
            </w:r>
          </w:p>
        </w:tc>
        <w:tc>
          <w:tcPr>
            <w:tcW w:w="709" w:type="dxa"/>
            <w:vMerge/>
            <w:vAlign w:val="center"/>
          </w:tcPr>
          <w:p w:rsidR="001723B6" w:rsidRPr="00E1289A" w:rsidRDefault="001723B6" w:rsidP="004F46C8">
            <w:pPr>
              <w:spacing w:before="60" w:after="60"/>
              <w:jc w:val="center"/>
              <w:rPr>
                <w:lang w:val="en-US"/>
              </w:rPr>
            </w:pPr>
          </w:p>
        </w:tc>
        <w:tc>
          <w:tcPr>
            <w:tcW w:w="992" w:type="dxa"/>
            <w:vMerge/>
            <w:vAlign w:val="center"/>
          </w:tcPr>
          <w:p w:rsidR="001723B6" w:rsidRPr="00E1289A" w:rsidRDefault="001723B6" w:rsidP="004F46C8">
            <w:pPr>
              <w:spacing w:before="60" w:after="60"/>
              <w:jc w:val="center"/>
              <w:rPr>
                <w:b/>
                <w:lang w:val="en-US"/>
              </w:rPr>
            </w:pPr>
          </w:p>
        </w:tc>
      </w:tr>
      <w:tr w:rsidR="001723B6" w:rsidRPr="00E1289A" w:rsidTr="004F46C8">
        <w:trPr>
          <w:jc w:val="right"/>
        </w:trPr>
        <w:tc>
          <w:tcPr>
            <w:tcW w:w="1418" w:type="dxa"/>
            <w:vAlign w:val="center"/>
          </w:tcPr>
          <w:p w:rsidR="001723B6" w:rsidRPr="00E1289A" w:rsidRDefault="001723B6" w:rsidP="004F46C8">
            <w:pPr>
              <w:spacing w:before="60" w:after="60"/>
              <w:jc w:val="center"/>
              <w:rPr>
                <w:lang w:val="en-US"/>
              </w:rPr>
            </w:pPr>
            <w:r w:rsidRPr="00E1289A">
              <w:rPr>
                <w:lang w:val="en-US"/>
              </w:rPr>
              <w:t>Marks</w:t>
            </w:r>
          </w:p>
        </w:tc>
        <w:tc>
          <w:tcPr>
            <w:tcW w:w="570" w:type="dxa"/>
            <w:vAlign w:val="center"/>
          </w:tcPr>
          <w:p w:rsidR="001723B6" w:rsidRPr="00E1289A" w:rsidRDefault="001723B6" w:rsidP="004F46C8">
            <w:pPr>
              <w:spacing w:before="60" w:after="60"/>
              <w:jc w:val="center"/>
              <w:rPr>
                <w:lang w:val="en-US"/>
              </w:rPr>
            </w:pPr>
            <w:r w:rsidRPr="00E1289A">
              <w:rPr>
                <w:lang w:val="en-US"/>
              </w:rPr>
              <w:t>4</w:t>
            </w:r>
          </w:p>
        </w:tc>
        <w:tc>
          <w:tcPr>
            <w:tcW w:w="571" w:type="dxa"/>
            <w:vAlign w:val="center"/>
          </w:tcPr>
          <w:p w:rsidR="001723B6" w:rsidRPr="00E1289A" w:rsidRDefault="001723B6" w:rsidP="004F46C8">
            <w:pPr>
              <w:spacing w:before="60" w:after="60"/>
              <w:jc w:val="center"/>
              <w:rPr>
                <w:lang w:val="en-US"/>
              </w:rPr>
            </w:pPr>
            <w:r w:rsidRPr="00E1289A">
              <w:rPr>
                <w:lang w:val="en-US"/>
              </w:rPr>
              <w:t>6</w:t>
            </w:r>
          </w:p>
        </w:tc>
        <w:tc>
          <w:tcPr>
            <w:tcW w:w="571" w:type="dxa"/>
            <w:vAlign w:val="center"/>
          </w:tcPr>
          <w:p w:rsidR="001723B6" w:rsidRPr="00E1289A" w:rsidRDefault="001723B6" w:rsidP="004F46C8">
            <w:pPr>
              <w:spacing w:before="60" w:after="60"/>
              <w:jc w:val="center"/>
              <w:rPr>
                <w:lang w:val="en-US"/>
              </w:rPr>
            </w:pPr>
            <w:r w:rsidRPr="00E1289A">
              <w:rPr>
                <w:lang w:val="en-US"/>
              </w:rPr>
              <w:t>4</w:t>
            </w:r>
          </w:p>
        </w:tc>
        <w:tc>
          <w:tcPr>
            <w:tcW w:w="609" w:type="dxa"/>
            <w:vAlign w:val="center"/>
          </w:tcPr>
          <w:p w:rsidR="001723B6" w:rsidRPr="00E1289A" w:rsidRDefault="001723B6" w:rsidP="004F46C8">
            <w:pPr>
              <w:spacing w:before="60" w:after="60"/>
              <w:jc w:val="center"/>
              <w:rPr>
                <w:lang w:val="en-US"/>
              </w:rPr>
            </w:pPr>
            <w:r w:rsidRPr="00E1289A">
              <w:rPr>
                <w:lang w:val="en-US"/>
              </w:rPr>
              <w:t>3</w:t>
            </w:r>
          </w:p>
        </w:tc>
        <w:tc>
          <w:tcPr>
            <w:tcW w:w="610" w:type="dxa"/>
            <w:vAlign w:val="center"/>
          </w:tcPr>
          <w:p w:rsidR="001723B6" w:rsidRPr="00E1289A" w:rsidRDefault="001723B6" w:rsidP="004F46C8">
            <w:pPr>
              <w:spacing w:before="60" w:after="60"/>
              <w:jc w:val="center"/>
              <w:rPr>
                <w:lang w:val="en-US"/>
              </w:rPr>
            </w:pPr>
            <w:r w:rsidRPr="00E1289A">
              <w:rPr>
                <w:lang w:val="en-US"/>
              </w:rPr>
              <w:t>6</w:t>
            </w:r>
          </w:p>
        </w:tc>
        <w:tc>
          <w:tcPr>
            <w:tcW w:w="709" w:type="dxa"/>
            <w:vAlign w:val="center"/>
          </w:tcPr>
          <w:p w:rsidR="001723B6" w:rsidRPr="00E1289A" w:rsidRDefault="001723B6" w:rsidP="004F46C8">
            <w:pPr>
              <w:spacing w:before="60" w:after="60"/>
              <w:jc w:val="center"/>
              <w:rPr>
                <w:lang w:val="en-US"/>
              </w:rPr>
            </w:pPr>
            <w:r>
              <w:rPr>
                <w:lang w:val="en-US"/>
              </w:rPr>
              <w:t>2</w:t>
            </w:r>
          </w:p>
        </w:tc>
        <w:tc>
          <w:tcPr>
            <w:tcW w:w="992" w:type="dxa"/>
            <w:vAlign w:val="center"/>
          </w:tcPr>
          <w:p w:rsidR="001723B6" w:rsidRPr="00E1289A" w:rsidRDefault="001723B6" w:rsidP="004F46C8">
            <w:pPr>
              <w:spacing w:before="60" w:after="60"/>
              <w:jc w:val="center"/>
              <w:rPr>
                <w:b/>
                <w:lang w:val="en-US"/>
              </w:rPr>
            </w:pPr>
            <w:r>
              <w:rPr>
                <w:b/>
                <w:lang w:val="en-US"/>
              </w:rPr>
              <w:t>25</w:t>
            </w:r>
          </w:p>
        </w:tc>
      </w:tr>
    </w:tbl>
    <w:p w:rsidR="0077057A" w:rsidRPr="00E1289A" w:rsidRDefault="0077057A" w:rsidP="0077057A">
      <w:pPr>
        <w:spacing w:line="360" w:lineRule="atLeast"/>
        <w:jc w:val="both"/>
        <w:rPr>
          <w:lang w:val="en-US"/>
        </w:rPr>
      </w:pPr>
    </w:p>
    <w:p w:rsidR="0077057A" w:rsidRPr="00E1289A" w:rsidRDefault="0077057A" w:rsidP="0077057A">
      <w:pPr>
        <w:spacing w:line="360" w:lineRule="atLeast"/>
        <w:rPr>
          <w:lang w:val="en-US"/>
        </w:rPr>
      </w:pPr>
      <w:r w:rsidRPr="00E1289A">
        <w:rPr>
          <w:lang w:val="en-US"/>
        </w:rPr>
        <w:tab/>
      </w:r>
      <w:r>
        <w:rPr>
          <w:noProof/>
          <w:lang w:eastAsia="ru-RU"/>
        </w:rPr>
        <w:drawing>
          <wp:inline distT="0" distB="0" distL="0" distR="0">
            <wp:extent cx="1114425" cy="1457325"/>
            <wp:effectExtent l="19050" t="0" r="9525" b="0"/>
            <wp:docPr id="648" name="Рисунок 648" descr="prigo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prigogin1"/>
                    <pic:cNvPicPr>
                      <a:picLocks noChangeAspect="1" noChangeArrowheads="1"/>
                    </pic:cNvPicPr>
                  </pic:nvPicPr>
                  <pic:blipFill>
                    <a:blip r:embed="rId21" cstate="print"/>
                    <a:srcRect/>
                    <a:stretch>
                      <a:fillRect/>
                    </a:stretch>
                  </pic:blipFill>
                  <pic:spPr bwMode="auto">
                    <a:xfrm>
                      <a:off x="0" y="0"/>
                      <a:ext cx="1114425" cy="1457325"/>
                    </a:xfrm>
                    <a:prstGeom prst="rect">
                      <a:avLst/>
                    </a:prstGeom>
                    <a:noFill/>
                    <a:ln w="9525">
                      <a:noFill/>
                      <a:miter lim="800000"/>
                      <a:headEnd/>
                      <a:tailEnd/>
                    </a:ln>
                  </pic:spPr>
                </pic:pic>
              </a:graphicData>
            </a:graphic>
          </wp:inline>
        </w:drawing>
      </w:r>
      <w:r w:rsidRPr="00E1289A">
        <w:rPr>
          <w:lang w:val="en-US"/>
        </w:rPr>
        <w:tab/>
      </w:r>
      <w:r w:rsidRPr="00E1289A">
        <w:rPr>
          <w:lang w:val="en-US"/>
        </w:rPr>
        <w:tab/>
      </w:r>
      <w:r>
        <w:rPr>
          <w:noProof/>
          <w:lang w:eastAsia="ru-RU"/>
        </w:rPr>
        <w:drawing>
          <wp:inline distT="0" distB="0" distL="0" distR="0">
            <wp:extent cx="1057275" cy="1524000"/>
            <wp:effectExtent l="19050" t="0" r="9525" b="0"/>
            <wp:docPr id="649" name="Рисунок 649" descr="Shilov_N_A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hilov_N_A_big"/>
                    <pic:cNvPicPr>
                      <a:picLocks noChangeAspect="1" noChangeArrowheads="1"/>
                    </pic:cNvPicPr>
                  </pic:nvPicPr>
                  <pic:blipFill>
                    <a:blip r:embed="rId22" cstate="print"/>
                    <a:srcRect/>
                    <a:stretch>
                      <a:fillRect/>
                    </a:stretch>
                  </pic:blipFill>
                  <pic:spPr bwMode="auto">
                    <a:xfrm>
                      <a:off x="0" y="0"/>
                      <a:ext cx="1057275" cy="1524000"/>
                    </a:xfrm>
                    <a:prstGeom prst="rect">
                      <a:avLst/>
                    </a:prstGeom>
                    <a:noFill/>
                    <a:ln w="9525">
                      <a:noFill/>
                      <a:miter lim="800000"/>
                      <a:headEnd/>
                      <a:tailEnd/>
                    </a:ln>
                  </pic:spPr>
                </pic:pic>
              </a:graphicData>
            </a:graphic>
          </wp:inline>
        </w:drawing>
      </w:r>
      <w:r w:rsidRPr="00E1289A">
        <w:rPr>
          <w:lang w:val="en-US"/>
        </w:rPr>
        <w:tab/>
      </w:r>
      <w:r w:rsidRPr="00E1289A">
        <w:rPr>
          <w:lang w:val="en-US"/>
        </w:rPr>
        <w:tab/>
      </w:r>
      <w:r>
        <w:rPr>
          <w:noProof/>
          <w:lang w:eastAsia="ru-RU"/>
        </w:rPr>
        <w:drawing>
          <wp:inline distT="0" distB="0" distL="0" distR="0">
            <wp:extent cx="1104900" cy="1543050"/>
            <wp:effectExtent l="19050" t="0" r="0" b="0"/>
            <wp:docPr id="650" name="Рисунок 650" descr="ostw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ostwald"/>
                    <pic:cNvPicPr>
                      <a:picLocks noChangeAspect="1" noChangeArrowheads="1"/>
                    </pic:cNvPicPr>
                  </pic:nvPicPr>
                  <pic:blipFill>
                    <a:blip r:embed="rId23"/>
                    <a:srcRect/>
                    <a:stretch>
                      <a:fillRect/>
                    </a:stretch>
                  </pic:blipFill>
                  <pic:spPr bwMode="auto">
                    <a:xfrm>
                      <a:off x="0" y="0"/>
                      <a:ext cx="1104900" cy="1543050"/>
                    </a:xfrm>
                    <a:prstGeom prst="rect">
                      <a:avLst/>
                    </a:prstGeom>
                    <a:noFill/>
                    <a:ln w="9525">
                      <a:noFill/>
                      <a:miter lim="800000"/>
                      <a:headEnd/>
                      <a:tailEnd/>
                    </a:ln>
                  </pic:spPr>
                </pic:pic>
              </a:graphicData>
            </a:graphic>
          </wp:inline>
        </w:drawing>
      </w:r>
    </w:p>
    <w:p w:rsidR="0077057A" w:rsidRPr="00E1289A" w:rsidRDefault="0077057A" w:rsidP="0077057A">
      <w:pPr>
        <w:spacing w:line="360" w:lineRule="atLeast"/>
        <w:rPr>
          <w:lang w:val="en-US"/>
        </w:rPr>
      </w:pPr>
      <w:r w:rsidRPr="00E1289A">
        <w:rPr>
          <w:lang w:val="en-US"/>
        </w:rPr>
        <w:tab/>
        <w:t>I.Prigogine (left)</w:t>
      </w:r>
      <w:r w:rsidRPr="00E1289A">
        <w:rPr>
          <w:lang w:val="en-US"/>
        </w:rPr>
        <w:tab/>
      </w:r>
      <w:r w:rsidRPr="00E1289A">
        <w:rPr>
          <w:lang w:val="en-US"/>
        </w:rPr>
        <w:tab/>
        <w:t xml:space="preserve">       N. Shilov</w:t>
      </w:r>
      <w:r w:rsidRPr="00E1289A">
        <w:rPr>
          <w:lang w:val="en-US"/>
        </w:rPr>
        <w:tab/>
      </w:r>
      <w:r w:rsidRPr="00E1289A">
        <w:rPr>
          <w:lang w:val="en-US"/>
        </w:rPr>
        <w:tab/>
      </w:r>
      <w:r w:rsidRPr="00E1289A">
        <w:rPr>
          <w:lang w:val="en-US"/>
        </w:rPr>
        <w:tab/>
        <w:t xml:space="preserve">      W. Ostwald</w:t>
      </w:r>
    </w:p>
    <w:p w:rsidR="0077057A" w:rsidRPr="00E1289A" w:rsidRDefault="0077057A" w:rsidP="0077057A">
      <w:pPr>
        <w:spacing w:line="360" w:lineRule="atLeast"/>
        <w:rPr>
          <w:lang w:val="en-US"/>
        </w:rPr>
      </w:pPr>
    </w:p>
    <w:p w:rsidR="0077057A" w:rsidRPr="00E1289A" w:rsidRDefault="0077057A" w:rsidP="0077057A">
      <w:pPr>
        <w:spacing w:line="360" w:lineRule="atLeast"/>
        <w:jc w:val="both"/>
        <w:rPr>
          <w:lang w:val="en-US"/>
        </w:rPr>
      </w:pPr>
      <w:r w:rsidRPr="00E1289A">
        <w:rPr>
          <w:lang w:val="en-US"/>
        </w:rPr>
        <w:t>When in the system one reaction allows another one to proceed they say that these two reactions are coupled</w:t>
      </w:r>
      <w:r w:rsidRPr="00E1289A">
        <w:rPr>
          <w:i/>
          <w:iCs/>
          <w:lang w:val="en-US"/>
        </w:rPr>
        <w:t xml:space="preserve">. </w:t>
      </w:r>
      <w:r w:rsidRPr="00E1289A">
        <w:rPr>
          <w:lang w:val="en-US"/>
        </w:rPr>
        <w:t xml:space="preserve"> Ilya Prigogine, Nobel prize winner in chemistry (1977) in his books widely used the concept of “coupled reactions”. Coupling of reactions is an essential feature of living systems, including human body.</w:t>
      </w:r>
    </w:p>
    <w:p w:rsidR="0077057A" w:rsidRPr="00E1289A" w:rsidRDefault="0077057A" w:rsidP="0077057A">
      <w:pPr>
        <w:spacing w:line="360" w:lineRule="atLeast"/>
        <w:rPr>
          <w:lang w:val="en-US"/>
        </w:rPr>
      </w:pPr>
    </w:p>
    <w:p w:rsidR="0077057A" w:rsidRPr="00E1289A" w:rsidRDefault="0077057A" w:rsidP="0077057A">
      <w:pPr>
        <w:spacing w:line="360" w:lineRule="atLeast"/>
        <w:jc w:val="both"/>
        <w:rPr>
          <w:lang w:val="en-US"/>
        </w:rPr>
      </w:pPr>
      <w:r w:rsidRPr="00E1289A">
        <w:rPr>
          <w:lang w:val="en-US"/>
        </w:rPr>
        <w:t>How one reaction makes another one to occur? In this problem we are going to discuss several possible mechanisms of coupling.</w:t>
      </w:r>
    </w:p>
    <w:p w:rsidR="0077057A" w:rsidRPr="00E1289A" w:rsidRDefault="0077057A" w:rsidP="0077057A">
      <w:pPr>
        <w:spacing w:line="360" w:lineRule="atLeast"/>
        <w:rPr>
          <w:lang w:val="en-US"/>
        </w:rPr>
      </w:pPr>
    </w:p>
    <w:p w:rsidR="0077057A" w:rsidRPr="0011446D" w:rsidRDefault="0077057A" w:rsidP="0077057A">
      <w:pPr>
        <w:spacing w:line="360" w:lineRule="atLeast"/>
        <w:rPr>
          <w:b/>
          <w:lang w:val="en-US"/>
        </w:rPr>
      </w:pPr>
      <w:r w:rsidRPr="0011446D">
        <w:rPr>
          <w:b/>
          <w:lang w:val="en-US"/>
        </w:rPr>
        <w:t>(I) “Chemical coupling”</w:t>
      </w:r>
    </w:p>
    <w:p w:rsidR="0077057A" w:rsidRPr="00E1289A" w:rsidRDefault="0077057A" w:rsidP="0077057A">
      <w:pPr>
        <w:spacing w:line="360" w:lineRule="atLeast"/>
        <w:rPr>
          <w:lang w:val="en-US"/>
        </w:rPr>
      </w:pPr>
    </w:p>
    <w:p w:rsidR="0077057A" w:rsidRPr="00E1289A" w:rsidRDefault="0077057A" w:rsidP="0077057A">
      <w:pPr>
        <w:spacing w:line="360" w:lineRule="atLeast"/>
        <w:jc w:val="both"/>
        <w:rPr>
          <w:lang w:val="en-US"/>
        </w:rPr>
      </w:pPr>
      <w:r w:rsidRPr="00E1289A">
        <w:rPr>
          <w:lang w:val="en-US"/>
        </w:rPr>
        <w:t xml:space="preserve">“On Chemical coupling” was the title of the dissertation defended by Russian chemist N.Shilov in 1905. N. Shilov was the graduate student of famous professor W. Ostwald. Dr. Shilov described the following set of reactions. </w:t>
      </w:r>
    </w:p>
    <w:p w:rsidR="0077057A" w:rsidRPr="00E1289A" w:rsidRDefault="0077057A" w:rsidP="0077057A">
      <w:pPr>
        <w:spacing w:line="360" w:lineRule="atLeast"/>
        <w:jc w:val="both"/>
        <w:rPr>
          <w:lang w:val="en-US"/>
        </w:rPr>
      </w:pPr>
      <w:r w:rsidRPr="00E1289A">
        <w:rPr>
          <w:lang w:val="en-US"/>
        </w:rPr>
        <w:t xml:space="preserve">The substance </w:t>
      </w:r>
      <w:r w:rsidRPr="00E1289A">
        <w:rPr>
          <w:b/>
          <w:i/>
          <w:iCs/>
          <w:lang w:val="en-US"/>
        </w:rPr>
        <w:t>А</w:t>
      </w:r>
      <w:r w:rsidRPr="00E1289A">
        <w:rPr>
          <w:lang w:val="en-US"/>
        </w:rPr>
        <w:t xml:space="preserve"> does not react with </w:t>
      </w:r>
      <w:r w:rsidRPr="00E1289A">
        <w:rPr>
          <w:b/>
          <w:i/>
          <w:iCs/>
          <w:lang w:val="en-US"/>
        </w:rPr>
        <w:t>Ac</w:t>
      </w:r>
      <w:r w:rsidRPr="00E1289A">
        <w:rPr>
          <w:i/>
          <w:iCs/>
          <w:lang w:val="en-US"/>
        </w:rPr>
        <w:t>.</w:t>
      </w:r>
      <w:r w:rsidRPr="00E1289A">
        <w:rPr>
          <w:lang w:val="en-US"/>
        </w:rPr>
        <w:t xml:space="preserve"> In the presence of the third reagent (called inductor), </w:t>
      </w:r>
      <w:r w:rsidRPr="00E1289A">
        <w:rPr>
          <w:b/>
          <w:i/>
          <w:iCs/>
          <w:lang w:val="en-US"/>
        </w:rPr>
        <w:t>In</w:t>
      </w:r>
      <w:r w:rsidRPr="00E1289A">
        <w:rPr>
          <w:lang w:val="en-US"/>
        </w:rPr>
        <w:t xml:space="preserve">, however, the reaction of </w:t>
      </w:r>
      <w:r w:rsidRPr="00E1289A">
        <w:rPr>
          <w:b/>
          <w:i/>
          <w:iCs/>
          <w:lang w:val="en-US"/>
        </w:rPr>
        <w:t>А</w:t>
      </w:r>
      <w:r w:rsidRPr="00E1289A">
        <w:rPr>
          <w:lang w:val="en-US"/>
        </w:rPr>
        <w:t xml:space="preserve"> with </w:t>
      </w:r>
      <w:r w:rsidRPr="00E1289A">
        <w:rPr>
          <w:b/>
          <w:i/>
          <w:iCs/>
          <w:lang w:val="en-US"/>
        </w:rPr>
        <w:t>Ac</w:t>
      </w:r>
      <w:r w:rsidRPr="00E1289A">
        <w:rPr>
          <w:lang w:val="en-US"/>
        </w:rPr>
        <w:t xml:space="preserve"> takes place:</w:t>
      </w:r>
    </w:p>
    <w:p w:rsidR="0077057A" w:rsidRPr="00E1289A" w:rsidRDefault="0077057A" w:rsidP="0077057A">
      <w:pPr>
        <w:spacing w:line="360" w:lineRule="atLeast"/>
        <w:rPr>
          <w:lang w:val="en-US"/>
        </w:rPr>
      </w:pPr>
    </w:p>
    <w:p w:rsidR="0077057A" w:rsidRPr="00E1289A" w:rsidRDefault="0077057A" w:rsidP="0077057A">
      <w:pPr>
        <w:spacing w:line="360" w:lineRule="atLeast"/>
        <w:rPr>
          <w:lang w:val="en-US"/>
        </w:rPr>
      </w:pPr>
      <w:r w:rsidRPr="00E1289A">
        <w:rPr>
          <w:lang w:val="en-US"/>
        </w:rPr>
        <w:tab/>
      </w:r>
      <w:r w:rsidRPr="00E1289A">
        <w:rPr>
          <w:position w:val="-32"/>
          <w:lang w:val="en-US"/>
        </w:rPr>
        <w:object w:dxaOrig="5780" w:dyaOrig="760">
          <v:shape id="_x0000_i1029" type="#_x0000_t75" style="width:4in;height:38.9pt" o:ole="">
            <v:imagedata r:id="rId24" o:title=""/>
          </v:shape>
          <o:OLEObject Type="Embed" ProgID="Equation.DSMT4" ShapeID="_x0000_i1029" DrawAspect="Content" ObjectID="_1500013035" r:id="rId25"/>
        </w:object>
      </w:r>
      <w:r w:rsidRPr="00E1289A">
        <w:rPr>
          <w:lang w:val="en-US"/>
        </w:rPr>
        <w:t xml:space="preserve"> </w:t>
      </w:r>
    </w:p>
    <w:p w:rsidR="0077057A" w:rsidRPr="00E1289A" w:rsidRDefault="0077057A" w:rsidP="0077057A">
      <w:pPr>
        <w:spacing w:line="360" w:lineRule="atLeast"/>
        <w:rPr>
          <w:lang w:val="en-US"/>
        </w:rPr>
      </w:pPr>
    </w:p>
    <w:p w:rsidR="0077057A" w:rsidRPr="00E1289A" w:rsidRDefault="0077057A" w:rsidP="0077057A">
      <w:pPr>
        <w:spacing w:line="360" w:lineRule="atLeast"/>
        <w:rPr>
          <w:lang w:val="en-US"/>
        </w:rPr>
      </w:pPr>
      <w:r w:rsidRPr="00E1289A">
        <w:rPr>
          <w:b/>
          <w:i/>
          <w:iCs/>
          <w:lang w:val="en-US"/>
        </w:rPr>
        <w:t>In</w:t>
      </w:r>
      <w:r w:rsidRPr="00E1289A">
        <w:rPr>
          <w:i/>
          <w:iCs/>
          <w:lang w:val="en-US"/>
        </w:rPr>
        <w:t xml:space="preserve"> </w:t>
      </w:r>
      <w:r w:rsidRPr="00E1289A">
        <w:rPr>
          <w:lang w:val="en-US"/>
        </w:rPr>
        <w:t>is not a catalyst! Its concentration decreases in the course of the reactions.</w:t>
      </w:r>
    </w:p>
    <w:p w:rsidR="0077057A" w:rsidRPr="00E1289A" w:rsidRDefault="0077057A" w:rsidP="0077057A">
      <w:pPr>
        <w:spacing w:line="360" w:lineRule="atLeast"/>
        <w:rPr>
          <w:lang w:val="en-US"/>
        </w:rPr>
      </w:pPr>
    </w:p>
    <w:p w:rsidR="0077057A" w:rsidRPr="004363FB" w:rsidRDefault="0077057A" w:rsidP="0077057A">
      <w:pPr>
        <w:spacing w:line="360" w:lineRule="atLeast"/>
        <w:jc w:val="both"/>
        <w:rPr>
          <w:lang w:val="en-US"/>
        </w:rPr>
      </w:pPr>
      <w:r w:rsidRPr="00E1289A">
        <w:rPr>
          <w:lang w:val="en-US"/>
        </w:rPr>
        <w:t>Accordi</w:t>
      </w:r>
      <w:r>
        <w:rPr>
          <w:lang w:val="en-US"/>
        </w:rPr>
        <w:t>ng to the scheme</w:t>
      </w:r>
      <w:r w:rsidRPr="00E1289A">
        <w:rPr>
          <w:lang w:val="en-US"/>
        </w:rPr>
        <w:t xml:space="preserve"> proposed by Shilov, </w:t>
      </w:r>
      <w:r w:rsidRPr="00E1289A">
        <w:rPr>
          <w:b/>
          <w:i/>
          <w:iCs/>
          <w:lang w:val="en-US"/>
        </w:rPr>
        <w:t>Ас</w:t>
      </w:r>
      <w:r w:rsidRPr="00E1289A">
        <w:rPr>
          <w:lang w:val="en-US"/>
        </w:rPr>
        <w:t xml:space="preserve"> reacts not with </w:t>
      </w:r>
      <w:r w:rsidRPr="00E1289A">
        <w:rPr>
          <w:b/>
          <w:i/>
          <w:iCs/>
          <w:lang w:val="en-US"/>
        </w:rPr>
        <w:t>A</w:t>
      </w:r>
      <w:r w:rsidRPr="00E1289A">
        <w:rPr>
          <w:i/>
          <w:iCs/>
          <w:lang w:val="en-US"/>
        </w:rPr>
        <w:t xml:space="preserve"> </w:t>
      </w:r>
      <w:r w:rsidRPr="00E1289A">
        <w:rPr>
          <w:lang w:val="en-US"/>
        </w:rPr>
        <w:t xml:space="preserve">itself, but with the intermediate product </w:t>
      </w:r>
      <w:r w:rsidRPr="00E1289A">
        <w:rPr>
          <w:b/>
          <w:i/>
          <w:iCs/>
          <w:lang w:val="en-US"/>
        </w:rPr>
        <w:t>R</w:t>
      </w:r>
      <w:r w:rsidRPr="00E1289A">
        <w:rPr>
          <w:lang w:val="en-US"/>
        </w:rPr>
        <w:t xml:space="preserve"> of the reaction of </w:t>
      </w:r>
      <w:r w:rsidRPr="00E1289A">
        <w:rPr>
          <w:b/>
          <w:i/>
          <w:iCs/>
          <w:lang w:val="en-US"/>
        </w:rPr>
        <w:t>А</w:t>
      </w:r>
      <w:r w:rsidRPr="00E1289A">
        <w:rPr>
          <w:lang w:val="en-US"/>
        </w:rPr>
        <w:t xml:space="preserve"> with </w:t>
      </w:r>
      <w:r w:rsidRPr="004363FB">
        <w:rPr>
          <w:b/>
          <w:i/>
          <w:iCs/>
          <w:lang w:val="en-US"/>
        </w:rPr>
        <w:t>In</w:t>
      </w:r>
      <w:r w:rsidRPr="004363FB">
        <w:rPr>
          <w:i/>
          <w:iCs/>
          <w:lang w:val="en-US"/>
        </w:rPr>
        <w:t>.</w:t>
      </w:r>
      <w:r>
        <w:rPr>
          <w:b/>
          <w:iCs/>
          <w:lang w:val="en-US"/>
        </w:rPr>
        <w:t xml:space="preserve"> </w:t>
      </w:r>
      <w:r>
        <w:rPr>
          <w:iCs/>
          <w:lang w:val="en-US"/>
        </w:rPr>
        <w:t>There is</w:t>
      </w:r>
      <w:r>
        <w:rPr>
          <w:i/>
          <w:iCs/>
          <w:lang w:val="en-US"/>
        </w:rPr>
        <w:t xml:space="preserve"> </w:t>
      </w:r>
      <w:r>
        <w:rPr>
          <w:iCs/>
          <w:lang w:val="en-US"/>
        </w:rPr>
        <w:t>another, competing reaction</w:t>
      </w:r>
      <w:r>
        <w:rPr>
          <w:lang w:val="en-US"/>
        </w:rPr>
        <w:t xml:space="preserve"> of </w:t>
      </w:r>
      <w:r w:rsidRPr="004363FB">
        <w:rPr>
          <w:b/>
          <w:i/>
          <w:lang w:val="en-US"/>
        </w:rPr>
        <w:t>R</w:t>
      </w:r>
      <w:r>
        <w:rPr>
          <w:lang w:val="en-US"/>
        </w:rPr>
        <w:t xml:space="preserve"> that forms </w:t>
      </w:r>
      <w:r w:rsidRPr="004363FB">
        <w:rPr>
          <w:b/>
          <w:i/>
          <w:lang w:val="en-US"/>
        </w:rPr>
        <w:t>P</w:t>
      </w:r>
      <w:r w:rsidRPr="004363FB">
        <w:rPr>
          <w:b/>
          <w:i/>
          <w:vertAlign w:val="subscript"/>
          <w:lang w:val="en-US"/>
        </w:rPr>
        <w:t>2</w:t>
      </w:r>
      <w:r>
        <w:rPr>
          <w:lang w:val="en-US"/>
        </w:rPr>
        <w:t>.</w:t>
      </w:r>
    </w:p>
    <w:p w:rsidR="0077057A" w:rsidRPr="00E1289A" w:rsidRDefault="0077057A" w:rsidP="0077057A">
      <w:pPr>
        <w:spacing w:line="360" w:lineRule="atLeast"/>
        <w:rPr>
          <w:lang w:val="en-US"/>
        </w:rPr>
      </w:pPr>
    </w:p>
    <w:p w:rsidR="0077057A" w:rsidRPr="00E1289A" w:rsidRDefault="0077057A" w:rsidP="0077057A">
      <w:pPr>
        <w:spacing w:line="360" w:lineRule="atLeast"/>
        <w:rPr>
          <w:lang w:val="en-US"/>
        </w:rPr>
      </w:pPr>
      <w:r w:rsidRPr="00E1289A">
        <w:rPr>
          <w:lang w:val="en-US"/>
        </w:rPr>
        <w:lastRenderedPageBreak/>
        <w:tab/>
      </w:r>
      <w:r w:rsidRPr="00513C11">
        <w:rPr>
          <w:position w:val="-62"/>
          <w:lang w:val="en-US"/>
        </w:rPr>
        <w:object w:dxaOrig="2799" w:dyaOrig="1500">
          <v:shape id="_x0000_i1030" type="#_x0000_t75" style="width:139.65pt;height:74.9pt" o:ole="">
            <v:imagedata r:id="rId26" o:title=""/>
          </v:shape>
          <o:OLEObject Type="Embed" ProgID="Equation.DSMT4" ShapeID="_x0000_i1030" DrawAspect="Content" ObjectID="_1500013036" r:id="rId27"/>
        </w:object>
      </w:r>
      <w:r w:rsidRPr="00E1289A">
        <w:rPr>
          <w:lang w:val="en-US"/>
        </w:rPr>
        <w:tab/>
      </w:r>
      <w:r w:rsidRPr="00E1289A">
        <w:rPr>
          <w:lang w:val="en-US"/>
        </w:rPr>
        <w:tab/>
        <w:t xml:space="preserve">(3) </w:t>
      </w:r>
    </w:p>
    <w:p w:rsidR="0077057A" w:rsidRPr="00E1289A" w:rsidRDefault="0077057A" w:rsidP="0077057A">
      <w:pPr>
        <w:spacing w:line="360" w:lineRule="atLeast"/>
        <w:rPr>
          <w:lang w:val="en-US"/>
        </w:rPr>
      </w:pPr>
    </w:p>
    <w:p w:rsidR="0077057A" w:rsidRPr="00760919" w:rsidRDefault="0077057A" w:rsidP="0077057A">
      <w:pPr>
        <w:pStyle w:val="1"/>
        <w:spacing w:before="60" w:after="0" w:line="360" w:lineRule="atLeast"/>
        <w:rPr>
          <w:rFonts w:ascii="Times New Roman" w:hAnsi="Times New Roman"/>
          <w:sz w:val="24"/>
          <w:szCs w:val="24"/>
          <w:lang w:val="en-US"/>
        </w:rPr>
      </w:pPr>
      <w:r w:rsidRPr="00E1289A">
        <w:rPr>
          <w:rFonts w:ascii="Times New Roman" w:hAnsi="Times New Roman"/>
          <w:b w:val="0"/>
          <w:sz w:val="24"/>
          <w:szCs w:val="24"/>
          <w:lang w:val="en-US"/>
        </w:rPr>
        <w:sym w:font="Symbol" w:char="F061"/>
      </w:r>
      <w:r w:rsidRPr="00E1289A">
        <w:rPr>
          <w:rFonts w:ascii="Times New Roman" w:hAnsi="Times New Roman"/>
          <w:b w:val="0"/>
          <w:sz w:val="24"/>
          <w:szCs w:val="24"/>
          <w:lang w:val="en-US"/>
        </w:rPr>
        <w:t xml:space="preserve"> and </w:t>
      </w:r>
      <w:r w:rsidRPr="00E1289A">
        <w:rPr>
          <w:rFonts w:ascii="Times New Roman" w:hAnsi="Times New Roman"/>
          <w:b w:val="0"/>
          <w:sz w:val="24"/>
          <w:szCs w:val="24"/>
          <w:lang w:val="en-US"/>
        </w:rPr>
        <w:sym w:font="Symbol" w:char="F062"/>
      </w:r>
      <w:r w:rsidRPr="00E1289A">
        <w:rPr>
          <w:rFonts w:ascii="Times New Roman" w:hAnsi="Times New Roman"/>
          <w:b w:val="0"/>
          <w:sz w:val="24"/>
          <w:szCs w:val="24"/>
          <w:lang w:val="en-US"/>
        </w:rPr>
        <w:t xml:space="preserve"> </w:t>
      </w:r>
      <w:r w:rsidRPr="00E1289A">
        <w:rPr>
          <w:rFonts w:ascii="Times New Roman" w:hAnsi="Times New Roman"/>
          <w:b w:val="0"/>
          <w:bCs w:val="0"/>
          <w:sz w:val="24"/>
          <w:szCs w:val="24"/>
          <w:lang w:val="en-US"/>
        </w:rPr>
        <w:t>are</w:t>
      </w:r>
      <w:r w:rsidRPr="00E1289A">
        <w:rPr>
          <w:rFonts w:ascii="Times New Roman" w:hAnsi="Times New Roman"/>
          <w:b w:val="0"/>
          <w:sz w:val="24"/>
          <w:szCs w:val="24"/>
          <w:lang w:val="en-US"/>
        </w:rPr>
        <w:t xml:space="preserve"> </w:t>
      </w:r>
      <w:r w:rsidRPr="00E1289A">
        <w:rPr>
          <w:rFonts w:ascii="Times New Roman" w:hAnsi="Times New Roman"/>
          <w:b w:val="0"/>
          <w:bCs w:val="0"/>
          <w:sz w:val="24"/>
          <w:szCs w:val="24"/>
          <w:lang w:val="en-US"/>
        </w:rPr>
        <w:t>stoichiometric coefficients. Other stoichiometric coefficients and</w:t>
      </w:r>
      <w:r>
        <w:rPr>
          <w:rFonts w:ascii="Times New Roman" w:hAnsi="Times New Roman"/>
          <w:b w:val="0"/>
          <w:bCs w:val="0"/>
          <w:sz w:val="24"/>
          <w:szCs w:val="24"/>
          <w:lang w:val="en-US"/>
        </w:rPr>
        <w:t xml:space="preserve"> </w:t>
      </w:r>
      <w:r w:rsidRPr="004363FB">
        <w:rPr>
          <w:rFonts w:ascii="Times New Roman" w:hAnsi="Times New Roman"/>
          <w:sz w:val="24"/>
          <w:szCs w:val="24"/>
          <w:lang w:val="en-US"/>
        </w:rPr>
        <w:t xml:space="preserve">reaction </w:t>
      </w:r>
      <w:r>
        <w:rPr>
          <w:rFonts w:ascii="Times New Roman" w:hAnsi="Times New Roman"/>
          <w:sz w:val="24"/>
          <w:szCs w:val="24"/>
          <w:lang w:val="en-US"/>
        </w:rPr>
        <w:t>order with respect to all reactants in all three reactions are unity.</w:t>
      </w:r>
    </w:p>
    <w:p w:rsidR="0077057A" w:rsidRPr="00E1289A" w:rsidRDefault="0077057A" w:rsidP="0077057A">
      <w:pPr>
        <w:spacing w:line="360" w:lineRule="atLeast"/>
        <w:rPr>
          <w:lang w:val="en-US"/>
        </w:rPr>
      </w:pPr>
    </w:p>
    <w:p w:rsidR="0077057A" w:rsidRPr="00E1289A" w:rsidRDefault="0077057A" w:rsidP="0077057A">
      <w:pPr>
        <w:spacing w:line="360" w:lineRule="atLeast"/>
        <w:rPr>
          <w:u w:val="single"/>
          <w:lang w:val="en-US"/>
        </w:rPr>
      </w:pPr>
      <w:r w:rsidRPr="00E1289A">
        <w:rPr>
          <w:lang w:val="en-US"/>
        </w:rPr>
        <w:t xml:space="preserve">In the Shilov’s experiments the ratio of the consumed amounts of </w:t>
      </w:r>
      <w:r w:rsidRPr="00E1289A">
        <w:rPr>
          <w:b/>
          <w:i/>
          <w:iCs/>
          <w:lang w:val="en-US"/>
        </w:rPr>
        <w:t>Аc</w:t>
      </w:r>
      <w:r w:rsidRPr="00E1289A">
        <w:rPr>
          <w:lang w:val="en-US"/>
        </w:rPr>
        <w:t xml:space="preserve"> and </w:t>
      </w:r>
      <w:r w:rsidRPr="00E1289A">
        <w:rPr>
          <w:b/>
          <w:i/>
          <w:iCs/>
          <w:lang w:val="en-US"/>
        </w:rPr>
        <w:t>In</w:t>
      </w:r>
      <w:r w:rsidRPr="00E1289A">
        <w:rPr>
          <w:lang w:val="en-US"/>
        </w:rPr>
        <w:t xml:space="preserve">, </w:t>
      </w:r>
      <w:r w:rsidRPr="00E1289A">
        <w:rPr>
          <w:position w:val="-30"/>
          <w:lang w:val="en-US"/>
        </w:rPr>
        <w:object w:dxaOrig="940" w:dyaOrig="680">
          <v:shape id="_x0000_i1031" type="#_x0000_t75" style="width:46.55pt;height:34.55pt" o:ole="">
            <v:imagedata r:id="rId28" o:title=""/>
          </v:shape>
          <o:OLEObject Type="Embed" ProgID="Equation.DSMT4" ShapeID="_x0000_i1031" DrawAspect="Content" ObjectID="_1500013037" r:id="rId29"/>
        </w:object>
      </w:r>
      <w:r w:rsidRPr="00E1289A">
        <w:rPr>
          <w:lang w:val="en-US"/>
        </w:rPr>
        <w:t xml:space="preserve"> increased up to the constant value with the increasing initial concentration [</w:t>
      </w:r>
      <w:r w:rsidRPr="00E1289A">
        <w:rPr>
          <w:b/>
          <w:i/>
          <w:iCs/>
          <w:lang w:val="en-US"/>
        </w:rPr>
        <w:t>Ac</w:t>
      </w:r>
      <w:r w:rsidRPr="00E1289A">
        <w:rPr>
          <w:lang w:val="en-US"/>
        </w:rPr>
        <w:t>]</w:t>
      </w:r>
      <w:r w:rsidRPr="00E1289A">
        <w:rPr>
          <w:vertAlign w:val="subscript"/>
          <w:lang w:val="en-US"/>
        </w:rPr>
        <w:t>0</w:t>
      </w:r>
      <w:r w:rsidRPr="00E1289A">
        <w:rPr>
          <w:lang w:val="en-US"/>
        </w:rPr>
        <w:t xml:space="preserve"> at [</w:t>
      </w:r>
      <w:r w:rsidRPr="00E1289A">
        <w:rPr>
          <w:b/>
          <w:i/>
          <w:iCs/>
          <w:lang w:val="en-US"/>
        </w:rPr>
        <w:t>In</w:t>
      </w:r>
      <w:r w:rsidRPr="00E1289A">
        <w:rPr>
          <w:lang w:val="en-US"/>
        </w:rPr>
        <w:t>]</w:t>
      </w:r>
      <w:r w:rsidRPr="00E1289A">
        <w:rPr>
          <w:vertAlign w:val="subscript"/>
          <w:lang w:val="en-US"/>
        </w:rPr>
        <w:t>0</w:t>
      </w:r>
      <w:r w:rsidRPr="00E1289A">
        <w:rPr>
          <w:lang w:val="en-US"/>
        </w:rPr>
        <w:t xml:space="preserve"> = const.</w:t>
      </w:r>
    </w:p>
    <w:p w:rsidR="0077057A" w:rsidRPr="00E1289A" w:rsidRDefault="0077057A" w:rsidP="0077057A">
      <w:pPr>
        <w:spacing w:line="360" w:lineRule="atLeast"/>
        <w:rPr>
          <w:lang w:val="en-US"/>
        </w:rPr>
      </w:pPr>
    </w:p>
    <w:p w:rsidR="0077057A" w:rsidRPr="00E1289A" w:rsidRDefault="0077057A" w:rsidP="0077057A">
      <w:pPr>
        <w:spacing w:line="360" w:lineRule="atLeast"/>
        <w:rPr>
          <w:lang w:val="en-US"/>
        </w:rPr>
      </w:pPr>
      <w:r w:rsidRPr="00E1289A">
        <w:rPr>
          <w:lang w:val="en-US"/>
        </w:rPr>
        <w:t xml:space="preserve">1.1. What was this limiting constant value of </w:t>
      </w:r>
      <w:r w:rsidRPr="00E1289A">
        <w:rPr>
          <w:i/>
          <w:iCs/>
          <w:lang w:val="en-US"/>
        </w:rPr>
        <w:t xml:space="preserve">I </w:t>
      </w:r>
      <w:r w:rsidRPr="00E1289A">
        <w:rPr>
          <w:lang w:val="en-US"/>
        </w:rPr>
        <w:t>at [</w:t>
      </w:r>
      <w:r w:rsidRPr="00E1289A">
        <w:rPr>
          <w:b/>
          <w:i/>
          <w:iCs/>
          <w:lang w:val="en-US"/>
        </w:rPr>
        <w:t>Ac</w:t>
      </w:r>
      <w:r w:rsidRPr="00E1289A">
        <w:rPr>
          <w:lang w:val="en-US"/>
        </w:rPr>
        <w:t>]</w:t>
      </w:r>
      <w:r w:rsidRPr="00E1289A">
        <w:rPr>
          <w:vertAlign w:val="subscript"/>
          <w:lang w:val="en-US"/>
        </w:rPr>
        <w:t>0</w:t>
      </w:r>
      <w:r w:rsidRPr="00E1289A">
        <w:rPr>
          <w:lang w:val="en-US"/>
        </w:rPr>
        <w:t xml:space="preserve"> </w:t>
      </w:r>
      <w:r w:rsidRPr="00E1289A">
        <w:rPr>
          <w:lang w:val="en-US"/>
        </w:rPr>
        <w:sym w:font="Symbol" w:char="F0AE"/>
      </w:r>
      <w:r w:rsidRPr="00E1289A">
        <w:rPr>
          <w:lang w:val="en-US"/>
        </w:rPr>
        <w:t xml:space="preserve"> </w:t>
      </w:r>
      <w:r w:rsidRPr="00E1289A">
        <w:rPr>
          <w:lang w:val="en-US"/>
        </w:rPr>
        <w:sym w:font="Symbol" w:char="F0A5"/>
      </w:r>
      <w:r w:rsidRPr="00E1289A">
        <w:rPr>
          <w:lang w:val="en-US"/>
        </w:rPr>
        <w:t>, [</w:t>
      </w:r>
      <w:r w:rsidRPr="00E1289A">
        <w:rPr>
          <w:b/>
          <w:i/>
          <w:iCs/>
          <w:lang w:val="en-US"/>
        </w:rPr>
        <w:t>In</w:t>
      </w:r>
      <w:r w:rsidRPr="00E1289A">
        <w:rPr>
          <w:lang w:val="en-US"/>
        </w:rPr>
        <w:t>]</w:t>
      </w:r>
      <w:r w:rsidRPr="00E1289A">
        <w:rPr>
          <w:vertAlign w:val="subscript"/>
          <w:lang w:val="en-US"/>
        </w:rPr>
        <w:t>0</w:t>
      </w:r>
      <w:r w:rsidRPr="00E1289A">
        <w:rPr>
          <w:lang w:val="en-US"/>
        </w:rPr>
        <w:t xml:space="preserve"> = const?</w:t>
      </w:r>
    </w:p>
    <w:p w:rsidR="0077057A" w:rsidRPr="00E1289A" w:rsidRDefault="0077057A" w:rsidP="0077057A">
      <w:pPr>
        <w:spacing w:line="360" w:lineRule="atLeast"/>
        <w:rPr>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89"/>
      </w:tblGrid>
      <w:tr w:rsidR="0077057A" w:rsidRPr="00CF5A44" w:rsidTr="004F46C8">
        <w:tc>
          <w:tcPr>
            <w:tcW w:w="9889" w:type="dxa"/>
          </w:tcPr>
          <w:p w:rsidR="0077057A" w:rsidRPr="00E1289A" w:rsidRDefault="0077057A" w:rsidP="004F46C8">
            <w:pPr>
              <w:spacing w:line="360" w:lineRule="atLeast"/>
              <w:jc w:val="both"/>
              <w:rPr>
                <w:color w:val="000000"/>
                <w:lang w:val="en-US"/>
              </w:rPr>
            </w:pPr>
            <w:r>
              <w:rPr>
                <w:color w:val="000000"/>
                <w:lang w:val="en-US"/>
              </w:rPr>
              <w:t>Brief explanation</w:t>
            </w:r>
          </w:p>
          <w:p w:rsidR="0077057A" w:rsidRPr="00E1289A" w:rsidRDefault="0077057A" w:rsidP="004F46C8">
            <w:pPr>
              <w:spacing w:line="360" w:lineRule="atLeast"/>
              <w:jc w:val="both"/>
              <w:rPr>
                <w:color w:val="000000"/>
                <w:lang w:val="en-US"/>
              </w:rPr>
            </w:pPr>
          </w:p>
          <w:p w:rsidR="0077057A" w:rsidRPr="00E1289A" w:rsidRDefault="0077057A" w:rsidP="004F46C8">
            <w:pPr>
              <w:spacing w:line="360" w:lineRule="atLeast"/>
              <w:rPr>
                <w:color w:val="FF0000"/>
                <w:lang w:val="en-US"/>
              </w:rPr>
            </w:pPr>
            <w:r w:rsidRPr="00E1289A">
              <w:rPr>
                <w:color w:val="FF0000"/>
                <w:lang w:val="en-US"/>
              </w:rPr>
              <w:t xml:space="preserve">The value of </w:t>
            </w:r>
            <w:r w:rsidRPr="00E1289A">
              <w:rPr>
                <w:i/>
                <w:iCs/>
                <w:color w:val="FF0000"/>
                <w:lang w:val="en-US"/>
              </w:rPr>
              <w:t xml:space="preserve">I </w:t>
            </w:r>
            <w:r w:rsidRPr="00E1289A">
              <w:rPr>
                <w:color w:val="FF0000"/>
                <w:lang w:val="en-US"/>
              </w:rPr>
              <w:t>should increase with the increase of [</w:t>
            </w:r>
            <w:r w:rsidRPr="00E1289A">
              <w:rPr>
                <w:b/>
                <w:i/>
                <w:color w:val="FF0000"/>
                <w:lang w:val="en-US"/>
              </w:rPr>
              <w:t>Ac</w:t>
            </w:r>
            <w:r w:rsidRPr="00E1289A">
              <w:rPr>
                <w:color w:val="FF0000"/>
                <w:lang w:val="en-US"/>
              </w:rPr>
              <w:t>]</w:t>
            </w:r>
            <w:r w:rsidRPr="00E1289A">
              <w:rPr>
                <w:color w:val="FF0000"/>
                <w:vertAlign w:val="subscript"/>
                <w:lang w:val="en-US"/>
              </w:rPr>
              <w:t>0</w:t>
            </w:r>
            <w:r w:rsidRPr="00E1289A">
              <w:rPr>
                <w:color w:val="FF0000"/>
                <w:lang w:val="en-US"/>
              </w:rPr>
              <w:t xml:space="preserve"> at [</w:t>
            </w:r>
            <w:r w:rsidRPr="00E1289A">
              <w:rPr>
                <w:b/>
                <w:i/>
                <w:iCs/>
                <w:color w:val="FF0000"/>
                <w:lang w:val="en-US"/>
              </w:rPr>
              <w:t>In</w:t>
            </w:r>
            <w:r w:rsidRPr="00E1289A">
              <w:rPr>
                <w:color w:val="FF0000"/>
                <w:lang w:val="en-US"/>
              </w:rPr>
              <w:t>]</w:t>
            </w:r>
            <w:r w:rsidRPr="00E1289A">
              <w:rPr>
                <w:color w:val="FF0000"/>
                <w:vertAlign w:val="subscript"/>
                <w:lang w:val="en-US"/>
              </w:rPr>
              <w:t>0</w:t>
            </w:r>
            <w:r w:rsidRPr="00E1289A">
              <w:rPr>
                <w:color w:val="FF0000"/>
                <w:lang w:val="en-US"/>
              </w:rPr>
              <w:t xml:space="preserve"> = const, because the larger fraction of the intermediate product </w:t>
            </w:r>
            <w:r w:rsidRPr="00E1289A">
              <w:rPr>
                <w:b/>
                <w:i/>
                <w:iCs/>
                <w:color w:val="FF0000"/>
                <w:lang w:val="en-US"/>
              </w:rPr>
              <w:t>R</w:t>
            </w:r>
            <w:r w:rsidRPr="00E1289A">
              <w:rPr>
                <w:i/>
                <w:iCs/>
                <w:color w:val="FF0000"/>
                <w:lang w:val="en-US"/>
              </w:rPr>
              <w:t xml:space="preserve"> </w:t>
            </w:r>
            <w:r w:rsidRPr="00E1289A">
              <w:rPr>
                <w:color w:val="FF0000"/>
                <w:lang w:val="en-US"/>
              </w:rPr>
              <w:t>will enter t</w:t>
            </w:r>
            <w:r>
              <w:rPr>
                <w:color w:val="FF0000"/>
                <w:lang w:val="en-US"/>
              </w:rPr>
              <w:t>he reaction (3c</w:t>
            </w:r>
            <w:r w:rsidRPr="00E1289A">
              <w:rPr>
                <w:color w:val="FF0000"/>
                <w:lang w:val="en-US"/>
              </w:rPr>
              <w:t xml:space="preserve">). The maximum value of </w:t>
            </w:r>
            <w:r w:rsidRPr="00E1289A">
              <w:rPr>
                <w:i/>
                <w:iCs/>
                <w:color w:val="FF0000"/>
                <w:lang w:val="en-US"/>
              </w:rPr>
              <w:t>I</w:t>
            </w:r>
            <w:r w:rsidRPr="00E1289A">
              <w:rPr>
                <w:color w:val="FF0000"/>
                <w:lang w:val="en-US"/>
              </w:rPr>
              <w:t xml:space="preserve"> will be achieved if all </w:t>
            </w:r>
            <w:r w:rsidRPr="00E1289A">
              <w:rPr>
                <w:b/>
                <w:i/>
                <w:iCs/>
                <w:color w:val="FF0000"/>
                <w:lang w:val="en-US"/>
              </w:rPr>
              <w:t>R</w:t>
            </w:r>
            <w:r w:rsidRPr="00E1289A">
              <w:rPr>
                <w:i/>
                <w:iCs/>
                <w:color w:val="FF0000"/>
                <w:lang w:val="en-US"/>
              </w:rPr>
              <w:t xml:space="preserve"> </w:t>
            </w:r>
            <w:r w:rsidRPr="00E1289A">
              <w:rPr>
                <w:color w:val="FF0000"/>
                <w:lang w:val="en-US"/>
              </w:rPr>
              <w:t>reacts</w:t>
            </w:r>
            <w:r>
              <w:rPr>
                <w:color w:val="FF0000"/>
                <w:lang w:val="en-US"/>
              </w:rPr>
              <w:t xml:space="preserve"> in (3c</w:t>
            </w:r>
            <w:r w:rsidRPr="00E1289A">
              <w:rPr>
                <w:color w:val="FF0000"/>
                <w:lang w:val="en-US"/>
              </w:rPr>
              <w:t xml:space="preserve">), therefore </w:t>
            </w:r>
            <w:r w:rsidRPr="00E1289A">
              <w:rPr>
                <w:i/>
                <w:iCs/>
                <w:color w:val="FF0000"/>
                <w:lang w:val="en-US"/>
              </w:rPr>
              <w:t>I</w:t>
            </w:r>
            <w:r w:rsidRPr="00E1289A">
              <w:rPr>
                <w:iCs/>
                <w:color w:val="FF0000"/>
                <w:vertAlign w:val="subscript"/>
                <w:lang w:val="en-US"/>
              </w:rPr>
              <w:sym w:font="Symbol" w:char="F0A5"/>
            </w:r>
            <w:r w:rsidRPr="00E1289A">
              <w:rPr>
                <w:iCs/>
                <w:color w:val="FF0000"/>
                <w:lang w:val="en-US"/>
              </w:rPr>
              <w:t xml:space="preserve"> = 1/β</w:t>
            </w:r>
            <w:r w:rsidRPr="00E1289A">
              <w:rPr>
                <w:color w:val="FF0000"/>
                <w:lang w:val="en-US"/>
              </w:rPr>
              <w:t>.</w:t>
            </w:r>
          </w:p>
          <w:p w:rsidR="0077057A" w:rsidRPr="00E1289A" w:rsidRDefault="0077057A" w:rsidP="004F46C8">
            <w:pPr>
              <w:spacing w:line="360" w:lineRule="atLeast"/>
              <w:jc w:val="both"/>
              <w:rPr>
                <w:color w:val="000000"/>
                <w:lang w:val="en-US"/>
              </w:rPr>
            </w:pPr>
          </w:p>
          <w:p w:rsidR="0077057A" w:rsidRPr="00E1289A" w:rsidRDefault="0077057A" w:rsidP="004F46C8">
            <w:pPr>
              <w:spacing w:line="360" w:lineRule="atLeast"/>
              <w:jc w:val="both"/>
              <w:rPr>
                <w:color w:val="FF0000"/>
                <w:lang w:val="en-US"/>
              </w:rPr>
            </w:pPr>
            <w:r w:rsidRPr="00E1289A">
              <w:rPr>
                <w:color w:val="000000"/>
                <w:lang w:val="en-US"/>
              </w:rPr>
              <w:tab/>
            </w:r>
            <w:r w:rsidRPr="00E1289A">
              <w:rPr>
                <w:i/>
                <w:color w:val="000000"/>
                <w:lang w:val="en-US"/>
              </w:rPr>
              <w:t>I</w:t>
            </w:r>
            <w:r w:rsidRPr="00E1289A">
              <w:rPr>
                <w:color w:val="000000"/>
                <w:vertAlign w:val="subscript"/>
                <w:lang w:val="en-US"/>
              </w:rPr>
              <w:sym w:font="Symbol" w:char="F0A5"/>
            </w:r>
            <w:r w:rsidRPr="00E1289A">
              <w:rPr>
                <w:color w:val="000000"/>
                <w:lang w:val="en-US"/>
              </w:rPr>
              <w:t xml:space="preserve"> = </w:t>
            </w:r>
            <w:r w:rsidRPr="00E1289A">
              <w:rPr>
                <w:color w:val="FF0000"/>
                <w:lang w:val="en-US"/>
              </w:rPr>
              <w:t>1/</w:t>
            </w:r>
            <w:r w:rsidRPr="00E1289A">
              <w:rPr>
                <w:color w:val="FF0000"/>
                <w:lang w:val="en-US"/>
              </w:rPr>
              <w:sym w:font="Symbol" w:char="F062"/>
            </w:r>
            <w:r w:rsidRPr="00E1289A">
              <w:rPr>
                <w:color w:val="FF0000"/>
                <w:lang w:val="en-US"/>
              </w:rPr>
              <w:t xml:space="preserve">                          </w:t>
            </w:r>
            <w:r w:rsidRPr="00E1289A">
              <w:rPr>
                <w:b/>
                <w:color w:val="FF0000"/>
                <w:lang w:val="en-US"/>
              </w:rPr>
              <w:t>4 points</w:t>
            </w:r>
            <w:r w:rsidRPr="00E1289A">
              <w:rPr>
                <w:color w:val="FF0000"/>
                <w:lang w:val="en-US"/>
              </w:rPr>
              <w:t xml:space="preserve">    (</w:t>
            </w:r>
            <w:r w:rsidRPr="00E1289A">
              <w:rPr>
                <w:b/>
                <w:color w:val="FF0000"/>
                <w:lang w:val="en-US"/>
              </w:rPr>
              <w:t>2 points</w:t>
            </w:r>
            <w:r w:rsidRPr="00E1289A">
              <w:rPr>
                <w:color w:val="FF0000"/>
                <w:lang w:val="en-US"/>
              </w:rPr>
              <w:t xml:space="preserve"> if only </w:t>
            </w:r>
            <w:r w:rsidRPr="00E1289A">
              <w:rPr>
                <w:i/>
                <w:color w:val="FF0000"/>
                <w:lang w:val="en-US"/>
              </w:rPr>
              <w:t>I</w:t>
            </w:r>
            <w:r w:rsidRPr="00E1289A">
              <w:rPr>
                <w:color w:val="FF0000"/>
                <w:vertAlign w:val="subscript"/>
                <w:lang w:val="en-US"/>
              </w:rPr>
              <w:sym w:font="Symbol" w:char="F0A5"/>
            </w:r>
            <w:r w:rsidRPr="00E1289A">
              <w:rPr>
                <w:color w:val="FF0000"/>
                <w:lang w:val="en-US"/>
              </w:rPr>
              <w:t xml:space="preserve"> = 1/</w:t>
            </w:r>
            <w:r w:rsidRPr="00E1289A">
              <w:rPr>
                <w:color w:val="FF0000"/>
                <w:lang w:val="en-US"/>
              </w:rPr>
              <w:sym w:font="Symbol" w:char="F062"/>
            </w:r>
            <w:r w:rsidRPr="00E1289A">
              <w:rPr>
                <w:color w:val="FF0000"/>
                <w:lang w:val="en-US"/>
              </w:rPr>
              <w:t xml:space="preserve">  is given!)</w:t>
            </w:r>
          </w:p>
          <w:p w:rsidR="0077057A" w:rsidRPr="00E1289A" w:rsidRDefault="0077057A" w:rsidP="004F46C8">
            <w:pPr>
              <w:spacing w:line="360" w:lineRule="atLeast"/>
              <w:jc w:val="both"/>
              <w:rPr>
                <w:lang w:val="en-US"/>
              </w:rPr>
            </w:pPr>
          </w:p>
        </w:tc>
      </w:tr>
    </w:tbl>
    <w:p w:rsidR="0077057A" w:rsidRPr="00E1289A" w:rsidRDefault="0077057A" w:rsidP="0077057A">
      <w:pPr>
        <w:spacing w:line="360" w:lineRule="atLeast"/>
        <w:jc w:val="both"/>
        <w:rPr>
          <w:lang w:val="en-US"/>
        </w:rPr>
      </w:pPr>
    </w:p>
    <w:p w:rsidR="0077057A" w:rsidRPr="00E1289A" w:rsidRDefault="0077057A" w:rsidP="0077057A">
      <w:pPr>
        <w:spacing w:line="360" w:lineRule="atLeast"/>
        <w:rPr>
          <w:lang w:val="en-US"/>
        </w:rPr>
      </w:pPr>
      <w:r w:rsidRPr="00E1289A">
        <w:rPr>
          <w:lang w:val="en-US"/>
        </w:rPr>
        <w:t xml:space="preserve">1.2. </w:t>
      </w:r>
      <w:r>
        <w:rPr>
          <w:lang w:val="en-US"/>
        </w:rPr>
        <w:t xml:space="preserve">Derive an expression for </w:t>
      </w:r>
      <w:r w:rsidRPr="007C6DE6">
        <w:rPr>
          <w:i/>
          <w:lang w:val="en-US"/>
        </w:rPr>
        <w:t>I</w:t>
      </w:r>
      <w:r>
        <w:rPr>
          <w:lang w:val="en-US"/>
        </w:rPr>
        <w:t xml:space="preserve"> using</w:t>
      </w:r>
      <w:r w:rsidRPr="00E1289A">
        <w:rPr>
          <w:lang w:val="en-US"/>
        </w:rPr>
        <w:t xml:space="preserve"> the steady-state approximation if necessary</w:t>
      </w:r>
      <w:r>
        <w:rPr>
          <w:lang w:val="en-US"/>
        </w:rPr>
        <w:t>.</w:t>
      </w:r>
      <w:r w:rsidRPr="00E1289A">
        <w:rPr>
          <w:lang w:val="en-US"/>
        </w:rPr>
        <w:t xml:space="preserve"> Plot the graph of </w:t>
      </w:r>
      <w:r w:rsidRPr="00E1289A">
        <w:rPr>
          <w:i/>
          <w:iCs/>
          <w:lang w:val="en-US"/>
        </w:rPr>
        <w:t>I</w:t>
      </w:r>
      <w:r w:rsidRPr="00E1289A">
        <w:rPr>
          <w:lang w:val="en-US"/>
        </w:rPr>
        <w:t xml:space="preserve"> vs [</w:t>
      </w:r>
      <w:r w:rsidRPr="00E1289A">
        <w:rPr>
          <w:b/>
          <w:i/>
          <w:iCs/>
          <w:lang w:val="en-US"/>
        </w:rPr>
        <w:t>In</w:t>
      </w:r>
      <w:r w:rsidRPr="00E1289A">
        <w:rPr>
          <w:lang w:val="en-US"/>
        </w:rPr>
        <w:t>]</w:t>
      </w:r>
      <w:r w:rsidRPr="00E1289A">
        <w:rPr>
          <w:vertAlign w:val="subscript"/>
          <w:lang w:val="en-US"/>
        </w:rPr>
        <w:t>0</w:t>
      </w:r>
      <w:r w:rsidRPr="00E1289A">
        <w:rPr>
          <w:lang w:val="en-US"/>
        </w:rPr>
        <w:t xml:space="preserve"> at [</w:t>
      </w:r>
      <w:r w:rsidRPr="00E1289A">
        <w:rPr>
          <w:b/>
          <w:i/>
          <w:iCs/>
          <w:lang w:val="en-US"/>
        </w:rPr>
        <w:t>Ac</w:t>
      </w:r>
      <w:r w:rsidRPr="00E1289A">
        <w:rPr>
          <w:lang w:val="en-US"/>
        </w:rPr>
        <w:t>]</w:t>
      </w:r>
      <w:r w:rsidRPr="00E1289A">
        <w:rPr>
          <w:vertAlign w:val="subscript"/>
          <w:lang w:val="en-US"/>
        </w:rPr>
        <w:t>0</w:t>
      </w:r>
      <w:r w:rsidRPr="00E1289A">
        <w:rPr>
          <w:lang w:val="en-US"/>
        </w:rPr>
        <w:t xml:space="preserve"> = const. Assume that </w:t>
      </w:r>
      <w:r w:rsidRPr="00E1289A">
        <w:rPr>
          <w:b/>
          <w:i/>
          <w:iCs/>
          <w:lang w:val="en-US"/>
        </w:rPr>
        <w:t>In</w:t>
      </w:r>
      <w:r w:rsidRPr="00E1289A">
        <w:rPr>
          <w:lang w:val="en-US"/>
        </w:rPr>
        <w:t xml:space="preserve"> was completely consumed and </w:t>
      </w:r>
      <w:r w:rsidRPr="00E1289A">
        <w:rPr>
          <w:b/>
          <w:i/>
          <w:iCs/>
          <w:lang w:val="en-US"/>
        </w:rPr>
        <w:t>Аc</w:t>
      </w:r>
      <w:r w:rsidRPr="00E1289A">
        <w:rPr>
          <w:i/>
          <w:iCs/>
          <w:lang w:val="en-US"/>
        </w:rPr>
        <w:t xml:space="preserve"> </w:t>
      </w:r>
      <w:r w:rsidRPr="00E1289A">
        <w:rPr>
          <w:lang w:val="en-US"/>
        </w:rPr>
        <w:t>was in excess..</w:t>
      </w:r>
    </w:p>
    <w:p w:rsidR="0077057A" w:rsidRPr="00E1289A" w:rsidRDefault="0077057A" w:rsidP="0077057A">
      <w:pPr>
        <w:spacing w:line="360" w:lineRule="atLeast"/>
        <w:rPr>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89"/>
      </w:tblGrid>
      <w:tr w:rsidR="0077057A" w:rsidRPr="00CF5A44" w:rsidTr="004F46C8">
        <w:tc>
          <w:tcPr>
            <w:tcW w:w="9889" w:type="dxa"/>
          </w:tcPr>
          <w:p w:rsidR="0077057A" w:rsidRPr="00E1289A" w:rsidRDefault="0077057A" w:rsidP="004F46C8">
            <w:pPr>
              <w:spacing w:line="360" w:lineRule="atLeast"/>
              <w:jc w:val="both"/>
              <w:rPr>
                <w:lang w:val="en-US"/>
              </w:rPr>
            </w:pPr>
            <w:r w:rsidRPr="00E1289A">
              <w:rPr>
                <w:lang w:val="en-US"/>
              </w:rPr>
              <w:t>Calculations</w:t>
            </w:r>
          </w:p>
          <w:p w:rsidR="0077057A" w:rsidRPr="00E1289A" w:rsidRDefault="0077057A" w:rsidP="004F46C8">
            <w:pPr>
              <w:spacing w:line="360" w:lineRule="atLeast"/>
              <w:ind w:left="360"/>
              <w:rPr>
                <w:color w:val="FF0000"/>
                <w:lang w:val="en-US"/>
              </w:rPr>
            </w:pPr>
            <w:r w:rsidRPr="00E1289A">
              <w:rPr>
                <w:color w:val="FF0000"/>
                <w:lang w:val="en-US"/>
              </w:rPr>
              <w:t>Shilov’s mechanism includes the initial reaction</w:t>
            </w:r>
          </w:p>
          <w:p w:rsidR="0077057A" w:rsidRPr="00E1289A" w:rsidRDefault="0077057A" w:rsidP="004F46C8">
            <w:pPr>
              <w:spacing w:line="360" w:lineRule="atLeast"/>
              <w:ind w:left="360"/>
              <w:rPr>
                <w:color w:val="FF0000"/>
                <w:lang w:val="en-US"/>
              </w:rPr>
            </w:pPr>
          </w:p>
          <w:p w:rsidR="0077057A" w:rsidRPr="00E1289A" w:rsidRDefault="0077057A" w:rsidP="004F46C8">
            <w:pPr>
              <w:spacing w:line="360" w:lineRule="atLeast"/>
              <w:ind w:left="360"/>
              <w:rPr>
                <w:b/>
                <w:color w:val="FF0000"/>
                <w:lang w:val="en-US"/>
              </w:rPr>
            </w:pPr>
            <w:r w:rsidRPr="00E1289A">
              <w:rPr>
                <w:color w:val="FF0000"/>
                <w:lang w:val="en-US"/>
              </w:rPr>
              <w:tab/>
            </w:r>
            <w:r w:rsidRPr="00E1289A">
              <w:rPr>
                <w:color w:val="FF0000"/>
                <w:lang w:val="en-US"/>
              </w:rPr>
              <w:sym w:font="Symbol" w:char="F061"/>
            </w:r>
            <w:r w:rsidRPr="00E1289A">
              <w:rPr>
                <w:b/>
                <w:i/>
                <w:color w:val="FF0000"/>
                <w:lang w:val="en-US"/>
              </w:rPr>
              <w:t>A</w:t>
            </w:r>
            <w:r w:rsidRPr="00E1289A">
              <w:rPr>
                <w:color w:val="FF0000"/>
                <w:lang w:val="en-US"/>
              </w:rPr>
              <w:t xml:space="preserve"> + </w:t>
            </w:r>
            <w:r w:rsidRPr="00E1289A">
              <w:rPr>
                <w:color w:val="FF0000"/>
                <w:lang w:val="en-US"/>
              </w:rPr>
              <w:sym w:font="Symbol" w:char="F062"/>
            </w:r>
            <w:r w:rsidRPr="00E1289A">
              <w:rPr>
                <w:b/>
                <w:i/>
                <w:color w:val="FF0000"/>
                <w:lang w:val="en-US"/>
              </w:rPr>
              <w:t>In</w:t>
            </w:r>
            <w:r w:rsidRPr="00E1289A">
              <w:rPr>
                <w:color w:val="FF0000"/>
                <w:lang w:val="en-US"/>
              </w:rPr>
              <w:t xml:space="preserve"> </w:t>
            </w:r>
            <w:r w:rsidRPr="00E1289A">
              <w:rPr>
                <w:color w:val="FF0000"/>
                <w:lang w:val="en-US"/>
              </w:rPr>
              <w:sym w:font="Symbol" w:char="F0AE"/>
            </w:r>
            <w:r w:rsidRPr="00E1289A">
              <w:rPr>
                <w:color w:val="FF0000"/>
                <w:lang w:val="en-US"/>
              </w:rPr>
              <w:t xml:space="preserve"> </w:t>
            </w:r>
            <w:r w:rsidRPr="00E1289A">
              <w:rPr>
                <w:b/>
                <w:i/>
                <w:color w:val="FF0000"/>
                <w:lang w:val="en-US"/>
              </w:rPr>
              <w:t>R</w:t>
            </w:r>
            <w:r>
              <w:rPr>
                <w:color w:val="FF0000"/>
                <w:lang w:val="en-US"/>
              </w:rPr>
              <w:tab/>
            </w:r>
            <w:r>
              <w:rPr>
                <w:color w:val="FF0000"/>
                <w:lang w:val="en-US"/>
              </w:rPr>
              <w:tab/>
              <w:t>(3a</w:t>
            </w:r>
            <w:r w:rsidRPr="00E1289A">
              <w:rPr>
                <w:color w:val="FF0000"/>
                <w:lang w:val="en-US"/>
              </w:rPr>
              <w:t>)</w:t>
            </w:r>
          </w:p>
          <w:p w:rsidR="0077057A" w:rsidRPr="00E1289A" w:rsidRDefault="0077057A" w:rsidP="004F46C8">
            <w:pPr>
              <w:spacing w:line="360" w:lineRule="atLeast"/>
              <w:ind w:left="360"/>
              <w:rPr>
                <w:color w:val="FF0000"/>
                <w:lang w:val="en-US"/>
              </w:rPr>
            </w:pPr>
          </w:p>
          <w:p w:rsidR="0077057A" w:rsidRPr="00E1289A" w:rsidRDefault="0077057A" w:rsidP="004F46C8">
            <w:pPr>
              <w:spacing w:line="360" w:lineRule="atLeast"/>
              <w:ind w:left="360"/>
              <w:rPr>
                <w:color w:val="FF0000"/>
                <w:lang w:val="en-US"/>
              </w:rPr>
            </w:pPr>
            <w:r w:rsidRPr="00E1289A">
              <w:rPr>
                <w:color w:val="FF0000"/>
                <w:lang w:val="en-US"/>
              </w:rPr>
              <w:t>and two competitive reactions</w:t>
            </w:r>
          </w:p>
          <w:p w:rsidR="0077057A" w:rsidRPr="00E1289A" w:rsidRDefault="0077057A" w:rsidP="004F46C8">
            <w:pPr>
              <w:spacing w:line="360" w:lineRule="atLeast"/>
              <w:ind w:left="360"/>
              <w:rPr>
                <w:color w:val="FF0000"/>
                <w:lang w:val="en-US"/>
              </w:rPr>
            </w:pPr>
          </w:p>
          <w:p w:rsidR="0077057A" w:rsidRPr="00E1289A" w:rsidRDefault="0077057A" w:rsidP="004F46C8">
            <w:pPr>
              <w:spacing w:line="360" w:lineRule="atLeast"/>
              <w:ind w:left="360"/>
              <w:rPr>
                <w:b/>
                <w:color w:val="FF0000"/>
                <w:lang w:val="en-US"/>
              </w:rPr>
            </w:pPr>
            <w:r w:rsidRPr="00E1289A">
              <w:rPr>
                <w:color w:val="FF0000"/>
                <w:lang w:val="en-US"/>
              </w:rPr>
              <w:tab/>
            </w:r>
            <w:r w:rsidRPr="00E1289A">
              <w:rPr>
                <w:b/>
                <w:i/>
                <w:color w:val="FF0000"/>
                <w:lang w:val="en-US"/>
              </w:rPr>
              <w:t>R</w:t>
            </w:r>
            <w:r w:rsidRPr="00E1289A">
              <w:rPr>
                <w:color w:val="FF0000"/>
                <w:lang w:val="en-US"/>
              </w:rPr>
              <w:t xml:space="preserve"> + </w:t>
            </w:r>
            <w:r w:rsidRPr="00E1289A">
              <w:rPr>
                <w:b/>
                <w:i/>
                <w:color w:val="FF0000"/>
                <w:lang w:val="en-US"/>
              </w:rPr>
              <w:t>Ac</w:t>
            </w:r>
            <w:r w:rsidRPr="00E1289A">
              <w:rPr>
                <w:color w:val="FF0000"/>
                <w:lang w:val="en-US"/>
              </w:rPr>
              <w:t xml:space="preserve"> </w:t>
            </w:r>
            <w:r w:rsidRPr="00E1289A">
              <w:rPr>
                <w:color w:val="FF0000"/>
                <w:lang w:val="en-US"/>
              </w:rPr>
              <w:sym w:font="Symbol" w:char="F0AE"/>
            </w:r>
            <w:r w:rsidRPr="00E1289A">
              <w:rPr>
                <w:color w:val="FF0000"/>
                <w:lang w:val="en-US"/>
              </w:rPr>
              <w:t xml:space="preserve"> </w:t>
            </w:r>
            <w:r w:rsidRPr="00E1289A">
              <w:rPr>
                <w:b/>
                <w:i/>
                <w:color w:val="FF0000"/>
                <w:lang w:val="en-US"/>
              </w:rPr>
              <w:t>P</w:t>
            </w:r>
            <w:r w:rsidRPr="00E1289A">
              <w:rPr>
                <w:color w:val="FF0000"/>
                <w:vertAlign w:val="subscript"/>
                <w:lang w:val="en-US"/>
              </w:rPr>
              <w:t>1</w:t>
            </w:r>
            <w:r>
              <w:rPr>
                <w:color w:val="FF0000"/>
                <w:lang w:val="en-US"/>
              </w:rPr>
              <w:tab/>
            </w:r>
            <w:r>
              <w:rPr>
                <w:color w:val="FF0000"/>
                <w:lang w:val="en-US"/>
              </w:rPr>
              <w:tab/>
            </w:r>
            <w:r>
              <w:rPr>
                <w:color w:val="FF0000"/>
                <w:lang w:val="en-US"/>
              </w:rPr>
              <w:tab/>
              <w:t>(3c</w:t>
            </w:r>
            <w:r w:rsidRPr="00E1289A">
              <w:rPr>
                <w:color w:val="FF0000"/>
                <w:lang w:val="en-US"/>
              </w:rPr>
              <w:t>)</w:t>
            </w:r>
          </w:p>
          <w:p w:rsidR="0077057A" w:rsidRPr="00E1289A" w:rsidRDefault="0077057A" w:rsidP="004F46C8">
            <w:pPr>
              <w:spacing w:line="360" w:lineRule="atLeast"/>
              <w:ind w:left="360"/>
              <w:rPr>
                <w:b/>
                <w:color w:val="FF0000"/>
                <w:lang w:val="en-US"/>
              </w:rPr>
            </w:pPr>
            <w:r w:rsidRPr="00E1289A">
              <w:rPr>
                <w:color w:val="FF0000"/>
                <w:lang w:val="en-US"/>
              </w:rPr>
              <w:tab/>
            </w:r>
            <w:r w:rsidRPr="00E1289A">
              <w:rPr>
                <w:b/>
                <w:i/>
                <w:color w:val="FF0000"/>
                <w:lang w:val="en-US"/>
              </w:rPr>
              <w:t>R</w:t>
            </w:r>
            <w:r w:rsidRPr="00E1289A">
              <w:rPr>
                <w:color w:val="FF0000"/>
                <w:lang w:val="en-US"/>
              </w:rPr>
              <w:t xml:space="preserve"> </w:t>
            </w:r>
            <w:r w:rsidRPr="00E1289A">
              <w:rPr>
                <w:color w:val="FF0000"/>
                <w:lang w:val="en-US"/>
              </w:rPr>
              <w:sym w:font="Symbol" w:char="F0AE"/>
            </w:r>
            <w:r w:rsidRPr="00E1289A">
              <w:rPr>
                <w:color w:val="FF0000"/>
                <w:lang w:val="en-US"/>
              </w:rPr>
              <w:t xml:space="preserve"> </w:t>
            </w:r>
            <w:r w:rsidRPr="00E1289A">
              <w:rPr>
                <w:b/>
                <w:i/>
                <w:color w:val="FF0000"/>
                <w:lang w:val="en-US"/>
              </w:rPr>
              <w:t>P</w:t>
            </w:r>
            <w:r w:rsidRPr="00E1289A">
              <w:rPr>
                <w:color w:val="FF0000"/>
                <w:vertAlign w:val="subscript"/>
                <w:lang w:val="en-US"/>
              </w:rPr>
              <w:t>2</w:t>
            </w:r>
            <w:r>
              <w:rPr>
                <w:color w:val="FF0000"/>
                <w:lang w:val="en-US"/>
              </w:rPr>
              <w:tab/>
            </w:r>
            <w:r>
              <w:rPr>
                <w:color w:val="FF0000"/>
                <w:lang w:val="en-US"/>
              </w:rPr>
              <w:tab/>
            </w:r>
            <w:r>
              <w:rPr>
                <w:color w:val="FF0000"/>
                <w:lang w:val="en-US"/>
              </w:rPr>
              <w:tab/>
              <w:t>(3b</w:t>
            </w:r>
            <w:r w:rsidRPr="00E1289A">
              <w:rPr>
                <w:color w:val="FF0000"/>
                <w:lang w:val="en-US"/>
              </w:rPr>
              <w:t>)</w:t>
            </w:r>
          </w:p>
          <w:p w:rsidR="0077057A" w:rsidRPr="00E1289A" w:rsidRDefault="0077057A" w:rsidP="004F46C8">
            <w:pPr>
              <w:spacing w:line="360" w:lineRule="atLeast"/>
              <w:ind w:left="360"/>
              <w:rPr>
                <w:color w:val="FF0000"/>
                <w:lang w:val="en-US"/>
              </w:rPr>
            </w:pPr>
          </w:p>
          <w:p w:rsidR="0077057A" w:rsidRPr="00E1289A" w:rsidRDefault="0077057A" w:rsidP="004F46C8">
            <w:pPr>
              <w:spacing w:line="360" w:lineRule="atLeast"/>
              <w:ind w:left="360"/>
              <w:rPr>
                <w:color w:val="FF0000"/>
                <w:lang w:val="en-US"/>
              </w:rPr>
            </w:pPr>
            <w:r w:rsidRPr="00E1289A">
              <w:rPr>
                <w:color w:val="FF0000"/>
                <w:lang w:val="en-US"/>
              </w:rPr>
              <w:t xml:space="preserve">The rates of conversion of </w:t>
            </w:r>
            <w:r w:rsidRPr="00E1289A">
              <w:rPr>
                <w:b/>
                <w:i/>
                <w:iCs/>
                <w:color w:val="FF0000"/>
                <w:lang w:val="en-US"/>
              </w:rPr>
              <w:t>In</w:t>
            </w:r>
            <w:r w:rsidRPr="00E1289A">
              <w:rPr>
                <w:color w:val="FF0000"/>
                <w:lang w:val="en-US"/>
              </w:rPr>
              <w:t xml:space="preserve"> and </w:t>
            </w:r>
            <w:r w:rsidRPr="00E1289A">
              <w:rPr>
                <w:b/>
                <w:i/>
                <w:iCs/>
                <w:color w:val="FF0000"/>
                <w:lang w:val="en-US"/>
              </w:rPr>
              <w:t>Ас</w:t>
            </w:r>
            <w:r w:rsidRPr="00E1289A">
              <w:rPr>
                <w:color w:val="FF0000"/>
                <w:lang w:val="en-US"/>
              </w:rPr>
              <w:t xml:space="preserve"> are determined by the rates of the </w:t>
            </w:r>
            <w:r>
              <w:rPr>
                <w:color w:val="FF0000"/>
                <w:lang w:val="en-US"/>
              </w:rPr>
              <w:t>reactions (3а) and (3c</w:t>
            </w:r>
            <w:r w:rsidRPr="00E1289A">
              <w:rPr>
                <w:color w:val="FF0000"/>
                <w:lang w:val="en-US"/>
              </w:rPr>
              <w:t>), respectively:</w:t>
            </w:r>
          </w:p>
          <w:p w:rsidR="0077057A" w:rsidRPr="00E1289A" w:rsidRDefault="00AF6531" w:rsidP="004F46C8">
            <w:pPr>
              <w:spacing w:line="360" w:lineRule="atLeast"/>
              <w:ind w:left="360"/>
              <w:rPr>
                <w:color w:val="FF0000"/>
                <w:lang w:val="en-US"/>
              </w:rPr>
            </w:pPr>
            <w:r w:rsidRPr="00E1289A">
              <w:rPr>
                <w:color w:val="FF0000"/>
                <w:position w:val="-28"/>
                <w:lang w:val="en-US"/>
              </w:rPr>
              <w:object w:dxaOrig="7280" w:dyaOrig="980">
                <v:shape id="_x0000_i1032" type="#_x0000_t75" style="width:364pt;height:49.45pt" o:ole="">
                  <v:imagedata r:id="rId30" o:title=""/>
                </v:shape>
                <o:OLEObject Type="Embed" ProgID="Equation.DSMT4" ShapeID="_x0000_i1032" DrawAspect="Content" ObjectID="_1500013038" r:id="rId31"/>
              </w:object>
            </w:r>
          </w:p>
          <w:p w:rsidR="0077057A" w:rsidRPr="00E1289A" w:rsidRDefault="0077057A" w:rsidP="004F46C8">
            <w:pPr>
              <w:spacing w:line="360" w:lineRule="atLeast"/>
              <w:ind w:left="360"/>
              <w:rPr>
                <w:color w:val="FF0000"/>
                <w:lang w:val="en-US"/>
              </w:rPr>
            </w:pPr>
          </w:p>
          <w:p w:rsidR="0077057A" w:rsidRPr="00E1289A" w:rsidRDefault="0077057A" w:rsidP="004F46C8">
            <w:pPr>
              <w:spacing w:line="360" w:lineRule="atLeast"/>
              <w:ind w:left="360"/>
              <w:rPr>
                <w:color w:val="FF0000"/>
                <w:lang w:val="en-US"/>
              </w:rPr>
            </w:pPr>
            <w:r w:rsidRPr="00E1289A">
              <w:rPr>
                <w:color w:val="FF0000"/>
                <w:lang w:val="en-US"/>
              </w:rPr>
              <w:t>in steady-state approximation for [</w:t>
            </w:r>
            <w:r w:rsidRPr="00E1289A">
              <w:rPr>
                <w:b/>
                <w:i/>
                <w:color w:val="FF0000"/>
                <w:lang w:val="en-US"/>
              </w:rPr>
              <w:t>R</w:t>
            </w:r>
            <w:r w:rsidRPr="00E1289A">
              <w:rPr>
                <w:color w:val="FF0000"/>
                <w:lang w:val="en-US"/>
              </w:rPr>
              <w:t xml:space="preserve">]. We see that the ratio of two rates does not depend on the initial concentration </w:t>
            </w:r>
            <w:r w:rsidRPr="00E1289A">
              <w:rPr>
                <w:iCs/>
                <w:color w:val="FF0000"/>
                <w:lang w:val="en-US"/>
              </w:rPr>
              <w:t>[</w:t>
            </w:r>
            <w:r w:rsidRPr="00E1289A">
              <w:rPr>
                <w:b/>
                <w:i/>
                <w:iCs/>
                <w:color w:val="FF0000"/>
                <w:lang w:val="en-US"/>
              </w:rPr>
              <w:t>In</w:t>
            </w:r>
            <w:r w:rsidRPr="00E1289A">
              <w:rPr>
                <w:iCs/>
                <w:color w:val="FF0000"/>
                <w:lang w:val="en-US"/>
              </w:rPr>
              <w:t>]</w:t>
            </w:r>
            <w:r w:rsidRPr="00E1289A">
              <w:rPr>
                <w:iCs/>
                <w:color w:val="FF0000"/>
                <w:vertAlign w:val="subscript"/>
                <w:lang w:val="en-US"/>
              </w:rPr>
              <w:t>0</w:t>
            </w:r>
            <w:r w:rsidRPr="00E1289A">
              <w:rPr>
                <w:color w:val="FF0000"/>
                <w:lang w:val="en-US"/>
              </w:rPr>
              <w:t xml:space="preserve"> and </w:t>
            </w:r>
            <w:r w:rsidRPr="00E1289A">
              <w:rPr>
                <w:i/>
                <w:iCs/>
                <w:color w:val="FF0000"/>
                <w:lang w:val="en-US"/>
              </w:rPr>
              <w:t xml:space="preserve">I </w:t>
            </w:r>
            <w:r w:rsidRPr="00E1289A">
              <w:rPr>
                <w:color w:val="FF0000"/>
                <w:lang w:val="en-US"/>
              </w:rPr>
              <w:t>will also not depend on it</w:t>
            </w:r>
            <w:r w:rsidRPr="00E1289A">
              <w:rPr>
                <w:i/>
                <w:iCs/>
                <w:color w:val="FF0000"/>
                <w:lang w:val="en-US"/>
              </w:rPr>
              <w:t xml:space="preserve">. </w:t>
            </w:r>
            <w:r w:rsidRPr="00E1289A">
              <w:rPr>
                <w:color w:val="FF0000"/>
                <w:lang w:val="en-US"/>
              </w:rPr>
              <w:t xml:space="preserve">This gives the straight line parallel to the </w:t>
            </w:r>
            <w:r w:rsidRPr="00E1289A">
              <w:rPr>
                <w:iCs/>
                <w:color w:val="FF0000"/>
                <w:lang w:val="en-US"/>
              </w:rPr>
              <w:t>[</w:t>
            </w:r>
            <w:r w:rsidRPr="00E1289A">
              <w:rPr>
                <w:b/>
                <w:i/>
                <w:iCs/>
                <w:color w:val="FF0000"/>
                <w:lang w:val="en-US"/>
              </w:rPr>
              <w:t>In</w:t>
            </w:r>
            <w:r w:rsidRPr="00E1289A">
              <w:rPr>
                <w:iCs/>
                <w:color w:val="FF0000"/>
                <w:lang w:val="en-US"/>
              </w:rPr>
              <w:t>]</w:t>
            </w:r>
            <w:r w:rsidRPr="00E1289A">
              <w:rPr>
                <w:iCs/>
                <w:color w:val="FF0000"/>
                <w:vertAlign w:val="subscript"/>
                <w:lang w:val="en-US"/>
              </w:rPr>
              <w:t>0</w:t>
            </w:r>
            <w:r w:rsidRPr="00E1289A">
              <w:rPr>
                <w:iCs/>
                <w:color w:val="FF0000"/>
                <w:lang w:val="en-US"/>
              </w:rPr>
              <w:t xml:space="preserve"> </w:t>
            </w:r>
            <w:r w:rsidRPr="00E1289A">
              <w:rPr>
                <w:color w:val="FF0000"/>
                <w:lang w:val="en-US"/>
              </w:rPr>
              <w:t xml:space="preserve">axis on the graph. </w:t>
            </w:r>
          </w:p>
          <w:p w:rsidR="0077057A" w:rsidRPr="00E1289A" w:rsidRDefault="0077057A" w:rsidP="004F46C8">
            <w:pPr>
              <w:spacing w:line="360" w:lineRule="atLeast"/>
              <w:ind w:left="360"/>
              <w:rPr>
                <w:lang w:val="en-US"/>
              </w:rPr>
            </w:pPr>
          </w:p>
          <w:p w:rsidR="0077057A" w:rsidRPr="00E1289A" w:rsidRDefault="0077057A" w:rsidP="004F46C8">
            <w:pPr>
              <w:spacing w:line="360" w:lineRule="atLeast"/>
              <w:ind w:left="360"/>
              <w:rPr>
                <w:lang w:val="en-US"/>
              </w:rPr>
            </w:pPr>
            <w:r w:rsidRPr="00E1289A">
              <w:rPr>
                <w:lang w:val="en-US"/>
              </w:rPr>
              <w:t>Graph</w:t>
            </w:r>
          </w:p>
          <w:p w:rsidR="0077057A" w:rsidRPr="00E1289A" w:rsidRDefault="0077057A" w:rsidP="004F46C8">
            <w:pPr>
              <w:spacing w:line="360" w:lineRule="atLeast"/>
              <w:ind w:left="360"/>
              <w:jc w:val="center"/>
              <w:rPr>
                <w:lang w:val="en-US"/>
              </w:rPr>
            </w:pPr>
            <w:r w:rsidRPr="00E1289A">
              <w:rPr>
                <w:lang w:val="en-US"/>
              </w:rPr>
              <w:object w:dxaOrig="6735" w:dyaOrig="4760">
                <v:shape id="_x0000_i1033" type="#_x0000_t75" style="width:370.55pt;height:261.1pt" o:ole="">
                  <v:imagedata r:id="rId32" o:title=""/>
                </v:shape>
                <o:OLEObject Type="Embed" ProgID="Origin50.Graph" ShapeID="_x0000_i1033" DrawAspect="Content" ObjectID="_1500013039" r:id="rId33"/>
              </w:object>
            </w:r>
          </w:p>
          <w:p w:rsidR="0077057A" w:rsidRPr="00E1289A" w:rsidRDefault="0077057A" w:rsidP="004F46C8">
            <w:pPr>
              <w:spacing w:line="360" w:lineRule="atLeast"/>
              <w:jc w:val="both"/>
              <w:rPr>
                <w:color w:val="FF0000"/>
                <w:lang w:val="en-US"/>
              </w:rPr>
            </w:pPr>
            <w:r w:rsidRPr="00E1289A">
              <w:rPr>
                <w:b/>
                <w:color w:val="FF0000"/>
                <w:lang w:val="en-US"/>
              </w:rPr>
              <w:t>6 points</w:t>
            </w:r>
            <w:r w:rsidRPr="00E1289A">
              <w:rPr>
                <w:color w:val="FF0000"/>
                <w:lang w:val="en-US"/>
              </w:rPr>
              <w:t xml:space="preserve">  (</w:t>
            </w:r>
            <w:r w:rsidRPr="00E1289A">
              <w:rPr>
                <w:b/>
                <w:color w:val="FF0000"/>
                <w:lang w:val="en-US"/>
              </w:rPr>
              <w:t>2 points</w:t>
            </w:r>
            <w:r w:rsidRPr="00E1289A">
              <w:rPr>
                <w:color w:val="FF0000"/>
                <w:lang w:val="en-US"/>
              </w:rPr>
              <w:t xml:space="preserve"> for the graph + </w:t>
            </w:r>
            <w:r w:rsidRPr="00E1289A">
              <w:rPr>
                <w:b/>
                <w:color w:val="FF0000"/>
                <w:lang w:val="en-US"/>
              </w:rPr>
              <w:t>4 points</w:t>
            </w:r>
            <w:r w:rsidRPr="00E1289A">
              <w:rPr>
                <w:color w:val="FF0000"/>
                <w:lang w:val="en-US"/>
              </w:rPr>
              <w:t xml:space="preserve"> for the steady-state equations)</w:t>
            </w:r>
          </w:p>
        </w:tc>
      </w:tr>
    </w:tbl>
    <w:p w:rsidR="0077057A" w:rsidRPr="00E1289A" w:rsidRDefault="0077057A" w:rsidP="0077057A">
      <w:pPr>
        <w:spacing w:line="360" w:lineRule="atLeast"/>
        <w:jc w:val="both"/>
        <w:rPr>
          <w:lang w:val="en-US"/>
        </w:rPr>
      </w:pPr>
    </w:p>
    <w:p w:rsidR="0077057A" w:rsidRPr="00E1289A" w:rsidRDefault="0077057A" w:rsidP="0077057A">
      <w:pPr>
        <w:spacing w:line="360" w:lineRule="atLeast"/>
        <w:rPr>
          <w:lang w:val="en-US"/>
        </w:rPr>
      </w:pPr>
      <w:r w:rsidRPr="00E1289A">
        <w:rPr>
          <w:lang w:val="en-US"/>
        </w:rPr>
        <w:t xml:space="preserve">What if Shilov’s mechanism is not valid and </w:t>
      </w:r>
      <w:r w:rsidRPr="00E1289A">
        <w:rPr>
          <w:b/>
          <w:i/>
          <w:iCs/>
          <w:lang w:val="en-US"/>
        </w:rPr>
        <w:t>In</w:t>
      </w:r>
      <w:r w:rsidRPr="00E1289A">
        <w:rPr>
          <w:lang w:val="en-US"/>
        </w:rPr>
        <w:t xml:space="preserve"> is a conventional catalyst of the reaction (2)? Simultaneously </w:t>
      </w:r>
      <w:r w:rsidRPr="00E1289A">
        <w:rPr>
          <w:b/>
          <w:i/>
          <w:iCs/>
          <w:lang w:val="en-US"/>
        </w:rPr>
        <w:t>In</w:t>
      </w:r>
      <w:r w:rsidRPr="00E1289A">
        <w:rPr>
          <w:lang w:val="en-US"/>
        </w:rPr>
        <w:t xml:space="preserve"> reacts with </w:t>
      </w:r>
      <w:r w:rsidRPr="00E1289A">
        <w:rPr>
          <w:b/>
          <w:i/>
          <w:iCs/>
          <w:lang w:val="en-US"/>
        </w:rPr>
        <w:t>А</w:t>
      </w:r>
      <w:r w:rsidRPr="00E1289A">
        <w:rPr>
          <w:lang w:val="en-US"/>
        </w:rPr>
        <w:t xml:space="preserve"> and its concentration decreases. The reaction </w:t>
      </w:r>
      <w:r w:rsidR="00145C8F">
        <w:rPr>
          <w:lang w:val="en-US"/>
        </w:rPr>
        <w:t xml:space="preserve">scheme </w:t>
      </w:r>
      <w:r w:rsidRPr="00E1289A">
        <w:rPr>
          <w:lang w:val="en-US"/>
        </w:rPr>
        <w:t>in this case is</w:t>
      </w:r>
    </w:p>
    <w:p w:rsidR="0077057A" w:rsidRPr="00E1289A" w:rsidRDefault="0077057A" w:rsidP="0077057A">
      <w:pPr>
        <w:spacing w:line="360" w:lineRule="atLeast"/>
        <w:rPr>
          <w:lang w:val="en-US"/>
        </w:rPr>
      </w:pPr>
    </w:p>
    <w:p w:rsidR="0077057A" w:rsidRPr="00E1289A" w:rsidRDefault="0077057A" w:rsidP="0077057A">
      <w:pPr>
        <w:spacing w:line="360" w:lineRule="atLeast"/>
        <w:rPr>
          <w:lang w:val="en-US"/>
        </w:rPr>
      </w:pPr>
      <w:r w:rsidRPr="00E1289A">
        <w:rPr>
          <w:lang w:val="en-US"/>
        </w:rPr>
        <w:tab/>
      </w:r>
      <w:r w:rsidRPr="00E1289A">
        <w:rPr>
          <w:position w:val="-38"/>
          <w:lang w:val="en-US"/>
        </w:rPr>
        <w:object w:dxaOrig="3300" w:dyaOrig="880">
          <v:shape id="_x0000_i1034" type="#_x0000_t75" style="width:165.1pt;height:45.1pt" o:ole="">
            <v:imagedata r:id="rId34" o:title=""/>
          </v:shape>
          <o:OLEObject Type="Embed" ProgID="Equation.DSMT4" ShapeID="_x0000_i1034" DrawAspect="Content" ObjectID="_1500013040" r:id="rId35"/>
        </w:object>
      </w:r>
      <w:r w:rsidRPr="00E1289A">
        <w:rPr>
          <w:lang w:val="en-US"/>
        </w:rPr>
        <w:tab/>
      </w:r>
      <w:r w:rsidRPr="00E1289A">
        <w:rPr>
          <w:lang w:val="en-US"/>
        </w:rPr>
        <w:tab/>
      </w:r>
      <w:r w:rsidRPr="00E1289A">
        <w:rPr>
          <w:lang w:val="en-US"/>
        </w:rPr>
        <w:tab/>
        <w:t>(4)</w:t>
      </w:r>
    </w:p>
    <w:p w:rsidR="0077057A" w:rsidRPr="00E1289A" w:rsidRDefault="0077057A" w:rsidP="0077057A">
      <w:pPr>
        <w:spacing w:line="360" w:lineRule="atLeast"/>
        <w:rPr>
          <w:lang w:val="en-US"/>
        </w:rPr>
      </w:pPr>
    </w:p>
    <w:p w:rsidR="0077057A" w:rsidRPr="00E1289A" w:rsidRDefault="0077057A" w:rsidP="0077057A">
      <w:pPr>
        <w:spacing w:line="360" w:lineRule="atLeast"/>
        <w:rPr>
          <w:lang w:val="en-US"/>
        </w:rPr>
      </w:pPr>
      <w:r w:rsidRPr="00E1289A">
        <w:rPr>
          <w:lang w:val="en-US"/>
        </w:rPr>
        <w:t xml:space="preserve">1.3. What is the limiting value of </w:t>
      </w:r>
      <w:r w:rsidRPr="00E1289A">
        <w:rPr>
          <w:i/>
          <w:iCs/>
          <w:lang w:val="en-US"/>
        </w:rPr>
        <w:t>I</w:t>
      </w:r>
      <w:r w:rsidRPr="00E1289A">
        <w:rPr>
          <w:lang w:val="en-US"/>
        </w:rPr>
        <w:t xml:space="preserve"> for the reaction </w:t>
      </w:r>
      <w:r w:rsidR="00145C8F">
        <w:rPr>
          <w:lang w:val="en-US"/>
        </w:rPr>
        <w:t xml:space="preserve">scheme </w:t>
      </w:r>
      <w:r w:rsidRPr="00E1289A">
        <w:rPr>
          <w:lang w:val="en-US"/>
        </w:rPr>
        <w:t>(4) at [</w:t>
      </w:r>
      <w:r w:rsidRPr="00E1289A">
        <w:rPr>
          <w:b/>
          <w:i/>
          <w:iCs/>
          <w:lang w:val="en-US"/>
        </w:rPr>
        <w:t>Ac</w:t>
      </w:r>
      <w:r w:rsidRPr="00E1289A">
        <w:rPr>
          <w:lang w:val="en-US"/>
        </w:rPr>
        <w:t>]</w:t>
      </w:r>
      <w:r w:rsidRPr="00E1289A">
        <w:rPr>
          <w:vertAlign w:val="subscript"/>
          <w:lang w:val="en-US"/>
        </w:rPr>
        <w:t>0</w:t>
      </w:r>
      <w:r w:rsidRPr="00E1289A">
        <w:rPr>
          <w:lang w:val="en-US"/>
        </w:rPr>
        <w:t xml:space="preserve"> </w:t>
      </w:r>
      <w:r w:rsidRPr="00E1289A">
        <w:rPr>
          <w:lang w:val="en-US"/>
        </w:rPr>
        <w:sym w:font="Symbol" w:char="F0AE"/>
      </w:r>
      <w:r w:rsidRPr="00E1289A">
        <w:rPr>
          <w:lang w:val="en-US"/>
        </w:rPr>
        <w:t xml:space="preserve"> </w:t>
      </w:r>
      <w:r w:rsidRPr="00E1289A">
        <w:rPr>
          <w:lang w:val="en-US"/>
        </w:rPr>
        <w:sym w:font="Symbol" w:char="F0A5"/>
      </w:r>
      <w:r w:rsidRPr="00E1289A">
        <w:rPr>
          <w:lang w:val="en-US"/>
        </w:rPr>
        <w:t>, [</w:t>
      </w:r>
      <w:r w:rsidRPr="00E1289A">
        <w:rPr>
          <w:b/>
          <w:i/>
          <w:iCs/>
          <w:lang w:val="en-US"/>
        </w:rPr>
        <w:t>In</w:t>
      </w:r>
      <w:r w:rsidRPr="00E1289A">
        <w:rPr>
          <w:lang w:val="en-US"/>
        </w:rPr>
        <w:t>]</w:t>
      </w:r>
      <w:r w:rsidRPr="00E1289A">
        <w:rPr>
          <w:vertAlign w:val="subscript"/>
          <w:lang w:val="en-US"/>
        </w:rPr>
        <w:t>0</w:t>
      </w:r>
      <w:r w:rsidRPr="00E1289A">
        <w:rPr>
          <w:lang w:val="en-US"/>
        </w:rPr>
        <w:t xml:space="preserve"> = const?</w:t>
      </w:r>
    </w:p>
    <w:p w:rsidR="0077057A" w:rsidRPr="00E1289A" w:rsidRDefault="0077057A" w:rsidP="0077057A">
      <w:pPr>
        <w:spacing w:line="360" w:lineRule="atLeast"/>
        <w:rPr>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89"/>
      </w:tblGrid>
      <w:tr w:rsidR="0077057A" w:rsidRPr="00CF5A44" w:rsidTr="004F46C8">
        <w:tc>
          <w:tcPr>
            <w:tcW w:w="9889" w:type="dxa"/>
          </w:tcPr>
          <w:p w:rsidR="0077057A" w:rsidRPr="00E1289A" w:rsidRDefault="0077057A" w:rsidP="004F46C8">
            <w:pPr>
              <w:spacing w:line="360" w:lineRule="atLeast"/>
              <w:jc w:val="both"/>
              <w:rPr>
                <w:color w:val="000000"/>
                <w:lang w:val="en-US"/>
              </w:rPr>
            </w:pPr>
            <w:r>
              <w:rPr>
                <w:color w:val="000000"/>
                <w:lang w:val="en-US"/>
              </w:rPr>
              <w:t>Brief explanation</w:t>
            </w:r>
          </w:p>
          <w:p w:rsidR="0077057A" w:rsidRPr="00E1289A" w:rsidRDefault="0077057A" w:rsidP="004F46C8">
            <w:pPr>
              <w:spacing w:line="360" w:lineRule="atLeast"/>
              <w:ind w:left="360"/>
              <w:rPr>
                <w:color w:val="FF0000"/>
                <w:lang w:val="en-US"/>
              </w:rPr>
            </w:pPr>
            <w:r w:rsidRPr="00E1289A">
              <w:rPr>
                <w:color w:val="FF0000"/>
                <w:lang w:val="en-US"/>
              </w:rPr>
              <w:t xml:space="preserve">In this case </w:t>
            </w:r>
            <w:r w:rsidRPr="00E1289A">
              <w:rPr>
                <w:i/>
                <w:iCs/>
                <w:color w:val="FF0000"/>
                <w:lang w:val="en-US"/>
              </w:rPr>
              <w:t>I</w:t>
            </w:r>
            <w:r w:rsidRPr="00E1289A">
              <w:rPr>
                <w:color w:val="FF0000"/>
                <w:lang w:val="en-US"/>
              </w:rPr>
              <w:t xml:space="preserve"> will permanently increase with the increase of [</w:t>
            </w:r>
            <w:r w:rsidRPr="00E1289A">
              <w:rPr>
                <w:b/>
                <w:i/>
                <w:iCs/>
                <w:color w:val="FF0000"/>
                <w:lang w:val="en-US"/>
              </w:rPr>
              <w:t>Ac</w:t>
            </w:r>
            <w:r w:rsidRPr="00E1289A">
              <w:rPr>
                <w:color w:val="FF0000"/>
                <w:lang w:val="en-US"/>
              </w:rPr>
              <w:t>]</w:t>
            </w:r>
            <w:r w:rsidRPr="00E1289A">
              <w:rPr>
                <w:color w:val="FF0000"/>
                <w:vertAlign w:val="subscript"/>
                <w:lang w:val="en-US"/>
              </w:rPr>
              <w:t>0</w:t>
            </w:r>
            <w:r w:rsidRPr="00E1289A">
              <w:rPr>
                <w:color w:val="FF0000"/>
                <w:lang w:val="en-US"/>
              </w:rPr>
              <w:t xml:space="preserve"> </w:t>
            </w:r>
            <w:r w:rsidRPr="00E1289A">
              <w:rPr>
                <w:color w:val="FF0000"/>
                <w:lang w:val="en-US"/>
              </w:rPr>
              <w:sym w:font="Symbol" w:char="F0AE"/>
            </w:r>
            <w:r w:rsidRPr="00E1289A">
              <w:rPr>
                <w:color w:val="FF0000"/>
                <w:lang w:val="en-US"/>
              </w:rPr>
              <w:t xml:space="preserve"> </w:t>
            </w:r>
            <w:r w:rsidRPr="00E1289A">
              <w:rPr>
                <w:color w:val="FF0000"/>
                <w:lang w:val="en-US"/>
              </w:rPr>
              <w:sym w:font="Symbol" w:char="F0A5"/>
            </w:r>
            <w:r w:rsidRPr="00E1289A">
              <w:rPr>
                <w:color w:val="FF0000"/>
                <w:lang w:val="en-US"/>
              </w:rPr>
              <w:t xml:space="preserve"> at [</w:t>
            </w:r>
            <w:r w:rsidRPr="00E1289A">
              <w:rPr>
                <w:b/>
                <w:i/>
                <w:iCs/>
                <w:color w:val="FF0000"/>
                <w:lang w:val="en-US"/>
              </w:rPr>
              <w:t>In</w:t>
            </w:r>
            <w:r w:rsidRPr="00E1289A">
              <w:rPr>
                <w:color w:val="FF0000"/>
                <w:lang w:val="en-US"/>
              </w:rPr>
              <w:t>]</w:t>
            </w:r>
            <w:r w:rsidRPr="00E1289A">
              <w:rPr>
                <w:color w:val="FF0000"/>
                <w:vertAlign w:val="subscript"/>
                <w:lang w:val="en-US"/>
              </w:rPr>
              <w:t>0</w:t>
            </w:r>
            <w:r w:rsidRPr="00E1289A">
              <w:rPr>
                <w:color w:val="FF0000"/>
                <w:lang w:val="en-US"/>
              </w:rPr>
              <w:t xml:space="preserve"> = const. The rate of the reaction (4b) may be so high that conversion of </w:t>
            </w:r>
            <w:r w:rsidRPr="00E1289A">
              <w:rPr>
                <w:b/>
                <w:i/>
                <w:iCs/>
                <w:color w:val="FF0000"/>
                <w:lang w:val="en-US"/>
              </w:rPr>
              <w:t>In</w:t>
            </w:r>
            <w:r w:rsidRPr="00E1289A">
              <w:rPr>
                <w:color w:val="FF0000"/>
                <w:lang w:val="en-US"/>
              </w:rPr>
              <w:t xml:space="preserve"> in reaction (4а) will be negligible.</w:t>
            </w:r>
          </w:p>
          <w:p w:rsidR="0077057A" w:rsidRPr="00E1289A" w:rsidRDefault="0077057A" w:rsidP="004F46C8">
            <w:pPr>
              <w:spacing w:line="360" w:lineRule="atLeast"/>
              <w:ind w:left="360"/>
              <w:rPr>
                <w:color w:val="FF0000"/>
                <w:lang w:val="en-US"/>
              </w:rPr>
            </w:pPr>
            <w:r w:rsidRPr="00E1289A">
              <w:rPr>
                <w:color w:val="FF0000"/>
                <w:lang w:val="en-US"/>
              </w:rPr>
              <w:t xml:space="preserve">Hence </w:t>
            </w:r>
            <w:r w:rsidRPr="00E1289A">
              <w:rPr>
                <w:i/>
                <w:iCs/>
                <w:color w:val="FF0000"/>
                <w:lang w:val="en-US"/>
              </w:rPr>
              <w:t>I</w:t>
            </w:r>
            <w:r w:rsidRPr="00E1289A">
              <w:rPr>
                <w:color w:val="FF0000"/>
                <w:lang w:val="en-US"/>
              </w:rPr>
              <w:t xml:space="preserve"> </w:t>
            </w:r>
            <w:r w:rsidRPr="00E1289A">
              <w:rPr>
                <w:color w:val="FF0000"/>
                <w:lang w:val="en-US"/>
              </w:rPr>
              <w:sym w:font="Symbol" w:char="F0AE"/>
            </w:r>
            <w:r w:rsidRPr="00E1289A">
              <w:rPr>
                <w:color w:val="FF0000"/>
                <w:lang w:val="en-US"/>
              </w:rPr>
              <w:t xml:space="preserve"> ∞ if [</w:t>
            </w:r>
            <w:r w:rsidRPr="00E1289A">
              <w:rPr>
                <w:b/>
                <w:i/>
                <w:iCs/>
                <w:color w:val="FF0000"/>
                <w:lang w:val="en-US"/>
              </w:rPr>
              <w:t>Ac</w:t>
            </w:r>
            <w:r w:rsidRPr="00E1289A">
              <w:rPr>
                <w:color w:val="FF0000"/>
                <w:lang w:val="en-US"/>
              </w:rPr>
              <w:t>]</w:t>
            </w:r>
            <w:r w:rsidRPr="00E1289A">
              <w:rPr>
                <w:color w:val="FF0000"/>
                <w:vertAlign w:val="subscript"/>
                <w:lang w:val="en-US"/>
              </w:rPr>
              <w:t>0</w:t>
            </w:r>
            <w:r w:rsidRPr="00E1289A">
              <w:rPr>
                <w:color w:val="FF0000"/>
                <w:lang w:val="en-US"/>
              </w:rPr>
              <w:t xml:space="preserve"> </w:t>
            </w:r>
            <w:r w:rsidRPr="00E1289A">
              <w:rPr>
                <w:color w:val="FF0000"/>
                <w:lang w:val="en-US"/>
              </w:rPr>
              <w:sym w:font="Symbol" w:char="F0AE"/>
            </w:r>
            <w:r w:rsidRPr="00E1289A">
              <w:rPr>
                <w:color w:val="FF0000"/>
                <w:lang w:val="en-US"/>
              </w:rPr>
              <w:t xml:space="preserve"> </w:t>
            </w:r>
            <w:r w:rsidRPr="00E1289A">
              <w:rPr>
                <w:color w:val="FF0000"/>
                <w:lang w:val="en-US"/>
              </w:rPr>
              <w:sym w:font="Symbol" w:char="F0A5"/>
            </w:r>
            <w:r w:rsidRPr="00E1289A">
              <w:rPr>
                <w:color w:val="FF0000"/>
                <w:lang w:val="en-US"/>
              </w:rPr>
              <w:t xml:space="preserve"> at [</w:t>
            </w:r>
            <w:r w:rsidRPr="00E1289A">
              <w:rPr>
                <w:b/>
                <w:i/>
                <w:iCs/>
                <w:color w:val="FF0000"/>
                <w:lang w:val="en-US"/>
              </w:rPr>
              <w:t>In</w:t>
            </w:r>
            <w:r w:rsidRPr="00E1289A">
              <w:rPr>
                <w:color w:val="FF0000"/>
                <w:lang w:val="en-US"/>
              </w:rPr>
              <w:t>]</w:t>
            </w:r>
            <w:r w:rsidRPr="00E1289A">
              <w:rPr>
                <w:color w:val="FF0000"/>
                <w:vertAlign w:val="subscript"/>
                <w:lang w:val="en-US"/>
              </w:rPr>
              <w:t>0</w:t>
            </w:r>
            <w:r w:rsidRPr="00E1289A">
              <w:rPr>
                <w:color w:val="FF0000"/>
                <w:lang w:val="en-US"/>
              </w:rPr>
              <w:t xml:space="preserve"> = const.</w:t>
            </w:r>
          </w:p>
          <w:p w:rsidR="0077057A" w:rsidRPr="00E1289A" w:rsidRDefault="0077057A" w:rsidP="004F46C8">
            <w:pPr>
              <w:spacing w:line="360" w:lineRule="atLeast"/>
              <w:jc w:val="both"/>
              <w:rPr>
                <w:color w:val="000000"/>
                <w:lang w:val="en-US"/>
              </w:rPr>
            </w:pPr>
          </w:p>
          <w:p w:rsidR="0077057A" w:rsidRPr="00E1289A" w:rsidRDefault="0077057A" w:rsidP="004F46C8">
            <w:pPr>
              <w:spacing w:line="360" w:lineRule="atLeast"/>
              <w:jc w:val="both"/>
              <w:rPr>
                <w:lang w:val="en-US"/>
              </w:rPr>
            </w:pPr>
            <w:r w:rsidRPr="00E1289A">
              <w:rPr>
                <w:color w:val="000000"/>
                <w:lang w:val="en-US"/>
              </w:rPr>
              <w:tab/>
            </w:r>
            <w:r w:rsidRPr="00E1289A">
              <w:rPr>
                <w:i/>
                <w:color w:val="000000"/>
                <w:lang w:val="en-US"/>
              </w:rPr>
              <w:t>I</w:t>
            </w:r>
            <w:r w:rsidRPr="00E1289A">
              <w:rPr>
                <w:color w:val="000000"/>
                <w:vertAlign w:val="subscript"/>
                <w:lang w:val="en-US"/>
              </w:rPr>
              <w:sym w:font="Symbol" w:char="F0A5"/>
            </w:r>
            <w:r w:rsidRPr="00E1289A">
              <w:rPr>
                <w:color w:val="000000"/>
                <w:lang w:val="en-US"/>
              </w:rPr>
              <w:t xml:space="preserve"> = </w:t>
            </w:r>
            <w:r w:rsidRPr="00E1289A">
              <w:rPr>
                <w:color w:val="FF0000"/>
                <w:lang w:val="en-US"/>
              </w:rPr>
              <w:sym w:font="Symbol" w:char="F0A5"/>
            </w:r>
            <w:r w:rsidRPr="00E1289A">
              <w:rPr>
                <w:color w:val="FF0000"/>
                <w:lang w:val="en-US"/>
              </w:rPr>
              <w:t xml:space="preserve"> (infinity)                       </w:t>
            </w:r>
            <w:r w:rsidRPr="00E1289A">
              <w:rPr>
                <w:b/>
                <w:color w:val="FF0000"/>
                <w:lang w:val="en-US"/>
              </w:rPr>
              <w:t>4 points</w:t>
            </w:r>
            <w:r w:rsidRPr="00E1289A">
              <w:rPr>
                <w:color w:val="FF0000"/>
                <w:lang w:val="en-US"/>
              </w:rPr>
              <w:t xml:space="preserve"> (</w:t>
            </w:r>
            <w:r w:rsidRPr="00E1289A">
              <w:rPr>
                <w:b/>
                <w:color w:val="FF0000"/>
                <w:lang w:val="en-US"/>
              </w:rPr>
              <w:t>2 points</w:t>
            </w:r>
            <w:r w:rsidRPr="00E1289A">
              <w:rPr>
                <w:color w:val="FF0000"/>
                <w:lang w:val="en-US"/>
              </w:rPr>
              <w:t xml:space="preserve"> if only </w:t>
            </w:r>
            <w:r w:rsidRPr="00E1289A">
              <w:rPr>
                <w:i/>
                <w:color w:val="FF0000"/>
                <w:lang w:val="en-US"/>
              </w:rPr>
              <w:t>I</w:t>
            </w:r>
            <w:r w:rsidRPr="00E1289A">
              <w:rPr>
                <w:color w:val="FF0000"/>
                <w:vertAlign w:val="subscript"/>
                <w:lang w:val="en-US"/>
              </w:rPr>
              <w:sym w:font="Symbol" w:char="F0A5"/>
            </w:r>
            <w:r w:rsidRPr="00E1289A">
              <w:rPr>
                <w:color w:val="FF0000"/>
                <w:lang w:val="en-US"/>
              </w:rPr>
              <w:t xml:space="preserve"> = </w:t>
            </w:r>
            <w:r w:rsidRPr="00E1289A">
              <w:rPr>
                <w:color w:val="FF0000"/>
                <w:lang w:val="en-US"/>
              </w:rPr>
              <w:sym w:font="Symbol" w:char="F0A5"/>
            </w:r>
            <w:r w:rsidRPr="00E1289A">
              <w:rPr>
                <w:color w:val="FF0000"/>
                <w:lang w:val="en-US"/>
              </w:rPr>
              <w:t xml:space="preserve"> (infinity) is given).</w:t>
            </w:r>
          </w:p>
        </w:tc>
      </w:tr>
    </w:tbl>
    <w:p w:rsidR="0077057A" w:rsidRDefault="0077057A" w:rsidP="0077057A">
      <w:pPr>
        <w:spacing w:line="360" w:lineRule="atLeast"/>
        <w:jc w:val="both"/>
        <w:rPr>
          <w:lang w:val="en-US"/>
        </w:rPr>
      </w:pPr>
    </w:p>
    <w:p w:rsidR="0077057A" w:rsidRPr="00E1289A" w:rsidRDefault="0077057A" w:rsidP="0077057A">
      <w:pPr>
        <w:spacing w:line="360" w:lineRule="atLeast"/>
        <w:jc w:val="both"/>
        <w:rPr>
          <w:lang w:val="en-US"/>
        </w:rPr>
      </w:pPr>
    </w:p>
    <w:p w:rsidR="0077057A" w:rsidRPr="00E1289A" w:rsidRDefault="0077057A" w:rsidP="0077057A">
      <w:pPr>
        <w:spacing w:line="360" w:lineRule="atLeast"/>
        <w:rPr>
          <w:b/>
          <w:lang w:val="en-US"/>
        </w:rPr>
      </w:pPr>
      <w:r w:rsidRPr="00E1289A">
        <w:rPr>
          <w:b/>
          <w:lang w:val="en-US"/>
        </w:rPr>
        <w:t>(II) «Kinetic coupling»</w:t>
      </w:r>
    </w:p>
    <w:p w:rsidR="0077057A" w:rsidRPr="00E1289A" w:rsidRDefault="0077057A" w:rsidP="0077057A">
      <w:pPr>
        <w:spacing w:line="360" w:lineRule="atLeast"/>
        <w:rPr>
          <w:lang w:val="en-US"/>
        </w:rPr>
      </w:pPr>
    </w:p>
    <w:p w:rsidR="0077057A" w:rsidRPr="00E1289A" w:rsidRDefault="0077057A" w:rsidP="0077057A">
      <w:pPr>
        <w:spacing w:line="360" w:lineRule="atLeast"/>
        <w:rPr>
          <w:lang w:val="en-US"/>
        </w:rPr>
      </w:pPr>
      <w:r w:rsidRPr="00E1289A">
        <w:rPr>
          <w:lang w:val="en-US"/>
        </w:rPr>
        <w:t xml:space="preserve">The </w:t>
      </w:r>
      <w:r>
        <w:rPr>
          <w:lang w:val="en-US"/>
        </w:rPr>
        <w:t xml:space="preserve">standard </w:t>
      </w:r>
      <w:r w:rsidRPr="00E1289A">
        <w:rPr>
          <w:lang w:val="en-US"/>
        </w:rPr>
        <w:t>Gibbs energy of the gas-phase reaction</w:t>
      </w:r>
    </w:p>
    <w:p w:rsidR="0077057A" w:rsidRPr="00E1289A" w:rsidRDefault="0077057A" w:rsidP="0077057A">
      <w:pPr>
        <w:spacing w:line="360" w:lineRule="atLeast"/>
        <w:rPr>
          <w:lang w:val="en-US"/>
        </w:rPr>
      </w:pPr>
      <w:r w:rsidRPr="00E1289A">
        <w:rPr>
          <w:lang w:val="en-US"/>
        </w:rPr>
        <w:tab/>
      </w:r>
      <w:r w:rsidRPr="00E1289A">
        <w:rPr>
          <w:position w:val="-34"/>
          <w:lang w:val="en-US"/>
        </w:rPr>
        <w:object w:dxaOrig="2600" w:dyaOrig="760">
          <v:shape id="_x0000_i1035" type="#_x0000_t75" style="width:129.1pt;height:38.9pt" o:ole="">
            <v:imagedata r:id="rId36" o:title=""/>
          </v:shape>
          <o:OLEObject Type="Embed" ProgID="Equation.DSMT4" ShapeID="_x0000_i1035" DrawAspect="Content" ObjectID="_1500013041" r:id="rId37"/>
        </w:object>
      </w:r>
      <w:r w:rsidRPr="00E1289A">
        <w:rPr>
          <w:lang w:val="en-US"/>
        </w:rPr>
        <w:tab/>
      </w:r>
      <w:r w:rsidRPr="00E1289A">
        <w:rPr>
          <w:lang w:val="en-US"/>
        </w:rPr>
        <w:tab/>
      </w:r>
      <w:r w:rsidRPr="00E1289A">
        <w:rPr>
          <w:lang w:val="en-US"/>
        </w:rPr>
        <w:tab/>
      </w:r>
      <w:r w:rsidRPr="00E1289A">
        <w:rPr>
          <w:lang w:val="en-US"/>
        </w:rPr>
        <w:tab/>
      </w:r>
      <w:r w:rsidRPr="00E1289A">
        <w:rPr>
          <w:lang w:val="en-US"/>
        </w:rPr>
        <w:tab/>
        <w:t xml:space="preserve">(5) </w:t>
      </w:r>
    </w:p>
    <w:p w:rsidR="0077057A" w:rsidRPr="00E1289A" w:rsidRDefault="0077057A" w:rsidP="0077057A">
      <w:pPr>
        <w:spacing w:line="360" w:lineRule="atLeast"/>
        <w:rPr>
          <w:lang w:val="en-US"/>
        </w:rPr>
      </w:pPr>
      <w:r w:rsidRPr="00E1289A">
        <w:rPr>
          <w:lang w:val="en-US"/>
        </w:rPr>
        <w:t xml:space="preserve">is positive, </w:t>
      </w:r>
      <w:r w:rsidRPr="00E1289A">
        <w:rPr>
          <w:lang w:val="en-US"/>
        </w:rPr>
        <w:sym w:font="Symbol" w:char="F044"/>
      </w:r>
      <w:r w:rsidRPr="00E1289A">
        <w:rPr>
          <w:i/>
          <w:lang w:val="en-US"/>
        </w:rPr>
        <w:t>G</w:t>
      </w:r>
      <w:r>
        <w:rPr>
          <w:i/>
          <w:lang w:val="en-US"/>
        </w:rPr>
        <w:sym w:font="Symbol" w:char="F0B0"/>
      </w:r>
      <w:r w:rsidRPr="00E1289A">
        <w:rPr>
          <w:lang w:val="en-US"/>
        </w:rPr>
        <w:t>(5) = 66 kJ</w:t>
      </w:r>
      <w:r w:rsidRPr="00E1289A">
        <w:rPr>
          <w:lang w:val="en-US"/>
        </w:rPr>
        <w:sym w:font="Symbol" w:char="F0D7"/>
      </w:r>
      <w:r w:rsidRPr="00E1289A">
        <w:rPr>
          <w:lang w:val="en-US"/>
        </w:rPr>
        <w:t>mol</w:t>
      </w:r>
      <w:r w:rsidRPr="00E1289A">
        <w:rPr>
          <w:vertAlign w:val="superscript"/>
          <w:lang w:val="en-US"/>
        </w:rPr>
        <w:t>–1</w:t>
      </w:r>
      <w:r w:rsidRPr="00E1289A">
        <w:rPr>
          <w:lang w:val="en-US"/>
        </w:rPr>
        <w:t xml:space="preserve"> at </w:t>
      </w:r>
      <w:r w:rsidRPr="00E1289A">
        <w:rPr>
          <w:i/>
          <w:lang w:val="en-US"/>
        </w:rPr>
        <w:t>Т</w:t>
      </w:r>
      <w:r>
        <w:rPr>
          <w:lang w:val="en-US"/>
        </w:rPr>
        <w:t xml:space="preserve"> = 600 К</w:t>
      </w:r>
      <w:r w:rsidRPr="00E1289A">
        <w:rPr>
          <w:lang w:val="en-US"/>
        </w:rPr>
        <w:t>.</w:t>
      </w:r>
    </w:p>
    <w:p w:rsidR="0077057A" w:rsidRPr="00E1289A" w:rsidRDefault="0077057A" w:rsidP="0077057A">
      <w:pPr>
        <w:spacing w:line="360" w:lineRule="atLeast"/>
        <w:rPr>
          <w:lang w:val="en-US"/>
        </w:rPr>
      </w:pPr>
    </w:p>
    <w:p w:rsidR="0077057A" w:rsidRPr="00E1289A" w:rsidRDefault="0077057A" w:rsidP="0077057A">
      <w:pPr>
        <w:spacing w:line="360" w:lineRule="atLeast"/>
        <w:rPr>
          <w:lang w:val="en-US"/>
        </w:rPr>
      </w:pPr>
      <w:r w:rsidRPr="00E1289A">
        <w:rPr>
          <w:lang w:val="en-US"/>
        </w:rPr>
        <w:t xml:space="preserve">2.1. What is the ratio of the rates of forward and reverse reactions, </w:t>
      </w:r>
      <w:r w:rsidRPr="00E1289A">
        <w:rPr>
          <w:position w:val="-30"/>
          <w:lang w:val="en-US"/>
        </w:rPr>
        <w:object w:dxaOrig="340" w:dyaOrig="680">
          <v:shape id="_x0000_i1036" type="#_x0000_t75" style="width:18.2pt;height:34.55pt" o:ole="">
            <v:imagedata r:id="rId38" o:title=""/>
          </v:shape>
          <o:OLEObject Type="Embed" ProgID="Equation.DSMT4" ShapeID="_x0000_i1036" DrawAspect="Content" ObjectID="_1500013042" r:id="rId39"/>
        </w:object>
      </w:r>
      <w:r w:rsidR="0087516F">
        <w:rPr>
          <w:lang w:val="en-US"/>
        </w:rPr>
        <w:t xml:space="preserve">, at this temperature, </w:t>
      </w:r>
      <w:r>
        <w:rPr>
          <w:lang w:val="en-US"/>
        </w:rPr>
        <w:t>standard pressures of H</w:t>
      </w:r>
      <w:r>
        <w:rPr>
          <w:vertAlign w:val="subscript"/>
          <w:lang w:val="en-US"/>
        </w:rPr>
        <w:t>2</w:t>
      </w:r>
      <w:r>
        <w:rPr>
          <w:lang w:val="en-US"/>
        </w:rPr>
        <w:t xml:space="preserve"> and HBr and equal pressures of H and Br</w:t>
      </w:r>
      <w:r w:rsidRPr="00E1289A">
        <w:rPr>
          <w:lang w:val="en-US"/>
        </w:rPr>
        <w:t>?</w:t>
      </w:r>
    </w:p>
    <w:p w:rsidR="0077057A" w:rsidRPr="00E1289A" w:rsidRDefault="0077057A" w:rsidP="0077057A">
      <w:pPr>
        <w:spacing w:line="360" w:lineRule="atLeast"/>
        <w:rPr>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89"/>
      </w:tblGrid>
      <w:tr w:rsidR="0077057A" w:rsidRPr="00E1289A" w:rsidTr="004F46C8">
        <w:tc>
          <w:tcPr>
            <w:tcW w:w="9889" w:type="dxa"/>
          </w:tcPr>
          <w:p w:rsidR="0077057A" w:rsidRPr="00E1289A" w:rsidRDefault="0077057A" w:rsidP="004F46C8">
            <w:pPr>
              <w:spacing w:line="360" w:lineRule="atLeast"/>
              <w:jc w:val="both"/>
              <w:rPr>
                <w:color w:val="000000"/>
                <w:lang w:val="en-US"/>
              </w:rPr>
            </w:pPr>
            <w:r w:rsidRPr="00E1289A">
              <w:rPr>
                <w:color w:val="000000"/>
                <w:lang w:val="en-US"/>
              </w:rPr>
              <w:t>Calculations</w:t>
            </w:r>
          </w:p>
          <w:p w:rsidR="0077057A" w:rsidRPr="00E1289A" w:rsidRDefault="0077057A" w:rsidP="004F46C8">
            <w:pPr>
              <w:spacing w:line="360" w:lineRule="atLeast"/>
              <w:rPr>
                <w:color w:val="FF0000"/>
                <w:lang w:val="en-US"/>
              </w:rPr>
            </w:pPr>
            <w:r w:rsidRPr="00E1289A">
              <w:rPr>
                <w:color w:val="FF0000"/>
                <w:lang w:val="en-US"/>
              </w:rPr>
              <w:t>The standard Gibbs energy of reaction (5) at 600К is 66 kJ/mol. The equilibrium constant is</w:t>
            </w:r>
          </w:p>
          <w:p w:rsidR="0077057A" w:rsidRPr="00E1289A" w:rsidRDefault="0077057A" w:rsidP="004F46C8">
            <w:pPr>
              <w:spacing w:line="360" w:lineRule="atLeast"/>
              <w:rPr>
                <w:color w:val="FF0000"/>
                <w:lang w:val="en-US"/>
              </w:rPr>
            </w:pPr>
            <w:r w:rsidRPr="00E1289A">
              <w:rPr>
                <w:color w:val="000000"/>
                <w:lang w:val="en-US"/>
              </w:rPr>
              <w:tab/>
            </w:r>
            <w:r w:rsidRPr="00E1289A">
              <w:rPr>
                <w:color w:val="FF0000"/>
                <w:position w:val="-12"/>
                <w:lang w:val="en-US"/>
              </w:rPr>
              <w:object w:dxaOrig="3580" w:dyaOrig="380">
                <v:shape id="_x0000_i1037" type="#_x0000_t75" style="width:178.55pt;height:19.65pt" o:ole="">
                  <v:imagedata r:id="rId40" o:title=""/>
                </v:shape>
                <o:OLEObject Type="Embed" ProgID="Equation.DSMT4" ShapeID="_x0000_i1037" DrawAspect="Content" ObjectID="_1500013043" r:id="rId41"/>
              </w:object>
            </w:r>
            <w:r w:rsidRPr="00E1289A">
              <w:rPr>
                <w:color w:val="FF0000"/>
                <w:lang w:val="en-US"/>
              </w:rPr>
              <w:t>.</w:t>
            </w:r>
            <w:r w:rsidRPr="00E1289A">
              <w:rPr>
                <w:color w:val="000000"/>
                <w:lang w:val="en-US"/>
              </w:rPr>
              <w:tab/>
            </w:r>
            <w:r w:rsidRPr="00E1289A">
              <w:rPr>
                <w:color w:val="000000"/>
                <w:lang w:val="en-US"/>
              </w:rPr>
              <w:tab/>
            </w:r>
            <w:r w:rsidRPr="00E1289A">
              <w:rPr>
                <w:color w:val="000000"/>
                <w:lang w:val="en-US"/>
              </w:rPr>
              <w:tab/>
            </w:r>
            <w:r w:rsidRPr="00E1289A">
              <w:rPr>
                <w:color w:val="000000"/>
                <w:lang w:val="en-US"/>
              </w:rPr>
              <w:tab/>
            </w:r>
            <w:r w:rsidRPr="00E1289A">
              <w:rPr>
                <w:color w:val="000000"/>
                <w:lang w:val="en-US"/>
              </w:rPr>
              <w:tab/>
            </w:r>
            <w:r w:rsidRPr="00E1289A">
              <w:rPr>
                <w:b/>
                <w:color w:val="FF0000"/>
                <w:lang w:val="en-US"/>
              </w:rPr>
              <w:t>1 point</w:t>
            </w:r>
          </w:p>
          <w:p w:rsidR="0077057A" w:rsidRPr="00E1289A" w:rsidRDefault="0077057A" w:rsidP="004F46C8">
            <w:pPr>
              <w:spacing w:line="360" w:lineRule="atLeast"/>
              <w:rPr>
                <w:color w:val="FF0000"/>
                <w:lang w:val="en-US"/>
              </w:rPr>
            </w:pPr>
            <w:r w:rsidRPr="00E1289A">
              <w:rPr>
                <w:color w:val="FF0000"/>
                <w:lang w:val="en-US"/>
              </w:rPr>
              <w:t>Reaction is considered at standard pressures of all the reactants and products. The ratio of the rates of forward and reverse reactions is</w:t>
            </w:r>
          </w:p>
          <w:p w:rsidR="0077057A" w:rsidRPr="00E1289A" w:rsidRDefault="0077057A" w:rsidP="004F46C8">
            <w:pPr>
              <w:spacing w:line="360" w:lineRule="atLeast"/>
              <w:rPr>
                <w:color w:val="FF0000"/>
                <w:lang w:val="en-US"/>
              </w:rPr>
            </w:pPr>
            <w:r w:rsidRPr="00E1289A">
              <w:rPr>
                <w:color w:val="000000"/>
                <w:lang w:val="en-US"/>
              </w:rPr>
              <w:tab/>
            </w:r>
            <w:r w:rsidRPr="00E1289A">
              <w:rPr>
                <w:color w:val="FF0000"/>
                <w:position w:val="-30"/>
                <w:lang w:val="en-US"/>
              </w:rPr>
              <w:object w:dxaOrig="3420" w:dyaOrig="680">
                <v:shape id="_x0000_i1038" type="#_x0000_t75" style="width:170.9pt;height:34.55pt" o:ole="">
                  <v:imagedata r:id="rId42" o:title=""/>
                </v:shape>
                <o:OLEObject Type="Embed" ProgID="Equation.DSMT4" ShapeID="_x0000_i1038" DrawAspect="Content" ObjectID="_1500013044" r:id="rId43"/>
              </w:object>
            </w:r>
          </w:p>
          <w:p w:rsidR="0077057A" w:rsidRPr="00E1289A" w:rsidRDefault="0077057A" w:rsidP="004F46C8">
            <w:pPr>
              <w:spacing w:line="360" w:lineRule="atLeast"/>
              <w:jc w:val="both"/>
              <w:rPr>
                <w:color w:val="000000"/>
                <w:lang w:val="en-US"/>
              </w:rPr>
            </w:pPr>
          </w:p>
          <w:p w:rsidR="0077057A" w:rsidRPr="00E1289A" w:rsidRDefault="0077057A" w:rsidP="004F46C8">
            <w:pPr>
              <w:spacing w:line="360" w:lineRule="atLeast"/>
              <w:jc w:val="both"/>
              <w:rPr>
                <w:color w:val="FF0000"/>
                <w:lang w:val="en-US"/>
              </w:rPr>
            </w:pPr>
            <w:r w:rsidRPr="00E1289A">
              <w:rPr>
                <w:color w:val="000000"/>
                <w:lang w:val="en-US"/>
              </w:rPr>
              <w:tab/>
            </w:r>
            <w:r w:rsidRPr="00E1289A">
              <w:rPr>
                <w:position w:val="-30"/>
                <w:lang w:val="en-US"/>
              </w:rPr>
              <w:object w:dxaOrig="340" w:dyaOrig="680">
                <v:shape id="_x0000_i1039" type="#_x0000_t75" style="width:18.2pt;height:34.55pt" o:ole="">
                  <v:imagedata r:id="rId38" o:title=""/>
                </v:shape>
                <o:OLEObject Type="Embed" ProgID="Equation.DSMT4" ShapeID="_x0000_i1039" DrawAspect="Content" ObjectID="_1500013045" r:id="rId44"/>
              </w:object>
            </w:r>
            <w:r w:rsidRPr="00E1289A">
              <w:rPr>
                <w:color w:val="000000"/>
                <w:lang w:val="en-US"/>
              </w:rPr>
              <w:t xml:space="preserve"> = </w:t>
            </w:r>
            <w:r w:rsidRPr="00E1289A">
              <w:rPr>
                <w:color w:val="FF0000"/>
                <w:lang w:val="en-US"/>
              </w:rPr>
              <w:t>1.8</w:t>
            </w:r>
            <w:r w:rsidRPr="00E1289A">
              <w:rPr>
                <w:color w:val="FF0000"/>
                <w:lang w:val="en-US"/>
              </w:rPr>
              <w:sym w:font="Symbol" w:char="F0D7"/>
            </w:r>
            <w:r w:rsidRPr="00E1289A">
              <w:rPr>
                <w:color w:val="FF0000"/>
                <w:lang w:val="en-US"/>
              </w:rPr>
              <w:t>10</w:t>
            </w:r>
            <w:r w:rsidRPr="00E1289A">
              <w:rPr>
                <w:color w:val="FF0000"/>
                <w:vertAlign w:val="superscript"/>
                <w:lang w:val="en-US"/>
              </w:rPr>
              <w:t>–6</w:t>
            </w:r>
            <w:r w:rsidRPr="00E1289A">
              <w:rPr>
                <w:color w:val="000000"/>
                <w:lang w:val="en-US"/>
              </w:rPr>
              <w:tab/>
            </w:r>
            <w:r w:rsidRPr="00E1289A">
              <w:rPr>
                <w:color w:val="000000"/>
                <w:lang w:val="en-US"/>
              </w:rPr>
              <w:tab/>
            </w:r>
            <w:r w:rsidRPr="00E1289A">
              <w:rPr>
                <w:color w:val="000000"/>
                <w:lang w:val="en-US"/>
              </w:rPr>
              <w:tab/>
            </w:r>
            <w:r w:rsidRPr="00E1289A">
              <w:rPr>
                <w:color w:val="000000"/>
                <w:lang w:val="en-US"/>
              </w:rPr>
              <w:tab/>
            </w:r>
            <w:r w:rsidRPr="00E1289A">
              <w:rPr>
                <w:color w:val="000000"/>
                <w:lang w:val="en-US"/>
              </w:rPr>
              <w:tab/>
            </w:r>
            <w:r w:rsidRPr="00E1289A">
              <w:rPr>
                <w:color w:val="000000"/>
                <w:lang w:val="en-US"/>
              </w:rPr>
              <w:tab/>
            </w:r>
            <w:r w:rsidRPr="00E1289A">
              <w:rPr>
                <w:color w:val="000000"/>
                <w:lang w:val="en-US"/>
              </w:rPr>
              <w:tab/>
            </w:r>
            <w:r w:rsidRPr="00E1289A">
              <w:rPr>
                <w:color w:val="000000"/>
                <w:lang w:val="en-US"/>
              </w:rPr>
              <w:tab/>
            </w:r>
            <w:r w:rsidRPr="00E1289A">
              <w:rPr>
                <w:color w:val="000000"/>
                <w:lang w:val="en-US"/>
              </w:rPr>
              <w:tab/>
            </w:r>
            <w:r w:rsidRPr="00E1289A">
              <w:rPr>
                <w:b/>
                <w:color w:val="FF0000"/>
                <w:lang w:val="en-US"/>
              </w:rPr>
              <w:t>2 points</w:t>
            </w:r>
            <w:r w:rsidRPr="00E1289A">
              <w:rPr>
                <w:color w:val="FF0000"/>
                <w:lang w:val="en-US"/>
              </w:rPr>
              <w:t xml:space="preserve"> </w:t>
            </w:r>
          </w:p>
          <w:p w:rsidR="0077057A" w:rsidRPr="00E1289A" w:rsidRDefault="0077057A" w:rsidP="004F46C8">
            <w:pPr>
              <w:spacing w:line="360" w:lineRule="atLeast"/>
              <w:jc w:val="center"/>
              <w:rPr>
                <w:color w:val="FF0000"/>
                <w:lang w:val="en-US"/>
              </w:rPr>
            </w:pPr>
            <w:r w:rsidRPr="00E1289A">
              <w:rPr>
                <w:color w:val="FF0000"/>
                <w:lang w:val="en-US"/>
              </w:rPr>
              <w:t xml:space="preserve">Total – </w:t>
            </w:r>
            <w:r w:rsidRPr="00E1289A">
              <w:rPr>
                <w:b/>
                <w:color w:val="FF0000"/>
                <w:lang w:val="en-US"/>
              </w:rPr>
              <w:t>3 points</w:t>
            </w:r>
          </w:p>
        </w:tc>
      </w:tr>
    </w:tbl>
    <w:p w:rsidR="0077057A" w:rsidRPr="00A826A3" w:rsidRDefault="0077057A" w:rsidP="0077057A">
      <w:pPr>
        <w:pStyle w:val="af5"/>
        <w:tabs>
          <w:tab w:val="left" w:pos="567"/>
        </w:tabs>
        <w:spacing w:after="0" w:line="360" w:lineRule="atLeast"/>
        <w:ind w:left="0"/>
        <w:jc w:val="both"/>
        <w:rPr>
          <w:rFonts w:ascii="Times New Roman" w:hAnsi="Times New Roman" w:cs="Times New Roman"/>
          <w:sz w:val="24"/>
          <w:szCs w:val="24"/>
          <w:lang w:val="en-US"/>
        </w:rPr>
      </w:pPr>
      <w:r w:rsidRPr="00A826A3">
        <w:rPr>
          <w:rFonts w:ascii="Times New Roman" w:hAnsi="Times New Roman" w:cs="Times New Roman"/>
          <w:sz w:val="24"/>
          <w:szCs w:val="24"/>
          <w:lang w:val="en-US"/>
        </w:rPr>
        <w:t>If you could not answer this question, for further c</w:t>
      </w:r>
      <w:r>
        <w:rPr>
          <w:rFonts w:ascii="Times New Roman" w:hAnsi="Times New Roman" w:cs="Times New Roman"/>
          <w:sz w:val="24"/>
          <w:szCs w:val="24"/>
          <w:lang w:val="en-US"/>
        </w:rPr>
        <w:t xml:space="preserve">alculations use reference value </w:t>
      </w:r>
      <w:r>
        <w:rPr>
          <w:rFonts w:ascii="Times New Roman" w:hAnsi="Times New Roman" w:cs="Times New Roman"/>
          <w:i/>
          <w:sz w:val="24"/>
          <w:szCs w:val="24"/>
          <w:lang w:val="en-US"/>
        </w:rPr>
        <w:t>r</w:t>
      </w:r>
      <w:r>
        <w:rPr>
          <w:rFonts w:ascii="Times New Roman" w:hAnsi="Times New Roman" w:cs="Times New Roman"/>
          <w:sz w:val="24"/>
          <w:szCs w:val="24"/>
          <w:vertAlign w:val="subscript"/>
          <w:lang w:val="en-US"/>
        </w:rPr>
        <w:t>5</w:t>
      </w:r>
      <w:r>
        <w:rPr>
          <w:rFonts w:ascii="Times New Roman" w:hAnsi="Times New Roman" w:cs="Times New Roman"/>
          <w:sz w:val="24"/>
          <w:szCs w:val="24"/>
          <w:lang w:val="en-US"/>
        </w:rPr>
        <w:t>/</w:t>
      </w:r>
      <w:r w:rsidRPr="00E310BB">
        <w:rPr>
          <w:rFonts w:ascii="Times New Roman" w:hAnsi="Times New Roman" w:cs="Times New Roman"/>
          <w:i/>
          <w:sz w:val="24"/>
          <w:szCs w:val="24"/>
          <w:lang w:val="en-US"/>
        </w:rPr>
        <w:t>r</w:t>
      </w:r>
      <w:r w:rsidRPr="00E310BB">
        <w:rPr>
          <w:rFonts w:ascii="Times New Roman" w:hAnsi="Times New Roman" w:cs="Times New Roman"/>
          <w:sz w:val="24"/>
          <w:szCs w:val="24"/>
          <w:vertAlign w:val="subscript"/>
          <w:lang w:val="en-US"/>
        </w:rPr>
        <w:t>–5</w:t>
      </w:r>
      <w:r>
        <w:rPr>
          <w:rFonts w:ascii="Times New Roman" w:hAnsi="Times New Roman" w:cs="Times New Roman"/>
          <w:sz w:val="24"/>
          <w:szCs w:val="24"/>
          <w:lang w:val="en-US"/>
        </w:rPr>
        <w:t xml:space="preserve"> = 3.14</w:t>
      </w:r>
      <w:r>
        <w:rPr>
          <w:rFonts w:ascii="Times New Roman" w:hAnsi="Times New Roman" w:cs="Times New Roman"/>
          <w:sz w:val="24"/>
          <w:szCs w:val="24"/>
          <w:lang w:val="en-US"/>
        </w:rPr>
        <w:sym w:font="Symbol" w:char="F0D7"/>
      </w:r>
      <w:r>
        <w:rPr>
          <w:rFonts w:ascii="Times New Roman" w:hAnsi="Times New Roman" w:cs="Times New Roman"/>
          <w:sz w:val="24"/>
          <w:szCs w:val="24"/>
          <w:lang w:val="en-US"/>
        </w:rPr>
        <w:t>10</w:t>
      </w:r>
      <w:r>
        <w:rPr>
          <w:rFonts w:ascii="Times New Roman" w:hAnsi="Times New Roman" w:cs="Times New Roman"/>
          <w:sz w:val="24"/>
          <w:szCs w:val="24"/>
          <w:vertAlign w:val="superscript"/>
          <w:lang w:val="en-US"/>
        </w:rPr>
        <w:t>–7</w:t>
      </w:r>
      <w:r>
        <w:rPr>
          <w:rFonts w:ascii="Times New Roman" w:hAnsi="Times New Roman" w:cs="Times New Roman"/>
          <w:sz w:val="24"/>
          <w:szCs w:val="24"/>
          <w:lang w:val="en-US"/>
        </w:rPr>
        <w:t>.</w:t>
      </w:r>
    </w:p>
    <w:p w:rsidR="0077057A" w:rsidRPr="00E1289A" w:rsidRDefault="0077057A" w:rsidP="0077057A">
      <w:pPr>
        <w:spacing w:line="360" w:lineRule="atLeast"/>
        <w:jc w:val="both"/>
        <w:rPr>
          <w:lang w:val="en-US"/>
        </w:rPr>
      </w:pPr>
    </w:p>
    <w:p w:rsidR="0077057A" w:rsidRPr="00E1289A" w:rsidRDefault="0077057A" w:rsidP="0077057A">
      <w:pPr>
        <w:spacing w:line="360" w:lineRule="atLeast"/>
        <w:rPr>
          <w:lang w:val="en-US"/>
        </w:rPr>
      </w:pPr>
      <w:r w:rsidRPr="00E1289A">
        <w:rPr>
          <w:lang w:val="en-US"/>
        </w:rPr>
        <w:t xml:space="preserve">Reaction (5) proceeds in the forward direction due to the reaction (6) which simultaneously occurs in the system: </w:t>
      </w:r>
    </w:p>
    <w:p w:rsidR="0077057A" w:rsidRPr="00E1289A" w:rsidRDefault="0077057A" w:rsidP="0077057A">
      <w:pPr>
        <w:spacing w:line="360" w:lineRule="atLeast"/>
        <w:rPr>
          <w:lang w:val="en-US"/>
        </w:rPr>
      </w:pPr>
    </w:p>
    <w:p w:rsidR="0077057A" w:rsidRPr="00E1289A" w:rsidRDefault="0077057A" w:rsidP="0077057A">
      <w:pPr>
        <w:spacing w:line="360" w:lineRule="atLeast"/>
        <w:rPr>
          <w:lang w:val="en-US"/>
        </w:rPr>
      </w:pPr>
      <w:r w:rsidRPr="00E1289A">
        <w:rPr>
          <w:lang w:val="en-US"/>
        </w:rPr>
        <w:tab/>
      </w:r>
      <w:r w:rsidRPr="00E1289A">
        <w:rPr>
          <w:position w:val="-58"/>
          <w:lang w:val="en-US"/>
        </w:rPr>
        <w:object w:dxaOrig="5280" w:dyaOrig="1280">
          <v:shape id="_x0000_i1040" type="#_x0000_t75" style="width:264pt;height:62.9pt" o:ole="">
            <v:imagedata r:id="rId45" o:title=""/>
          </v:shape>
          <o:OLEObject Type="Embed" ProgID="Equation.DSMT4" ShapeID="_x0000_i1040" DrawAspect="Content" ObjectID="_1500013046" r:id="rId46"/>
        </w:object>
      </w:r>
    </w:p>
    <w:p w:rsidR="0077057A" w:rsidRPr="00E1289A" w:rsidRDefault="0077057A" w:rsidP="0077057A">
      <w:pPr>
        <w:spacing w:line="360" w:lineRule="atLeast"/>
        <w:rPr>
          <w:lang w:val="en-US"/>
        </w:rPr>
      </w:pPr>
    </w:p>
    <w:p w:rsidR="0077057A" w:rsidRPr="00E1289A" w:rsidRDefault="0077057A" w:rsidP="0077057A">
      <w:pPr>
        <w:spacing w:line="360" w:lineRule="atLeast"/>
        <w:rPr>
          <w:lang w:val="en-US"/>
        </w:rPr>
      </w:pPr>
      <w:r w:rsidRPr="00E1289A">
        <w:rPr>
          <w:i/>
          <w:iCs/>
          <w:lang w:val="en-US"/>
        </w:rPr>
        <w:t>k</w:t>
      </w:r>
      <w:r w:rsidRPr="00E1289A">
        <w:rPr>
          <w:iCs/>
          <w:vertAlign w:val="subscript"/>
          <w:lang w:val="en-US"/>
        </w:rPr>
        <w:t>5</w:t>
      </w:r>
      <w:r w:rsidRPr="00E1289A">
        <w:rPr>
          <w:iCs/>
          <w:lang w:val="en-US"/>
        </w:rPr>
        <w:t xml:space="preserve">, </w:t>
      </w:r>
      <w:r w:rsidRPr="00E1289A">
        <w:rPr>
          <w:i/>
          <w:iCs/>
          <w:lang w:val="en-US"/>
        </w:rPr>
        <w:t>k</w:t>
      </w:r>
      <w:r w:rsidRPr="00E1289A">
        <w:rPr>
          <w:iCs/>
          <w:vertAlign w:val="subscript"/>
          <w:lang w:val="en-US"/>
        </w:rPr>
        <w:t>–5</w:t>
      </w:r>
      <w:r w:rsidRPr="00E1289A">
        <w:rPr>
          <w:iCs/>
          <w:lang w:val="en-US"/>
        </w:rPr>
        <w:t xml:space="preserve">, </w:t>
      </w:r>
      <w:r w:rsidRPr="00E1289A">
        <w:rPr>
          <w:i/>
          <w:iCs/>
          <w:lang w:val="en-US"/>
        </w:rPr>
        <w:t>k</w:t>
      </w:r>
      <w:r w:rsidRPr="00E1289A">
        <w:rPr>
          <w:iCs/>
          <w:vertAlign w:val="subscript"/>
          <w:lang w:val="en-US"/>
        </w:rPr>
        <w:t>6</w:t>
      </w:r>
      <w:r w:rsidRPr="00E1289A">
        <w:rPr>
          <w:lang w:val="en-US"/>
        </w:rPr>
        <w:t xml:space="preserve"> are rate constants of forward and reverse reaction (5) and forward reaction (6), respectively.</w:t>
      </w:r>
    </w:p>
    <w:p w:rsidR="0077057A" w:rsidRPr="00E1289A" w:rsidRDefault="0077057A" w:rsidP="0077057A">
      <w:pPr>
        <w:spacing w:line="360" w:lineRule="atLeast"/>
        <w:rPr>
          <w:lang w:val="en-US"/>
        </w:rPr>
      </w:pPr>
    </w:p>
    <w:p w:rsidR="0077057A" w:rsidRPr="00E1289A" w:rsidRDefault="0077057A" w:rsidP="0077057A">
      <w:pPr>
        <w:spacing w:line="360" w:lineRule="atLeast"/>
        <w:rPr>
          <w:lang w:val="en-US"/>
        </w:rPr>
      </w:pPr>
      <w:r w:rsidRPr="00E1289A">
        <w:rPr>
          <w:lang w:val="en-US"/>
        </w:rPr>
        <w:t xml:space="preserve">This is the </w:t>
      </w:r>
      <w:r w:rsidRPr="00E1289A">
        <w:rPr>
          <w:i/>
          <w:iCs/>
          <w:lang w:val="en-US"/>
        </w:rPr>
        <w:t>kinetic coupling</w:t>
      </w:r>
      <w:r w:rsidRPr="00E1289A">
        <w:rPr>
          <w:lang w:val="en-US"/>
        </w:rPr>
        <w:t xml:space="preserve"> of two reactions. </w:t>
      </w:r>
    </w:p>
    <w:p w:rsidR="0077057A" w:rsidRPr="00E1289A" w:rsidRDefault="0077057A" w:rsidP="0077057A">
      <w:pPr>
        <w:spacing w:line="360" w:lineRule="atLeast"/>
        <w:rPr>
          <w:lang w:val="en-US"/>
        </w:rPr>
      </w:pPr>
    </w:p>
    <w:p w:rsidR="0077057A" w:rsidRPr="00E1289A" w:rsidRDefault="0077057A" w:rsidP="0077057A">
      <w:pPr>
        <w:spacing w:line="360" w:lineRule="atLeast"/>
        <w:jc w:val="both"/>
        <w:rPr>
          <w:lang w:val="en-US"/>
        </w:rPr>
      </w:pPr>
      <w:r w:rsidRPr="00E1289A">
        <w:rPr>
          <w:lang w:val="en-US"/>
        </w:rPr>
        <w:lastRenderedPageBreak/>
        <w:t xml:space="preserve">Let pressures of neutral molecules keep standard values </w:t>
      </w:r>
      <w:r w:rsidRPr="00E1289A">
        <w:rPr>
          <w:i/>
          <w:lang w:val="en-US"/>
        </w:rPr>
        <w:t>p</w:t>
      </w:r>
      <w:r w:rsidRPr="00E1289A">
        <w:rPr>
          <w:lang w:val="en-US"/>
        </w:rPr>
        <w:t>(H</w:t>
      </w:r>
      <w:r w:rsidRPr="00E1289A">
        <w:rPr>
          <w:vertAlign w:val="subscript"/>
          <w:lang w:val="en-US"/>
        </w:rPr>
        <w:t>2</w:t>
      </w:r>
      <w:r w:rsidRPr="00E1289A">
        <w:rPr>
          <w:lang w:val="en-US"/>
        </w:rPr>
        <w:t xml:space="preserve">) = </w:t>
      </w:r>
      <w:r w:rsidRPr="00E1289A">
        <w:rPr>
          <w:i/>
          <w:lang w:val="en-US"/>
        </w:rPr>
        <w:t>p</w:t>
      </w:r>
      <w:r w:rsidRPr="00E1289A">
        <w:rPr>
          <w:lang w:val="en-US"/>
        </w:rPr>
        <w:t>(Br</w:t>
      </w:r>
      <w:r w:rsidRPr="00E1289A">
        <w:rPr>
          <w:vertAlign w:val="subscript"/>
          <w:lang w:val="en-US"/>
        </w:rPr>
        <w:t>2</w:t>
      </w:r>
      <w:r w:rsidRPr="00E1289A">
        <w:rPr>
          <w:lang w:val="en-US"/>
        </w:rPr>
        <w:t xml:space="preserve">) = </w:t>
      </w:r>
      <w:r w:rsidRPr="00E1289A">
        <w:rPr>
          <w:i/>
          <w:lang w:val="en-US"/>
        </w:rPr>
        <w:t>p</w:t>
      </w:r>
      <w:r w:rsidRPr="00E1289A">
        <w:rPr>
          <w:lang w:val="en-US"/>
        </w:rPr>
        <w:t xml:space="preserve">(HBr) = 1 bar, and pressures of radicals </w:t>
      </w:r>
      <w:r w:rsidRPr="00E1289A">
        <w:rPr>
          <w:i/>
          <w:lang w:val="en-US"/>
        </w:rPr>
        <w:t>p</w:t>
      </w:r>
      <w:r w:rsidRPr="00E1289A">
        <w:rPr>
          <w:lang w:val="en-US"/>
        </w:rPr>
        <w:t xml:space="preserve">(H), </w:t>
      </w:r>
      <w:r w:rsidRPr="00E1289A">
        <w:rPr>
          <w:i/>
          <w:lang w:val="en-US"/>
        </w:rPr>
        <w:t>p</w:t>
      </w:r>
      <w:r w:rsidRPr="00E1289A">
        <w:rPr>
          <w:lang w:val="en-US"/>
        </w:rPr>
        <w:t xml:space="preserve">(Br) reach </w:t>
      </w:r>
      <w:r>
        <w:rPr>
          <w:lang w:val="en-US"/>
        </w:rPr>
        <w:t xml:space="preserve">steady-state </w:t>
      </w:r>
      <w:r w:rsidRPr="00E1289A">
        <w:rPr>
          <w:lang w:val="en-US"/>
        </w:rPr>
        <w:t xml:space="preserve">values. Rate constant </w:t>
      </w:r>
      <w:r w:rsidRPr="00E1289A">
        <w:rPr>
          <w:i/>
          <w:iCs/>
          <w:lang w:val="en-US"/>
        </w:rPr>
        <w:t>k</w:t>
      </w:r>
      <w:r w:rsidRPr="00E1289A">
        <w:rPr>
          <w:iCs/>
          <w:vertAlign w:val="subscript"/>
          <w:lang w:val="en-US"/>
        </w:rPr>
        <w:t>6</w:t>
      </w:r>
      <w:r w:rsidRPr="00E1289A">
        <w:rPr>
          <w:lang w:val="en-US"/>
        </w:rPr>
        <w:t xml:space="preserve"> is 10 times larger than </w:t>
      </w:r>
      <w:r w:rsidRPr="00E1289A">
        <w:rPr>
          <w:i/>
          <w:iCs/>
          <w:lang w:val="en-US"/>
        </w:rPr>
        <w:t>k</w:t>
      </w:r>
      <w:r w:rsidRPr="00E1289A">
        <w:rPr>
          <w:iCs/>
          <w:vertAlign w:val="subscript"/>
          <w:lang w:val="en-US"/>
        </w:rPr>
        <w:t>–5</w:t>
      </w:r>
      <w:r w:rsidRPr="00E1289A">
        <w:rPr>
          <w:iCs/>
          <w:lang w:val="en-US"/>
        </w:rPr>
        <w:t>.</w:t>
      </w:r>
    </w:p>
    <w:p w:rsidR="0077057A" w:rsidRPr="00E1289A" w:rsidRDefault="0077057A" w:rsidP="0077057A">
      <w:pPr>
        <w:spacing w:line="360" w:lineRule="atLeast"/>
        <w:rPr>
          <w:vertAlign w:val="subscript"/>
          <w:lang w:val="en-US"/>
        </w:rPr>
      </w:pPr>
    </w:p>
    <w:p w:rsidR="0077057A" w:rsidRPr="00E1289A" w:rsidRDefault="0077057A" w:rsidP="0077057A">
      <w:pPr>
        <w:spacing w:line="360" w:lineRule="atLeast"/>
        <w:rPr>
          <w:lang w:val="en-US"/>
        </w:rPr>
      </w:pPr>
      <w:r w:rsidRPr="00E1289A">
        <w:rPr>
          <w:lang w:val="en-US"/>
        </w:rPr>
        <w:t xml:space="preserve">2.2. Calculate </w:t>
      </w:r>
      <w:r w:rsidRPr="00E1289A">
        <w:rPr>
          <w:lang w:val="en-US"/>
        </w:rPr>
        <w:sym w:font="Symbol" w:char="F044"/>
      </w:r>
      <w:r w:rsidRPr="00E1289A">
        <w:rPr>
          <w:i/>
          <w:lang w:val="en-US"/>
        </w:rPr>
        <w:t>G</w:t>
      </w:r>
      <w:r w:rsidRPr="00E1289A">
        <w:rPr>
          <w:lang w:val="en-US"/>
        </w:rPr>
        <w:t xml:space="preserve">(5) and </w:t>
      </w:r>
      <w:r w:rsidRPr="00E1289A">
        <w:rPr>
          <w:position w:val="-30"/>
          <w:lang w:val="en-US"/>
        </w:rPr>
        <w:object w:dxaOrig="340" w:dyaOrig="680">
          <v:shape id="_x0000_i1041" type="#_x0000_t75" style="width:18.2pt;height:34.55pt" o:ole="">
            <v:imagedata r:id="rId38" o:title=""/>
          </v:shape>
          <o:OLEObject Type="Embed" ProgID="Equation.DSMT4" ShapeID="_x0000_i1041" DrawAspect="Content" ObjectID="_1500013047" r:id="rId47"/>
        </w:object>
      </w:r>
      <w:r w:rsidRPr="00E1289A">
        <w:rPr>
          <w:lang w:val="en-US"/>
        </w:rPr>
        <w:t xml:space="preserve"> under such conditions.</w:t>
      </w:r>
    </w:p>
    <w:p w:rsidR="0077057A" w:rsidRPr="00E1289A" w:rsidRDefault="0077057A" w:rsidP="0077057A">
      <w:pPr>
        <w:spacing w:line="360" w:lineRule="atLeast"/>
        <w:rPr>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89"/>
      </w:tblGrid>
      <w:tr w:rsidR="0077057A" w:rsidRPr="00CF5A44" w:rsidTr="004F46C8">
        <w:tc>
          <w:tcPr>
            <w:tcW w:w="9889" w:type="dxa"/>
          </w:tcPr>
          <w:p w:rsidR="0077057A" w:rsidRPr="00E1289A" w:rsidRDefault="0077057A" w:rsidP="004F46C8">
            <w:pPr>
              <w:spacing w:line="360" w:lineRule="atLeast"/>
              <w:jc w:val="both"/>
              <w:rPr>
                <w:color w:val="000000"/>
                <w:lang w:val="en-US"/>
              </w:rPr>
            </w:pPr>
            <w:r w:rsidRPr="00E1289A">
              <w:rPr>
                <w:color w:val="000000"/>
                <w:lang w:val="en-US"/>
              </w:rPr>
              <w:t>Calculations</w:t>
            </w:r>
          </w:p>
          <w:p w:rsidR="0077057A" w:rsidRPr="00E1289A" w:rsidRDefault="0077057A" w:rsidP="004F46C8">
            <w:pPr>
              <w:spacing w:line="360" w:lineRule="atLeast"/>
              <w:rPr>
                <w:color w:val="FF0000"/>
                <w:lang w:val="en-US"/>
              </w:rPr>
            </w:pPr>
            <w:r w:rsidRPr="00E1289A">
              <w:rPr>
                <w:color w:val="FF0000"/>
                <w:lang w:val="en-US"/>
              </w:rPr>
              <w:t xml:space="preserve">The steady-state condition is the same for both radicals, e.g. for radical Н </w:t>
            </w:r>
          </w:p>
          <w:p w:rsidR="0077057A" w:rsidRPr="00E1289A" w:rsidRDefault="0077057A" w:rsidP="004F46C8">
            <w:pPr>
              <w:spacing w:line="360" w:lineRule="atLeast"/>
              <w:rPr>
                <w:color w:val="FF0000"/>
                <w:lang w:val="en-US"/>
              </w:rPr>
            </w:pPr>
          </w:p>
          <w:p w:rsidR="0077057A" w:rsidRPr="00E1289A" w:rsidRDefault="0077057A" w:rsidP="004F46C8">
            <w:pPr>
              <w:spacing w:line="360" w:lineRule="atLeast"/>
              <w:rPr>
                <w:color w:val="FF0000"/>
                <w:lang w:val="en-US"/>
              </w:rPr>
            </w:pPr>
            <w:r w:rsidRPr="00E1289A">
              <w:rPr>
                <w:color w:val="000000"/>
                <w:lang w:val="en-US"/>
              </w:rPr>
              <w:tab/>
            </w:r>
            <w:r w:rsidRPr="00E1289A">
              <w:rPr>
                <w:color w:val="FF0000"/>
                <w:position w:val="-60"/>
                <w:lang w:val="en-US"/>
              </w:rPr>
              <w:object w:dxaOrig="4940" w:dyaOrig="1320">
                <v:shape id="_x0000_i1042" type="#_x0000_t75" style="width:247.65pt;height:66.2pt" o:ole="">
                  <v:imagedata r:id="rId48" o:title=""/>
                </v:shape>
                <o:OLEObject Type="Embed" ProgID="Equation.DSMT4" ShapeID="_x0000_i1042" DrawAspect="Content" ObjectID="_1500013048" r:id="rId49"/>
              </w:object>
            </w:r>
          </w:p>
          <w:p w:rsidR="0077057A" w:rsidRPr="00E1289A" w:rsidRDefault="0077057A" w:rsidP="004F46C8">
            <w:pPr>
              <w:spacing w:line="360" w:lineRule="atLeast"/>
              <w:rPr>
                <w:color w:val="FF0000"/>
                <w:lang w:val="en-US"/>
              </w:rPr>
            </w:pPr>
          </w:p>
          <w:p w:rsidR="0077057A" w:rsidRPr="00E1289A" w:rsidRDefault="0077057A" w:rsidP="004F46C8">
            <w:pPr>
              <w:spacing w:line="360" w:lineRule="atLeast"/>
              <w:rPr>
                <w:color w:val="FF0000"/>
                <w:lang w:val="en-US"/>
              </w:rPr>
            </w:pPr>
            <w:r w:rsidRPr="00E1289A">
              <w:rPr>
                <w:color w:val="FF0000"/>
                <w:lang w:val="en-US"/>
              </w:rPr>
              <w:t xml:space="preserve">The concentrations of all the neutral molecules are the same (they correspond to the pressure of 1 bar), therefore </w:t>
            </w:r>
          </w:p>
          <w:p w:rsidR="0077057A" w:rsidRPr="00E1289A" w:rsidRDefault="0077057A" w:rsidP="004F46C8">
            <w:pPr>
              <w:spacing w:line="360" w:lineRule="atLeast"/>
              <w:rPr>
                <w:color w:val="FF0000"/>
                <w:lang w:val="en-US"/>
              </w:rPr>
            </w:pPr>
          </w:p>
          <w:p w:rsidR="0077057A" w:rsidRPr="00E1289A" w:rsidRDefault="0077057A" w:rsidP="004F46C8">
            <w:pPr>
              <w:spacing w:line="360" w:lineRule="atLeast"/>
              <w:rPr>
                <w:color w:val="FF0000"/>
                <w:lang w:val="en-US"/>
              </w:rPr>
            </w:pPr>
            <w:r w:rsidRPr="00E1289A">
              <w:rPr>
                <w:color w:val="000000"/>
                <w:lang w:val="en-US"/>
              </w:rPr>
              <w:tab/>
            </w:r>
            <w:r w:rsidRPr="00E1289A">
              <w:rPr>
                <w:color w:val="FF0000"/>
                <w:position w:val="-30"/>
                <w:lang w:val="en-US"/>
              </w:rPr>
              <w:object w:dxaOrig="4819" w:dyaOrig="720">
                <v:shape id="_x0000_i1043" type="#_x0000_t75" style="width:240pt;height:36pt" o:ole="">
                  <v:imagedata r:id="rId50" o:title=""/>
                </v:shape>
                <o:OLEObject Type="Embed" ProgID="Equation.DSMT4" ShapeID="_x0000_i1043" DrawAspect="Content" ObjectID="_1500013049" r:id="rId51"/>
              </w:object>
            </w:r>
            <w:r w:rsidRPr="00E1289A">
              <w:rPr>
                <w:color w:val="000000"/>
                <w:lang w:val="en-US"/>
              </w:rPr>
              <w:tab/>
            </w:r>
            <w:r w:rsidRPr="00E1289A">
              <w:rPr>
                <w:color w:val="000000"/>
                <w:lang w:val="en-US"/>
              </w:rPr>
              <w:tab/>
            </w:r>
            <w:r w:rsidRPr="00E1289A">
              <w:rPr>
                <w:color w:val="000000"/>
                <w:lang w:val="en-US"/>
              </w:rPr>
              <w:tab/>
            </w:r>
            <w:r w:rsidRPr="00E1289A">
              <w:rPr>
                <w:color w:val="000000"/>
                <w:lang w:val="en-US"/>
              </w:rPr>
              <w:tab/>
            </w:r>
            <w:r w:rsidRPr="00E1289A">
              <w:rPr>
                <w:color w:val="000000"/>
                <w:lang w:val="en-US"/>
              </w:rPr>
              <w:tab/>
            </w:r>
            <w:r w:rsidRPr="00E1289A">
              <w:rPr>
                <w:b/>
                <w:color w:val="FF0000"/>
                <w:lang w:val="en-US"/>
              </w:rPr>
              <w:t>2 points</w:t>
            </w:r>
          </w:p>
          <w:p w:rsidR="0077057A" w:rsidRPr="00E1289A" w:rsidRDefault="0077057A" w:rsidP="004F46C8">
            <w:pPr>
              <w:spacing w:line="360" w:lineRule="atLeast"/>
              <w:rPr>
                <w:color w:val="FF0000"/>
                <w:lang w:val="en-US"/>
              </w:rPr>
            </w:pPr>
          </w:p>
          <w:p w:rsidR="0077057A" w:rsidRPr="00E1289A" w:rsidRDefault="0077057A" w:rsidP="004F46C8">
            <w:pPr>
              <w:spacing w:line="360" w:lineRule="atLeast"/>
              <w:rPr>
                <w:color w:val="FF0000"/>
                <w:lang w:val="en-US"/>
              </w:rPr>
            </w:pPr>
            <w:r w:rsidRPr="00E1289A">
              <w:rPr>
                <w:color w:val="FF0000"/>
                <w:lang w:val="en-US"/>
              </w:rPr>
              <w:t>The Gibbs energy of reaction (5) under such conditions is:</w:t>
            </w:r>
          </w:p>
          <w:p w:rsidR="0077057A" w:rsidRPr="00E1289A" w:rsidRDefault="0077057A" w:rsidP="004F46C8">
            <w:pPr>
              <w:spacing w:line="360" w:lineRule="atLeast"/>
              <w:rPr>
                <w:color w:val="FF0000"/>
                <w:lang w:val="en-US"/>
              </w:rPr>
            </w:pPr>
          </w:p>
          <w:p w:rsidR="0077057A" w:rsidRPr="00E1289A" w:rsidRDefault="0077057A" w:rsidP="004F46C8">
            <w:pPr>
              <w:spacing w:line="360" w:lineRule="atLeast"/>
              <w:rPr>
                <w:color w:val="FF0000"/>
                <w:lang w:val="en-US"/>
              </w:rPr>
            </w:pPr>
            <w:r w:rsidRPr="00E1289A">
              <w:rPr>
                <w:color w:val="000000"/>
                <w:lang w:val="en-US"/>
              </w:rPr>
              <w:tab/>
            </w:r>
            <w:r w:rsidRPr="00E1289A">
              <w:rPr>
                <w:color w:val="FF0000"/>
                <w:position w:val="-30"/>
                <w:lang w:val="en-US"/>
              </w:rPr>
              <w:object w:dxaOrig="7920" w:dyaOrig="680">
                <v:shape id="_x0000_i1044" type="#_x0000_t75" style="width:396pt;height:34.55pt" o:ole="">
                  <v:imagedata r:id="rId52" o:title=""/>
                </v:shape>
                <o:OLEObject Type="Embed" ProgID="Equation.DSMT4" ShapeID="_x0000_i1044" DrawAspect="Content" ObjectID="_1500013050" r:id="rId53"/>
              </w:object>
            </w:r>
          </w:p>
          <w:p w:rsidR="0077057A" w:rsidRPr="00E1289A" w:rsidRDefault="0077057A" w:rsidP="004F46C8">
            <w:pPr>
              <w:spacing w:line="360" w:lineRule="atLeast"/>
              <w:rPr>
                <w:color w:val="FF0000"/>
                <w:lang w:val="en-US"/>
              </w:rPr>
            </w:pPr>
            <w:r w:rsidRPr="00E1289A">
              <w:rPr>
                <w:color w:val="000000"/>
                <w:lang w:val="en-US"/>
              </w:rPr>
              <w:tab/>
            </w:r>
            <w:r w:rsidRPr="00E1289A">
              <w:rPr>
                <w:color w:val="000000"/>
                <w:lang w:val="en-US"/>
              </w:rPr>
              <w:tab/>
            </w:r>
            <w:r w:rsidRPr="00E1289A">
              <w:rPr>
                <w:color w:val="000000"/>
                <w:lang w:val="en-US"/>
              </w:rPr>
              <w:tab/>
            </w:r>
            <w:r w:rsidRPr="00E1289A">
              <w:rPr>
                <w:color w:val="000000"/>
                <w:lang w:val="en-US"/>
              </w:rPr>
              <w:tab/>
            </w:r>
            <w:r w:rsidRPr="00E1289A">
              <w:rPr>
                <w:color w:val="000000"/>
                <w:lang w:val="en-US"/>
              </w:rPr>
              <w:tab/>
            </w:r>
            <w:r w:rsidRPr="00E1289A">
              <w:rPr>
                <w:color w:val="000000"/>
                <w:lang w:val="en-US"/>
              </w:rPr>
              <w:tab/>
            </w:r>
            <w:r w:rsidRPr="00E1289A">
              <w:rPr>
                <w:color w:val="000000"/>
                <w:lang w:val="en-US"/>
              </w:rPr>
              <w:tab/>
            </w:r>
            <w:r w:rsidRPr="00E1289A">
              <w:rPr>
                <w:color w:val="000000"/>
                <w:lang w:val="en-US"/>
              </w:rPr>
              <w:tab/>
            </w:r>
            <w:r w:rsidRPr="00E1289A">
              <w:rPr>
                <w:color w:val="000000"/>
                <w:lang w:val="en-US"/>
              </w:rPr>
              <w:tab/>
            </w:r>
            <w:r w:rsidRPr="00E1289A">
              <w:rPr>
                <w:color w:val="000000"/>
                <w:lang w:val="en-US"/>
              </w:rPr>
              <w:tab/>
            </w:r>
            <w:r w:rsidRPr="00E1289A">
              <w:rPr>
                <w:color w:val="000000"/>
                <w:lang w:val="en-US"/>
              </w:rPr>
              <w:tab/>
            </w:r>
            <w:r w:rsidRPr="00E1289A">
              <w:rPr>
                <w:color w:val="000000"/>
                <w:lang w:val="en-US"/>
              </w:rPr>
              <w:tab/>
            </w:r>
            <w:r w:rsidRPr="00E1289A">
              <w:rPr>
                <w:b/>
                <w:color w:val="FF0000"/>
                <w:lang w:val="en-US"/>
              </w:rPr>
              <w:t>2 points</w:t>
            </w:r>
          </w:p>
          <w:p w:rsidR="0077057A" w:rsidRPr="00E1289A" w:rsidRDefault="0077057A" w:rsidP="004F46C8">
            <w:pPr>
              <w:spacing w:line="360" w:lineRule="atLeast"/>
              <w:rPr>
                <w:color w:val="FF0000"/>
                <w:lang w:val="en-US"/>
              </w:rPr>
            </w:pPr>
            <w:r w:rsidRPr="00E1289A">
              <w:rPr>
                <w:color w:val="FF0000"/>
                <w:lang w:val="en-US"/>
              </w:rPr>
              <w:t>The ratio of rates is:</w:t>
            </w:r>
          </w:p>
          <w:p w:rsidR="0077057A" w:rsidRPr="00E1289A" w:rsidRDefault="0077057A" w:rsidP="004F46C8">
            <w:pPr>
              <w:spacing w:line="360" w:lineRule="atLeast"/>
              <w:rPr>
                <w:color w:val="FF0000"/>
                <w:lang w:val="en-US"/>
              </w:rPr>
            </w:pPr>
          </w:p>
          <w:p w:rsidR="0077057A" w:rsidRPr="00E1289A" w:rsidRDefault="0077057A" w:rsidP="004F46C8">
            <w:pPr>
              <w:spacing w:line="360" w:lineRule="atLeast"/>
              <w:rPr>
                <w:color w:val="FF0000"/>
                <w:lang w:val="en-US"/>
              </w:rPr>
            </w:pPr>
            <w:r w:rsidRPr="00E1289A">
              <w:rPr>
                <w:color w:val="000000"/>
                <w:lang w:val="en-US"/>
              </w:rPr>
              <w:tab/>
            </w:r>
            <w:r w:rsidRPr="00E1289A">
              <w:rPr>
                <w:color w:val="FF0000"/>
                <w:position w:val="-30"/>
                <w:lang w:val="en-US"/>
              </w:rPr>
              <w:object w:dxaOrig="5800" w:dyaOrig="680">
                <v:shape id="_x0000_i1045" type="#_x0000_t75" style="width:290.9pt;height:34.55pt" o:ole="">
                  <v:imagedata r:id="rId54" o:title=""/>
                </v:shape>
                <o:OLEObject Type="Embed" ProgID="Equation.DSMT4" ShapeID="_x0000_i1045" DrawAspect="Content" ObjectID="_1500013051" r:id="rId55"/>
              </w:object>
            </w:r>
            <w:r w:rsidRPr="00E1289A">
              <w:rPr>
                <w:color w:val="000000"/>
                <w:lang w:val="en-US"/>
              </w:rPr>
              <w:tab/>
            </w:r>
            <w:r w:rsidRPr="00E1289A">
              <w:rPr>
                <w:color w:val="000000"/>
                <w:lang w:val="en-US"/>
              </w:rPr>
              <w:tab/>
            </w:r>
            <w:r w:rsidRPr="00E1289A">
              <w:rPr>
                <w:color w:val="000000"/>
                <w:lang w:val="en-US"/>
              </w:rPr>
              <w:tab/>
            </w:r>
            <w:r w:rsidRPr="00E1289A">
              <w:rPr>
                <w:b/>
                <w:color w:val="FF0000"/>
                <w:lang w:val="en-US"/>
              </w:rPr>
              <w:t>2 points</w:t>
            </w:r>
          </w:p>
          <w:p w:rsidR="0077057A" w:rsidRPr="00E1289A" w:rsidRDefault="0077057A" w:rsidP="004F46C8">
            <w:pPr>
              <w:spacing w:line="360" w:lineRule="atLeast"/>
              <w:jc w:val="both"/>
              <w:rPr>
                <w:color w:val="000000"/>
                <w:lang w:val="en-US"/>
              </w:rPr>
            </w:pPr>
          </w:p>
          <w:p w:rsidR="0077057A" w:rsidRPr="00E1289A" w:rsidRDefault="0077057A" w:rsidP="004F46C8">
            <w:pPr>
              <w:spacing w:line="360" w:lineRule="atLeast"/>
              <w:jc w:val="both"/>
              <w:rPr>
                <w:color w:val="000000"/>
                <w:lang w:val="en-US"/>
              </w:rPr>
            </w:pPr>
            <w:r w:rsidRPr="00E1289A">
              <w:rPr>
                <w:color w:val="000000"/>
                <w:lang w:val="en-US"/>
              </w:rPr>
              <w:tab/>
            </w:r>
            <w:r w:rsidRPr="00E1289A">
              <w:rPr>
                <w:lang w:val="en-US"/>
              </w:rPr>
              <w:sym w:font="Symbol" w:char="F044"/>
            </w:r>
            <w:r w:rsidRPr="00E1289A">
              <w:rPr>
                <w:i/>
                <w:lang w:val="en-US"/>
              </w:rPr>
              <w:t>G</w:t>
            </w:r>
            <w:r w:rsidRPr="00E1289A">
              <w:rPr>
                <w:lang w:val="en-US"/>
              </w:rPr>
              <w:t>(5)</w:t>
            </w:r>
            <w:r w:rsidRPr="00E1289A">
              <w:rPr>
                <w:color w:val="000000"/>
                <w:lang w:val="en-US"/>
              </w:rPr>
              <w:t xml:space="preserve"> = </w:t>
            </w:r>
            <w:r w:rsidRPr="00E1289A">
              <w:rPr>
                <w:color w:val="FF0000"/>
                <w:lang w:val="en-US"/>
              </w:rPr>
              <w:t>–12 kJ</w:t>
            </w:r>
            <w:r w:rsidRPr="00E1289A">
              <w:rPr>
                <w:color w:val="FF0000"/>
                <w:lang w:val="en-US"/>
              </w:rPr>
              <w:sym w:font="Symbol" w:char="F0D7"/>
            </w:r>
            <w:r w:rsidRPr="00E1289A">
              <w:rPr>
                <w:color w:val="FF0000"/>
                <w:lang w:val="en-US"/>
              </w:rPr>
              <w:t>mol</w:t>
            </w:r>
            <w:r w:rsidRPr="00E1289A">
              <w:rPr>
                <w:color w:val="FF0000"/>
                <w:vertAlign w:val="superscript"/>
                <w:lang w:val="en-US"/>
              </w:rPr>
              <w:t>–1</w:t>
            </w:r>
          </w:p>
          <w:p w:rsidR="0077057A" w:rsidRPr="00E1289A" w:rsidRDefault="0077057A" w:rsidP="004F46C8">
            <w:pPr>
              <w:spacing w:line="360" w:lineRule="atLeast"/>
              <w:jc w:val="both"/>
              <w:rPr>
                <w:color w:val="000000"/>
                <w:lang w:val="en-US"/>
              </w:rPr>
            </w:pPr>
          </w:p>
          <w:p w:rsidR="0077057A" w:rsidRPr="0077057A" w:rsidRDefault="0077057A" w:rsidP="004F46C8">
            <w:pPr>
              <w:spacing w:line="360" w:lineRule="atLeast"/>
              <w:jc w:val="both"/>
              <w:rPr>
                <w:color w:val="FF0000"/>
                <w:lang w:val="en-US"/>
              </w:rPr>
            </w:pPr>
            <w:r w:rsidRPr="00E1289A">
              <w:rPr>
                <w:color w:val="000000"/>
                <w:lang w:val="en-US"/>
              </w:rPr>
              <w:tab/>
            </w:r>
            <w:r w:rsidRPr="00E1289A">
              <w:rPr>
                <w:position w:val="-30"/>
                <w:lang w:val="en-US"/>
              </w:rPr>
              <w:object w:dxaOrig="340" w:dyaOrig="680">
                <v:shape id="_x0000_i1046" type="#_x0000_t75" style="width:18.2pt;height:34.55pt" o:ole="">
                  <v:imagedata r:id="rId38" o:title=""/>
                </v:shape>
                <o:OLEObject Type="Embed" ProgID="Equation.DSMT4" ShapeID="_x0000_i1046" DrawAspect="Content" ObjectID="_1500013052" r:id="rId56"/>
              </w:object>
            </w:r>
            <w:r w:rsidRPr="00E1289A">
              <w:rPr>
                <w:color w:val="000000"/>
                <w:lang w:val="en-US"/>
              </w:rPr>
              <w:t xml:space="preserve"> = </w:t>
            </w:r>
            <w:r>
              <w:rPr>
                <w:color w:val="FF0000"/>
                <w:lang w:val="en-US"/>
              </w:rPr>
              <w:t>11</w:t>
            </w:r>
          </w:p>
          <w:p w:rsidR="0077057A" w:rsidRPr="00E1289A" w:rsidRDefault="0077057A" w:rsidP="004F46C8">
            <w:pPr>
              <w:spacing w:line="360" w:lineRule="atLeast"/>
              <w:jc w:val="center"/>
              <w:rPr>
                <w:lang w:val="en-US"/>
              </w:rPr>
            </w:pPr>
            <w:r w:rsidRPr="00E1289A">
              <w:rPr>
                <w:color w:val="FF0000"/>
                <w:lang w:val="en-US"/>
              </w:rPr>
              <w:t xml:space="preserve">Total – </w:t>
            </w:r>
            <w:r w:rsidRPr="00E1289A">
              <w:rPr>
                <w:b/>
                <w:color w:val="FF0000"/>
                <w:lang w:val="en-US"/>
              </w:rPr>
              <w:t>6 points</w:t>
            </w:r>
          </w:p>
        </w:tc>
      </w:tr>
    </w:tbl>
    <w:p w:rsidR="00E72AF9" w:rsidRDefault="00E72AF9" w:rsidP="0077057A">
      <w:pPr>
        <w:spacing w:line="360" w:lineRule="atLeast"/>
        <w:rPr>
          <w:lang w:val="en-US"/>
        </w:rPr>
      </w:pPr>
    </w:p>
    <w:p w:rsidR="00E72AF9" w:rsidRDefault="00E72AF9">
      <w:pPr>
        <w:suppressAutoHyphens w:val="0"/>
        <w:rPr>
          <w:lang w:val="en-US"/>
        </w:rPr>
      </w:pPr>
      <w:r>
        <w:rPr>
          <w:lang w:val="en-US"/>
        </w:rPr>
        <w:br w:type="page"/>
      </w:r>
    </w:p>
    <w:p w:rsidR="0077057A" w:rsidRPr="00E1289A" w:rsidRDefault="0077057A" w:rsidP="0077057A">
      <w:pPr>
        <w:spacing w:line="360" w:lineRule="atLeast"/>
        <w:rPr>
          <w:lang w:val="en-US"/>
        </w:rPr>
      </w:pPr>
    </w:p>
    <w:p w:rsidR="0077057A" w:rsidRPr="00E1289A" w:rsidRDefault="0077057A" w:rsidP="0077057A">
      <w:pPr>
        <w:spacing w:line="360" w:lineRule="atLeast"/>
        <w:rPr>
          <w:b/>
          <w:lang w:val="en-US"/>
        </w:rPr>
      </w:pPr>
      <w:r w:rsidRPr="00E1289A">
        <w:rPr>
          <w:b/>
          <w:lang w:val="en-US"/>
        </w:rPr>
        <w:t>(III) ”Second law of thermodynamics restricts coupling”</w:t>
      </w:r>
    </w:p>
    <w:p w:rsidR="0077057A" w:rsidRPr="00E1289A" w:rsidRDefault="0077057A" w:rsidP="0077057A">
      <w:pPr>
        <w:spacing w:line="360" w:lineRule="atLeast"/>
        <w:rPr>
          <w:lang w:val="en-US"/>
        </w:rPr>
      </w:pPr>
    </w:p>
    <w:p w:rsidR="0077057A" w:rsidRPr="00E1289A" w:rsidRDefault="0077057A" w:rsidP="0077057A">
      <w:pPr>
        <w:spacing w:line="360" w:lineRule="atLeast"/>
        <w:rPr>
          <w:lang w:val="en-US"/>
        </w:rPr>
      </w:pPr>
      <w:r w:rsidRPr="00E1289A">
        <w:rPr>
          <w:lang w:val="en-US"/>
        </w:rPr>
        <w:t>According to the Second Law of thermodynamics</w:t>
      </w:r>
      <w:r>
        <w:rPr>
          <w:lang w:val="en-US"/>
        </w:rPr>
        <w:t>,</w:t>
      </w:r>
      <w:r w:rsidRPr="00E1289A">
        <w:rPr>
          <w:lang w:val="en-US"/>
        </w:rPr>
        <w:t xml:space="preserve"> two simultaneous</w:t>
      </w:r>
      <w:r>
        <w:rPr>
          <w:lang w:val="en-US"/>
        </w:rPr>
        <w:t>ly occurring</w:t>
      </w:r>
      <w:r w:rsidRPr="00E1289A">
        <w:rPr>
          <w:lang w:val="en-US"/>
        </w:rPr>
        <w:t xml:space="preserve"> chemical reactions should decrease the system’s Gibbs energy </w:t>
      </w:r>
      <w:r w:rsidRPr="00E1289A">
        <w:rPr>
          <w:i/>
          <w:lang w:val="en-US"/>
        </w:rPr>
        <w:t>G</w:t>
      </w:r>
      <w:r w:rsidR="0018163D">
        <w:rPr>
          <w:vertAlign w:val="subscript"/>
          <w:lang w:val="en-US"/>
        </w:rPr>
        <w:t>S</w:t>
      </w:r>
      <w:r w:rsidRPr="00E1289A">
        <w:rPr>
          <w:vertAlign w:val="subscript"/>
          <w:lang w:val="en-US"/>
        </w:rPr>
        <w:t>ys</w:t>
      </w:r>
      <w:r w:rsidRPr="0018163D">
        <w:rPr>
          <w:vertAlign w:val="subscript"/>
          <w:lang w:val="en-US"/>
        </w:rPr>
        <w:t>t</w:t>
      </w:r>
      <w:r w:rsidRPr="00E1289A">
        <w:rPr>
          <w:lang w:val="en-US"/>
        </w:rPr>
        <w:t xml:space="preserve">, </w:t>
      </w:r>
      <w:r w:rsidRPr="00E1289A">
        <w:rPr>
          <w:position w:val="-24"/>
          <w:lang w:val="en-US"/>
        </w:rPr>
        <w:object w:dxaOrig="1040" w:dyaOrig="639">
          <v:shape id="_x0000_i1047" type="#_x0000_t75" style="width:50.9pt;height:31.65pt" o:ole="">
            <v:imagedata r:id="rId57" o:title=""/>
          </v:shape>
          <o:OLEObject Type="Embed" ProgID="Equation.DSMT4" ShapeID="_x0000_i1047" DrawAspect="Content" ObjectID="_1500013053" r:id="rId58"/>
        </w:object>
      </w:r>
      <w:r w:rsidRPr="00E1289A">
        <w:rPr>
          <w:lang w:val="en-US"/>
        </w:rPr>
        <w:t>.</w:t>
      </w:r>
    </w:p>
    <w:p w:rsidR="0077057A" w:rsidRPr="00E1289A" w:rsidRDefault="0077057A" w:rsidP="0077057A">
      <w:pPr>
        <w:spacing w:line="360" w:lineRule="atLeast"/>
        <w:rPr>
          <w:lang w:val="en-US"/>
        </w:rPr>
      </w:pPr>
    </w:p>
    <w:p w:rsidR="0077057A" w:rsidRPr="00E1289A" w:rsidRDefault="0077057A" w:rsidP="0077057A">
      <w:pPr>
        <w:spacing w:line="360" w:lineRule="atLeast"/>
        <w:rPr>
          <w:lang w:val="en-US"/>
        </w:rPr>
      </w:pPr>
      <w:r w:rsidRPr="00E1289A">
        <w:rPr>
          <w:lang w:val="en-US"/>
        </w:rPr>
        <w:t>One of these reactions may have positive Gibbs energy and still proceed in the forward direction due to the coupling with the second reaction. This second reaction must have negative Gibbs energy and the requirements of the Second law must be fulfilled! Consider the example.</w:t>
      </w:r>
    </w:p>
    <w:p w:rsidR="0077057A" w:rsidRPr="00E1289A" w:rsidRDefault="0077057A" w:rsidP="0077057A">
      <w:pPr>
        <w:spacing w:line="360" w:lineRule="atLeast"/>
        <w:rPr>
          <w:lang w:val="en-US"/>
        </w:rPr>
      </w:pPr>
    </w:p>
    <w:p w:rsidR="0077057A" w:rsidRPr="00E1289A" w:rsidRDefault="0077057A" w:rsidP="0077057A">
      <w:pPr>
        <w:spacing w:line="360" w:lineRule="atLeast"/>
        <w:rPr>
          <w:lang w:val="en-US"/>
        </w:rPr>
      </w:pPr>
      <w:r w:rsidRPr="00E1289A">
        <w:rPr>
          <w:lang w:val="en-US"/>
        </w:rPr>
        <w:t xml:space="preserve">The synthesis of urea </w:t>
      </w:r>
      <w:r>
        <w:rPr>
          <w:lang w:val="en-US"/>
        </w:rPr>
        <w:t>under specific conditions</w:t>
      </w:r>
    </w:p>
    <w:p w:rsidR="0077057A" w:rsidRPr="00E1289A" w:rsidRDefault="0077057A" w:rsidP="0077057A">
      <w:pPr>
        <w:spacing w:line="360" w:lineRule="atLeast"/>
        <w:rPr>
          <w:lang w:val="en-US"/>
        </w:rPr>
      </w:pPr>
      <w:r w:rsidRPr="00E1289A">
        <w:rPr>
          <w:lang w:val="en-US"/>
        </w:rPr>
        <w:tab/>
      </w:r>
      <w:r w:rsidRPr="00E1289A">
        <w:rPr>
          <w:lang w:val="en-US"/>
        </w:rPr>
        <w:tab/>
        <w:t>2NH</w:t>
      </w:r>
      <w:r w:rsidRPr="00E1289A">
        <w:rPr>
          <w:vertAlign w:val="subscript"/>
          <w:lang w:val="en-US"/>
        </w:rPr>
        <w:t>3</w:t>
      </w:r>
      <w:r w:rsidRPr="00E1289A">
        <w:rPr>
          <w:lang w:val="en-US"/>
        </w:rPr>
        <w:t xml:space="preserve"> + CO</w:t>
      </w:r>
      <w:r w:rsidRPr="00E1289A">
        <w:rPr>
          <w:vertAlign w:val="subscript"/>
          <w:lang w:val="en-US"/>
        </w:rPr>
        <w:t>2</w:t>
      </w:r>
      <w:r w:rsidRPr="00E1289A">
        <w:rPr>
          <w:lang w:val="en-US"/>
        </w:rPr>
        <w:t xml:space="preserve"> </w:t>
      </w:r>
      <w:r w:rsidRPr="00040FC3">
        <w:rPr>
          <w:lang w:val="en-US"/>
        </w:rPr>
        <w:sym w:font="Symbol" w:char="F0AE"/>
      </w:r>
      <w:r w:rsidRPr="00040FC3">
        <w:rPr>
          <w:lang w:val="en-US"/>
        </w:rPr>
        <w:t xml:space="preserve"> </w:t>
      </w:r>
      <w:r w:rsidRPr="00E1289A">
        <w:rPr>
          <w:lang w:val="en-US"/>
        </w:rPr>
        <w:t>(NH</w:t>
      </w:r>
      <w:r w:rsidRPr="00E1289A">
        <w:rPr>
          <w:vertAlign w:val="subscript"/>
          <w:lang w:val="en-US"/>
        </w:rPr>
        <w:t>2</w:t>
      </w:r>
      <w:r w:rsidRPr="00E1289A">
        <w:rPr>
          <w:lang w:val="en-US"/>
        </w:rPr>
        <w:t>)</w:t>
      </w:r>
      <w:r w:rsidRPr="00E1289A">
        <w:rPr>
          <w:vertAlign w:val="subscript"/>
          <w:lang w:val="en-US"/>
        </w:rPr>
        <w:t>2</w:t>
      </w:r>
      <w:r w:rsidRPr="00E1289A">
        <w:rPr>
          <w:lang w:val="en-US"/>
        </w:rPr>
        <w:t>CO + H</w:t>
      </w:r>
      <w:r w:rsidRPr="00E1289A">
        <w:rPr>
          <w:vertAlign w:val="subscript"/>
          <w:lang w:val="en-US"/>
        </w:rPr>
        <w:t>2</w:t>
      </w:r>
      <w:r w:rsidRPr="00E1289A">
        <w:rPr>
          <w:lang w:val="en-US"/>
        </w:rPr>
        <w:t>O</w:t>
      </w:r>
      <w:r w:rsidRPr="00E1289A">
        <w:rPr>
          <w:lang w:val="en-US"/>
        </w:rPr>
        <w:tab/>
      </w:r>
      <w:r w:rsidRPr="00E1289A">
        <w:rPr>
          <w:lang w:val="en-US"/>
        </w:rPr>
        <w:tab/>
      </w:r>
      <w:r w:rsidRPr="00E1289A">
        <w:rPr>
          <w:lang w:val="en-US"/>
        </w:rPr>
        <w:tab/>
      </w:r>
      <w:r w:rsidRPr="00E1289A">
        <w:rPr>
          <w:lang w:val="en-US"/>
        </w:rPr>
        <w:tab/>
        <w:t>(7)</w:t>
      </w:r>
    </w:p>
    <w:p w:rsidR="0077057A" w:rsidRPr="00E1289A" w:rsidRDefault="0077057A" w:rsidP="0077057A">
      <w:pPr>
        <w:spacing w:line="360" w:lineRule="atLeast"/>
        <w:rPr>
          <w:lang w:val="en-US"/>
        </w:rPr>
      </w:pPr>
      <w:r w:rsidRPr="00E1289A">
        <w:rPr>
          <w:lang w:val="en-US"/>
        </w:rPr>
        <w:sym w:font="Symbol" w:char="F044"/>
      </w:r>
      <w:r w:rsidRPr="00E1289A">
        <w:rPr>
          <w:i/>
          <w:lang w:val="en-US"/>
        </w:rPr>
        <w:t>G</w:t>
      </w:r>
      <w:r w:rsidRPr="00E1289A">
        <w:rPr>
          <w:lang w:val="en-US"/>
        </w:rPr>
        <w:t>(7) = 46.0 kJ</w:t>
      </w:r>
      <w:r w:rsidRPr="00E1289A">
        <w:rPr>
          <w:lang w:val="en-US"/>
        </w:rPr>
        <w:sym w:font="Symbol" w:char="F0D7"/>
      </w:r>
      <w:r w:rsidRPr="00E1289A">
        <w:rPr>
          <w:lang w:val="en-US"/>
        </w:rPr>
        <w:t>mol</w:t>
      </w:r>
      <w:r w:rsidRPr="00E1289A">
        <w:rPr>
          <w:vertAlign w:val="superscript"/>
          <w:lang w:val="en-US"/>
        </w:rPr>
        <w:t>–1</w:t>
      </w:r>
    </w:p>
    <w:p w:rsidR="0077057A" w:rsidRPr="00E1289A" w:rsidRDefault="0077057A" w:rsidP="0077057A">
      <w:pPr>
        <w:spacing w:line="360" w:lineRule="atLeast"/>
        <w:rPr>
          <w:lang w:val="en-US"/>
        </w:rPr>
      </w:pPr>
    </w:p>
    <w:p w:rsidR="0077057A" w:rsidRPr="00E1289A" w:rsidRDefault="0077057A" w:rsidP="0077057A">
      <w:pPr>
        <w:spacing w:line="360" w:lineRule="atLeast"/>
        <w:rPr>
          <w:lang w:val="en-US"/>
        </w:rPr>
      </w:pPr>
      <w:r w:rsidRPr="00E1289A">
        <w:rPr>
          <w:lang w:val="en-US"/>
        </w:rPr>
        <w:t>is supposed to be coupled with the complete oxidation of glucose</w:t>
      </w:r>
      <w:r>
        <w:rPr>
          <w:lang w:val="en-US"/>
        </w:rPr>
        <w:t xml:space="preserve"> (under the same conditions)</w:t>
      </w:r>
    </w:p>
    <w:p w:rsidR="0077057A" w:rsidRPr="00E1289A" w:rsidRDefault="0077057A" w:rsidP="0077057A">
      <w:pPr>
        <w:spacing w:line="360" w:lineRule="atLeast"/>
        <w:rPr>
          <w:lang w:val="en-US"/>
        </w:rPr>
      </w:pPr>
    </w:p>
    <w:p w:rsidR="0077057A" w:rsidRPr="00E1289A" w:rsidRDefault="0077057A" w:rsidP="0077057A">
      <w:pPr>
        <w:spacing w:line="360" w:lineRule="atLeast"/>
        <w:rPr>
          <w:lang w:val="en-US"/>
        </w:rPr>
      </w:pPr>
      <w:r w:rsidRPr="00E1289A">
        <w:rPr>
          <w:lang w:val="en-US"/>
        </w:rPr>
        <w:tab/>
      </w:r>
      <w:r w:rsidRPr="00E1289A">
        <w:rPr>
          <w:lang w:val="en-US"/>
        </w:rPr>
        <w:tab/>
        <w:t>1/6 C</w:t>
      </w:r>
      <w:r w:rsidRPr="00E1289A">
        <w:rPr>
          <w:vertAlign w:val="subscript"/>
          <w:lang w:val="en-US"/>
        </w:rPr>
        <w:t>6</w:t>
      </w:r>
      <w:r w:rsidRPr="00E1289A">
        <w:rPr>
          <w:lang w:val="en-US"/>
        </w:rPr>
        <w:t>H</w:t>
      </w:r>
      <w:r w:rsidRPr="00E1289A">
        <w:rPr>
          <w:vertAlign w:val="subscript"/>
          <w:lang w:val="en-US"/>
        </w:rPr>
        <w:t>12</w:t>
      </w:r>
      <w:r w:rsidRPr="00E1289A">
        <w:rPr>
          <w:lang w:val="en-US"/>
        </w:rPr>
        <w:t>O</w:t>
      </w:r>
      <w:r w:rsidRPr="00E1289A">
        <w:rPr>
          <w:vertAlign w:val="subscript"/>
          <w:lang w:val="en-US"/>
        </w:rPr>
        <w:t>6</w:t>
      </w:r>
      <w:r w:rsidRPr="00E1289A">
        <w:rPr>
          <w:lang w:val="en-US"/>
        </w:rPr>
        <w:t xml:space="preserve"> + O</w:t>
      </w:r>
      <w:r w:rsidRPr="00E1289A">
        <w:rPr>
          <w:vertAlign w:val="subscript"/>
          <w:lang w:val="en-US"/>
        </w:rPr>
        <w:t>2</w:t>
      </w:r>
      <w:r w:rsidRPr="00E1289A">
        <w:rPr>
          <w:lang w:val="en-US"/>
        </w:rPr>
        <w:t xml:space="preserve"> </w:t>
      </w:r>
      <w:r w:rsidRPr="00040FC3">
        <w:rPr>
          <w:lang w:val="en-US"/>
        </w:rPr>
        <w:sym w:font="Symbol" w:char="F0AE"/>
      </w:r>
      <w:r w:rsidRPr="00E1289A">
        <w:rPr>
          <w:lang w:val="en-US"/>
        </w:rPr>
        <w:t xml:space="preserve"> CO</w:t>
      </w:r>
      <w:r w:rsidRPr="00E1289A">
        <w:rPr>
          <w:vertAlign w:val="subscript"/>
          <w:lang w:val="en-US"/>
        </w:rPr>
        <w:t>2</w:t>
      </w:r>
      <w:r w:rsidRPr="00E1289A">
        <w:rPr>
          <w:lang w:val="en-US"/>
        </w:rPr>
        <w:t xml:space="preserve"> + H</w:t>
      </w:r>
      <w:r w:rsidRPr="00E1289A">
        <w:rPr>
          <w:vertAlign w:val="subscript"/>
          <w:lang w:val="en-US"/>
        </w:rPr>
        <w:t>2</w:t>
      </w:r>
      <w:r w:rsidRPr="00E1289A">
        <w:rPr>
          <w:lang w:val="en-US"/>
        </w:rPr>
        <w:t>O</w:t>
      </w:r>
      <w:r w:rsidRPr="00E1289A">
        <w:rPr>
          <w:lang w:val="en-US"/>
        </w:rPr>
        <w:tab/>
      </w:r>
      <w:r w:rsidRPr="00E1289A">
        <w:rPr>
          <w:lang w:val="en-US"/>
        </w:rPr>
        <w:tab/>
      </w:r>
      <w:r w:rsidRPr="00E1289A">
        <w:rPr>
          <w:lang w:val="en-US"/>
        </w:rPr>
        <w:tab/>
      </w:r>
      <w:r w:rsidRPr="00E1289A">
        <w:rPr>
          <w:lang w:val="en-US"/>
        </w:rPr>
        <w:tab/>
        <w:t>(8)</w:t>
      </w:r>
    </w:p>
    <w:p w:rsidR="0077057A" w:rsidRDefault="0077057A" w:rsidP="0077057A">
      <w:pPr>
        <w:spacing w:line="360" w:lineRule="atLeast"/>
        <w:rPr>
          <w:lang w:val="en-US"/>
        </w:rPr>
      </w:pPr>
      <w:r w:rsidRPr="00E1289A">
        <w:rPr>
          <w:lang w:val="en-US"/>
        </w:rPr>
        <w:sym w:font="Symbol" w:char="F044"/>
      </w:r>
      <w:r w:rsidRPr="00E1289A">
        <w:rPr>
          <w:i/>
          <w:lang w:val="en-US"/>
        </w:rPr>
        <w:t>G</w:t>
      </w:r>
      <w:r w:rsidRPr="00E1289A">
        <w:rPr>
          <w:lang w:val="en-US"/>
        </w:rPr>
        <w:t>(8) = –481.2 kJ</w:t>
      </w:r>
      <w:r w:rsidRPr="00E1289A">
        <w:rPr>
          <w:lang w:val="en-US"/>
        </w:rPr>
        <w:sym w:font="Symbol" w:char="F0D7"/>
      </w:r>
      <w:r w:rsidRPr="00E1289A">
        <w:rPr>
          <w:lang w:val="en-US"/>
        </w:rPr>
        <w:t>mol</w:t>
      </w:r>
      <w:r w:rsidRPr="00E1289A">
        <w:rPr>
          <w:vertAlign w:val="superscript"/>
          <w:lang w:val="en-US"/>
        </w:rPr>
        <w:t>–1</w:t>
      </w:r>
      <w:r w:rsidRPr="00E1289A">
        <w:rPr>
          <w:lang w:val="en-US"/>
        </w:rPr>
        <w:t xml:space="preserve">, </w:t>
      </w:r>
    </w:p>
    <w:p w:rsidR="0077057A" w:rsidRPr="00E1289A" w:rsidRDefault="0077057A" w:rsidP="0077057A">
      <w:pPr>
        <w:spacing w:line="360" w:lineRule="atLeast"/>
        <w:rPr>
          <w:lang w:val="en-US"/>
        </w:rPr>
      </w:pPr>
      <w:r w:rsidRPr="00E1289A">
        <w:rPr>
          <w:i/>
          <w:lang w:val="en-US"/>
        </w:rPr>
        <w:t>r</w:t>
      </w:r>
      <w:r w:rsidRPr="00E1289A">
        <w:rPr>
          <w:lang w:val="en-US"/>
        </w:rPr>
        <w:t>(8) = 6.0</w:t>
      </w:r>
      <w:r w:rsidRPr="00E1289A">
        <w:rPr>
          <w:lang w:val="en-US"/>
        </w:rPr>
        <w:sym w:font="Symbol" w:char="F0D7"/>
      </w:r>
      <w:r w:rsidRPr="00E1289A">
        <w:rPr>
          <w:lang w:val="en-US"/>
        </w:rPr>
        <w:t>10</w:t>
      </w:r>
      <w:r w:rsidRPr="00E1289A">
        <w:rPr>
          <w:vertAlign w:val="superscript"/>
          <w:lang w:val="en-US"/>
        </w:rPr>
        <w:t>–8</w:t>
      </w:r>
      <w:r w:rsidRPr="00E1289A">
        <w:rPr>
          <w:lang w:val="en-US"/>
        </w:rPr>
        <w:t xml:space="preserve"> M</w:t>
      </w:r>
      <w:r w:rsidRPr="00E1289A">
        <w:rPr>
          <w:lang w:val="en-US"/>
        </w:rPr>
        <w:sym w:font="Symbol" w:char="F0D7"/>
      </w:r>
      <w:r w:rsidRPr="00E1289A">
        <w:rPr>
          <w:lang w:val="en-US"/>
        </w:rPr>
        <w:t>min</w:t>
      </w:r>
      <w:r w:rsidRPr="00E1289A">
        <w:rPr>
          <w:vertAlign w:val="superscript"/>
          <w:lang w:val="en-US"/>
        </w:rPr>
        <w:t>–1</w:t>
      </w:r>
      <w:r w:rsidRPr="00E1289A">
        <w:rPr>
          <w:lang w:val="en-US"/>
        </w:rPr>
        <w:t>.</w:t>
      </w:r>
    </w:p>
    <w:p w:rsidR="0077057A" w:rsidRPr="00E1289A" w:rsidRDefault="0077057A" w:rsidP="0077057A">
      <w:pPr>
        <w:spacing w:line="360" w:lineRule="atLeast"/>
        <w:rPr>
          <w:lang w:val="en-US"/>
        </w:rPr>
      </w:pPr>
    </w:p>
    <w:p w:rsidR="0077057A" w:rsidRPr="00E1289A" w:rsidRDefault="0077057A" w:rsidP="0077057A">
      <w:pPr>
        <w:spacing w:line="360" w:lineRule="atLeast"/>
        <w:rPr>
          <w:lang w:val="en-US"/>
        </w:rPr>
      </w:pPr>
      <w:r w:rsidRPr="00E1289A">
        <w:rPr>
          <w:lang w:val="en-US"/>
        </w:rPr>
        <w:t xml:space="preserve">Both reactions are presented schematically. No other reactions are considered. </w:t>
      </w:r>
    </w:p>
    <w:p w:rsidR="0077057A" w:rsidRPr="00E1289A" w:rsidRDefault="0077057A" w:rsidP="0077057A">
      <w:pPr>
        <w:spacing w:line="360" w:lineRule="atLeast"/>
        <w:rPr>
          <w:lang w:val="en-US"/>
        </w:rPr>
      </w:pPr>
    </w:p>
    <w:p w:rsidR="0077057A" w:rsidRPr="00E1289A" w:rsidRDefault="0077057A" w:rsidP="0077057A">
      <w:pPr>
        <w:spacing w:line="360" w:lineRule="atLeast"/>
        <w:rPr>
          <w:lang w:val="en-US"/>
        </w:rPr>
      </w:pPr>
      <w:r w:rsidRPr="00E1289A">
        <w:rPr>
          <w:lang w:val="en-US"/>
        </w:rPr>
        <w:t>3. What is the maximum rate of the reaction (7) permitted by the Second Law</w:t>
      </w:r>
      <w:r>
        <w:rPr>
          <w:lang w:val="en-US"/>
        </w:rPr>
        <w:t xml:space="preserve"> if this reaction is coupled to reaction (8)</w:t>
      </w:r>
      <w:r w:rsidRPr="00E1289A">
        <w:rPr>
          <w:lang w:val="en-US"/>
        </w:rPr>
        <w:t>?</w:t>
      </w:r>
    </w:p>
    <w:p w:rsidR="0077057A" w:rsidRPr="00E1289A" w:rsidRDefault="0077057A" w:rsidP="0077057A">
      <w:pPr>
        <w:spacing w:line="360" w:lineRule="atLeast"/>
        <w:rPr>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89"/>
      </w:tblGrid>
      <w:tr w:rsidR="0077057A" w:rsidRPr="00E1289A" w:rsidTr="004F46C8">
        <w:tc>
          <w:tcPr>
            <w:tcW w:w="9889" w:type="dxa"/>
          </w:tcPr>
          <w:p w:rsidR="0077057A" w:rsidRPr="00E1289A" w:rsidRDefault="0077057A" w:rsidP="004F46C8">
            <w:pPr>
              <w:spacing w:line="360" w:lineRule="atLeast"/>
              <w:jc w:val="both"/>
              <w:rPr>
                <w:color w:val="000000"/>
                <w:lang w:val="en-US"/>
              </w:rPr>
            </w:pPr>
            <w:r w:rsidRPr="00E1289A">
              <w:rPr>
                <w:color w:val="000000"/>
                <w:lang w:val="en-US"/>
              </w:rPr>
              <w:t>Calculations</w:t>
            </w:r>
          </w:p>
          <w:p w:rsidR="0077057A" w:rsidRPr="00E1289A" w:rsidRDefault="0077057A" w:rsidP="004F46C8">
            <w:pPr>
              <w:spacing w:line="360" w:lineRule="atLeast"/>
              <w:rPr>
                <w:color w:val="FF0000"/>
                <w:lang w:val="en-US"/>
              </w:rPr>
            </w:pPr>
            <w:r w:rsidRPr="00E1289A">
              <w:rPr>
                <w:color w:val="FF0000"/>
                <w:lang w:val="en-US"/>
              </w:rPr>
              <w:t xml:space="preserve">According to the Second law the following condition has to be met: </w:t>
            </w:r>
          </w:p>
          <w:p w:rsidR="0077057A" w:rsidRPr="00E1289A" w:rsidRDefault="0077057A" w:rsidP="004F46C8">
            <w:pPr>
              <w:spacing w:line="360" w:lineRule="atLeast"/>
              <w:rPr>
                <w:color w:val="FF0000"/>
                <w:lang w:val="en-US"/>
              </w:rPr>
            </w:pPr>
            <w:r w:rsidRPr="00E1289A">
              <w:rPr>
                <w:color w:val="000000"/>
                <w:lang w:val="en-US"/>
              </w:rPr>
              <w:tab/>
            </w:r>
            <w:r w:rsidRPr="00E1289A">
              <w:rPr>
                <w:position w:val="-24"/>
                <w:lang w:val="en-US"/>
              </w:rPr>
              <w:object w:dxaOrig="3460" w:dyaOrig="639">
                <v:shape id="_x0000_i1048" type="#_x0000_t75" style="width:172.35pt;height:31.65pt" o:ole="">
                  <v:imagedata r:id="rId59" o:title=""/>
                </v:shape>
                <o:OLEObject Type="Embed" ProgID="Equation.DSMT4" ShapeID="_x0000_i1048" DrawAspect="Content" ObjectID="_1500013054" r:id="rId60"/>
              </w:object>
            </w:r>
          </w:p>
          <w:p w:rsidR="0077057A" w:rsidRPr="00E1289A" w:rsidRDefault="0077057A" w:rsidP="004F46C8">
            <w:pPr>
              <w:spacing w:line="360" w:lineRule="atLeast"/>
              <w:rPr>
                <w:color w:val="FF0000"/>
                <w:lang w:val="en-US"/>
              </w:rPr>
            </w:pPr>
            <w:r w:rsidRPr="00E1289A">
              <w:rPr>
                <w:color w:val="FF0000"/>
                <w:lang w:val="en-US"/>
              </w:rPr>
              <w:t>therefore</w:t>
            </w:r>
          </w:p>
          <w:p w:rsidR="0077057A" w:rsidRPr="00E1289A" w:rsidRDefault="0077057A" w:rsidP="004F46C8">
            <w:pPr>
              <w:spacing w:line="360" w:lineRule="atLeast"/>
              <w:rPr>
                <w:color w:val="FF0000"/>
                <w:lang w:val="en-US"/>
              </w:rPr>
            </w:pPr>
          </w:p>
          <w:p w:rsidR="0077057A" w:rsidRPr="00E1289A" w:rsidRDefault="0077057A" w:rsidP="004F46C8">
            <w:pPr>
              <w:spacing w:line="360" w:lineRule="atLeast"/>
              <w:rPr>
                <w:color w:val="FF0000"/>
                <w:lang w:val="en-US"/>
              </w:rPr>
            </w:pPr>
            <w:r w:rsidRPr="00E1289A">
              <w:rPr>
                <w:color w:val="000000"/>
                <w:lang w:val="en-US"/>
              </w:rPr>
              <w:tab/>
            </w:r>
            <w:r w:rsidRPr="00E1289A">
              <w:rPr>
                <w:position w:val="-28"/>
                <w:lang w:val="en-US"/>
              </w:rPr>
              <w:object w:dxaOrig="5280" w:dyaOrig="660">
                <v:shape id="_x0000_i1049" type="#_x0000_t75" style="width:264pt;height:33.1pt" o:ole="">
                  <v:imagedata r:id="rId61" o:title=""/>
                </v:shape>
                <o:OLEObject Type="Embed" ProgID="Equation.DSMT4" ShapeID="_x0000_i1049" DrawAspect="Content" ObjectID="_1500013055" r:id="rId62"/>
              </w:object>
            </w:r>
          </w:p>
          <w:p w:rsidR="0077057A" w:rsidRPr="00E1289A" w:rsidRDefault="0077057A" w:rsidP="004F46C8">
            <w:pPr>
              <w:spacing w:line="360" w:lineRule="atLeast"/>
              <w:rPr>
                <w:color w:val="FF0000"/>
                <w:lang w:val="en-US"/>
              </w:rPr>
            </w:pPr>
          </w:p>
          <w:p w:rsidR="0077057A" w:rsidRPr="00E1289A" w:rsidRDefault="0077057A" w:rsidP="004F46C8">
            <w:pPr>
              <w:spacing w:line="360" w:lineRule="atLeast"/>
              <w:rPr>
                <w:color w:val="FF0000"/>
                <w:lang w:val="en-US"/>
              </w:rPr>
            </w:pPr>
            <w:r w:rsidRPr="00E1289A">
              <w:rPr>
                <w:color w:val="FF0000"/>
                <w:lang w:val="en-US"/>
              </w:rPr>
              <w:t>This is the maximum possible rate of the coupled reaction.</w:t>
            </w:r>
          </w:p>
          <w:p w:rsidR="0077057A" w:rsidRPr="00E1289A" w:rsidRDefault="0077057A" w:rsidP="004F46C8">
            <w:pPr>
              <w:spacing w:line="360" w:lineRule="atLeast"/>
              <w:jc w:val="both"/>
              <w:rPr>
                <w:color w:val="000000"/>
                <w:lang w:val="en-US"/>
              </w:rPr>
            </w:pPr>
          </w:p>
          <w:p w:rsidR="0077057A" w:rsidRPr="00E1289A" w:rsidRDefault="0077057A" w:rsidP="004F46C8">
            <w:pPr>
              <w:spacing w:line="360" w:lineRule="atLeast"/>
              <w:jc w:val="both"/>
              <w:rPr>
                <w:color w:val="000000"/>
                <w:lang w:val="en-US"/>
              </w:rPr>
            </w:pPr>
            <w:r w:rsidRPr="00E1289A">
              <w:rPr>
                <w:color w:val="000000"/>
                <w:lang w:val="en-US"/>
              </w:rPr>
              <w:tab/>
            </w:r>
            <w:r w:rsidRPr="00E1289A">
              <w:rPr>
                <w:i/>
                <w:lang w:val="en-US"/>
              </w:rPr>
              <w:t>r</w:t>
            </w:r>
            <w:r w:rsidRPr="00E1289A">
              <w:rPr>
                <w:vertAlign w:val="subscript"/>
                <w:lang w:val="en-US"/>
              </w:rPr>
              <w:t>7</w:t>
            </w:r>
            <w:r w:rsidRPr="00E1289A">
              <w:rPr>
                <w:lang w:val="en-US"/>
              </w:rPr>
              <w:t>(max)</w:t>
            </w:r>
            <w:r w:rsidRPr="00E1289A">
              <w:rPr>
                <w:color w:val="000000"/>
                <w:lang w:val="en-US"/>
              </w:rPr>
              <w:t xml:space="preserve"> = </w:t>
            </w:r>
            <w:r w:rsidRPr="00E1289A">
              <w:rPr>
                <w:color w:val="FF0000"/>
                <w:lang w:val="en-US"/>
              </w:rPr>
              <w:t>6.3</w:t>
            </w:r>
            <w:r w:rsidRPr="00E1289A">
              <w:rPr>
                <w:color w:val="FF0000"/>
                <w:lang w:val="en-US"/>
              </w:rPr>
              <w:sym w:font="Symbol" w:char="F0D7"/>
            </w:r>
            <w:r w:rsidRPr="00E1289A">
              <w:rPr>
                <w:color w:val="FF0000"/>
                <w:lang w:val="en-US"/>
              </w:rPr>
              <w:t>10</w:t>
            </w:r>
            <w:r w:rsidRPr="00E1289A">
              <w:rPr>
                <w:color w:val="FF0000"/>
                <w:vertAlign w:val="superscript"/>
                <w:lang w:val="en-US"/>
              </w:rPr>
              <w:t>–7</w:t>
            </w:r>
            <w:r w:rsidRPr="00E1289A">
              <w:rPr>
                <w:color w:val="FF0000"/>
                <w:lang w:val="en-US"/>
              </w:rPr>
              <w:t xml:space="preserve"> M</w:t>
            </w:r>
            <w:r w:rsidRPr="00E1289A">
              <w:rPr>
                <w:color w:val="FF0000"/>
                <w:lang w:val="en-US"/>
              </w:rPr>
              <w:sym w:font="Symbol" w:char="F0D7"/>
            </w:r>
            <w:r w:rsidRPr="00E1289A">
              <w:rPr>
                <w:color w:val="FF0000"/>
                <w:lang w:val="en-US"/>
              </w:rPr>
              <w:t>min</w:t>
            </w:r>
            <w:r w:rsidRPr="00E1289A">
              <w:rPr>
                <w:color w:val="FF0000"/>
                <w:vertAlign w:val="superscript"/>
                <w:lang w:val="en-US"/>
              </w:rPr>
              <w:t xml:space="preserve">–1                                              </w:t>
            </w:r>
            <w:r w:rsidRPr="00E1289A">
              <w:rPr>
                <w:b/>
                <w:color w:val="FF0000"/>
                <w:lang w:val="en-US"/>
              </w:rPr>
              <w:t>2 points</w:t>
            </w:r>
            <w:r w:rsidRPr="00E1289A">
              <w:rPr>
                <w:color w:val="FF0000"/>
                <w:lang w:val="en-US"/>
              </w:rPr>
              <w:t xml:space="preserve"> </w:t>
            </w:r>
          </w:p>
          <w:p w:rsidR="0077057A" w:rsidRPr="00E1289A" w:rsidRDefault="0077057A" w:rsidP="004F46C8">
            <w:pPr>
              <w:spacing w:line="360" w:lineRule="atLeast"/>
              <w:jc w:val="both"/>
              <w:rPr>
                <w:lang w:val="en-US"/>
              </w:rPr>
            </w:pPr>
          </w:p>
        </w:tc>
      </w:tr>
    </w:tbl>
    <w:p w:rsidR="0077057A" w:rsidRPr="00E1289A" w:rsidRDefault="0077057A" w:rsidP="0077057A">
      <w:pPr>
        <w:spacing w:line="360" w:lineRule="atLeast"/>
        <w:jc w:val="both"/>
        <w:rPr>
          <w:lang w:val="en-US"/>
        </w:rPr>
      </w:pPr>
    </w:p>
    <w:p w:rsidR="0077057A" w:rsidRPr="00E1289A" w:rsidRDefault="0077057A" w:rsidP="0077057A">
      <w:pPr>
        <w:spacing w:line="360" w:lineRule="atLeast"/>
        <w:rPr>
          <w:b/>
          <w:lang w:val="en-US"/>
        </w:rPr>
      </w:pPr>
      <w:r w:rsidRPr="00E1289A">
        <w:rPr>
          <w:b/>
          <w:lang w:val="en-US"/>
        </w:rPr>
        <w:br w:type="page"/>
      </w:r>
      <w:r w:rsidRPr="00E1289A">
        <w:rPr>
          <w:b/>
          <w:lang w:val="en-US"/>
        </w:rPr>
        <w:lastRenderedPageBreak/>
        <w:t>Problem 3. Two binding centers – competition or cooperation?</w:t>
      </w:r>
    </w:p>
    <w:p w:rsidR="0077057A" w:rsidRPr="00E1289A" w:rsidRDefault="0077057A" w:rsidP="0077057A">
      <w:pPr>
        <w:spacing w:line="360" w:lineRule="atLeast"/>
        <w:rPr>
          <w:b/>
          <w:bCs/>
          <w:lang w:val="en-US"/>
        </w:rPr>
      </w:pPr>
      <w:r w:rsidRPr="00E1289A">
        <w:rPr>
          <w:b/>
          <w:lang w:val="en-US"/>
        </w:rPr>
        <w:t>(7 points)</w:t>
      </w:r>
    </w:p>
    <w:tbl>
      <w:tblPr>
        <w:tblW w:w="0" w:type="auto"/>
        <w:jc w:val="right"/>
        <w:tblInd w:w="-2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590"/>
        <w:gridCol w:w="590"/>
        <w:gridCol w:w="558"/>
        <w:gridCol w:w="558"/>
        <w:gridCol w:w="558"/>
        <w:gridCol w:w="559"/>
        <w:gridCol w:w="1134"/>
      </w:tblGrid>
      <w:tr w:rsidR="0077057A" w:rsidRPr="00E1289A" w:rsidTr="004F46C8">
        <w:trPr>
          <w:trHeight w:val="91"/>
          <w:jc w:val="right"/>
        </w:trPr>
        <w:tc>
          <w:tcPr>
            <w:tcW w:w="1418" w:type="dxa"/>
            <w:vMerge w:val="restart"/>
            <w:vAlign w:val="center"/>
          </w:tcPr>
          <w:p w:rsidR="0077057A" w:rsidRPr="00E1289A" w:rsidRDefault="0077057A" w:rsidP="004F46C8">
            <w:pPr>
              <w:spacing w:before="60" w:after="60"/>
              <w:jc w:val="center"/>
              <w:rPr>
                <w:lang w:val="en-US"/>
              </w:rPr>
            </w:pPr>
            <w:r w:rsidRPr="00E1289A">
              <w:rPr>
                <w:lang w:val="en-US"/>
              </w:rPr>
              <w:t>Question</w:t>
            </w:r>
          </w:p>
        </w:tc>
        <w:tc>
          <w:tcPr>
            <w:tcW w:w="1180" w:type="dxa"/>
            <w:gridSpan w:val="2"/>
            <w:vAlign w:val="center"/>
          </w:tcPr>
          <w:p w:rsidR="0077057A" w:rsidRPr="00E1289A" w:rsidRDefault="0077057A" w:rsidP="004F46C8">
            <w:pPr>
              <w:spacing w:before="60" w:after="60"/>
              <w:jc w:val="center"/>
              <w:rPr>
                <w:lang w:val="en-US"/>
              </w:rPr>
            </w:pPr>
            <w:r w:rsidRPr="00E1289A">
              <w:rPr>
                <w:lang w:val="en-US"/>
              </w:rPr>
              <w:t>1</w:t>
            </w:r>
          </w:p>
        </w:tc>
        <w:tc>
          <w:tcPr>
            <w:tcW w:w="2233" w:type="dxa"/>
            <w:gridSpan w:val="4"/>
            <w:vAlign w:val="center"/>
          </w:tcPr>
          <w:p w:rsidR="0077057A" w:rsidRPr="00E1289A" w:rsidRDefault="0077057A" w:rsidP="004F46C8">
            <w:pPr>
              <w:spacing w:before="60" w:after="60"/>
              <w:jc w:val="center"/>
              <w:rPr>
                <w:lang w:val="en-US"/>
              </w:rPr>
            </w:pPr>
            <w:r w:rsidRPr="00E1289A">
              <w:rPr>
                <w:lang w:val="en-US"/>
              </w:rPr>
              <w:t>2</w:t>
            </w:r>
          </w:p>
        </w:tc>
        <w:tc>
          <w:tcPr>
            <w:tcW w:w="1134" w:type="dxa"/>
            <w:vMerge w:val="restart"/>
            <w:vAlign w:val="center"/>
          </w:tcPr>
          <w:p w:rsidR="0077057A" w:rsidRPr="00E1289A" w:rsidRDefault="0077057A" w:rsidP="004F46C8">
            <w:pPr>
              <w:spacing w:before="60" w:after="60"/>
              <w:jc w:val="center"/>
              <w:rPr>
                <w:b/>
                <w:lang w:val="en-US"/>
              </w:rPr>
            </w:pPr>
            <w:r w:rsidRPr="00E1289A">
              <w:rPr>
                <w:b/>
                <w:lang w:val="en-US"/>
              </w:rPr>
              <w:t>Total</w:t>
            </w:r>
          </w:p>
        </w:tc>
      </w:tr>
      <w:tr w:rsidR="0077057A" w:rsidRPr="00E1289A" w:rsidTr="004F46C8">
        <w:trPr>
          <w:trHeight w:val="91"/>
          <w:jc w:val="right"/>
        </w:trPr>
        <w:tc>
          <w:tcPr>
            <w:tcW w:w="1418" w:type="dxa"/>
            <w:vMerge/>
            <w:vAlign w:val="center"/>
          </w:tcPr>
          <w:p w:rsidR="0077057A" w:rsidRPr="00E1289A" w:rsidRDefault="0077057A" w:rsidP="004F46C8">
            <w:pPr>
              <w:spacing w:before="60" w:after="60"/>
              <w:jc w:val="center"/>
              <w:rPr>
                <w:lang w:val="en-US"/>
              </w:rPr>
            </w:pPr>
          </w:p>
        </w:tc>
        <w:tc>
          <w:tcPr>
            <w:tcW w:w="590" w:type="dxa"/>
            <w:vAlign w:val="center"/>
          </w:tcPr>
          <w:p w:rsidR="0077057A" w:rsidRPr="00E1289A" w:rsidRDefault="0077057A" w:rsidP="004F46C8">
            <w:pPr>
              <w:spacing w:before="60" w:after="60"/>
              <w:jc w:val="center"/>
              <w:rPr>
                <w:lang w:val="en-US"/>
              </w:rPr>
            </w:pPr>
            <w:r w:rsidRPr="00E1289A">
              <w:rPr>
                <w:lang w:val="en-US"/>
              </w:rPr>
              <w:t>1.1</w:t>
            </w:r>
          </w:p>
        </w:tc>
        <w:tc>
          <w:tcPr>
            <w:tcW w:w="590" w:type="dxa"/>
            <w:vAlign w:val="center"/>
          </w:tcPr>
          <w:p w:rsidR="0077057A" w:rsidRPr="00E1289A" w:rsidRDefault="0077057A" w:rsidP="004F46C8">
            <w:pPr>
              <w:spacing w:before="60" w:after="60"/>
              <w:jc w:val="center"/>
              <w:rPr>
                <w:lang w:val="en-US"/>
              </w:rPr>
            </w:pPr>
            <w:r w:rsidRPr="00E1289A">
              <w:rPr>
                <w:lang w:val="en-US"/>
              </w:rPr>
              <w:t>1.2</w:t>
            </w:r>
          </w:p>
        </w:tc>
        <w:tc>
          <w:tcPr>
            <w:tcW w:w="558" w:type="dxa"/>
            <w:vAlign w:val="center"/>
          </w:tcPr>
          <w:p w:rsidR="0077057A" w:rsidRPr="00E1289A" w:rsidRDefault="0077057A" w:rsidP="004F46C8">
            <w:pPr>
              <w:spacing w:before="60" w:after="60"/>
              <w:jc w:val="center"/>
              <w:rPr>
                <w:lang w:val="en-US"/>
              </w:rPr>
            </w:pPr>
            <w:r w:rsidRPr="00E1289A">
              <w:rPr>
                <w:lang w:val="en-US"/>
              </w:rPr>
              <w:t>2.1</w:t>
            </w:r>
          </w:p>
        </w:tc>
        <w:tc>
          <w:tcPr>
            <w:tcW w:w="558" w:type="dxa"/>
            <w:vAlign w:val="center"/>
          </w:tcPr>
          <w:p w:rsidR="0077057A" w:rsidRPr="00E1289A" w:rsidRDefault="0077057A" w:rsidP="004F46C8">
            <w:pPr>
              <w:spacing w:before="60" w:after="60"/>
              <w:jc w:val="center"/>
              <w:rPr>
                <w:lang w:val="en-US"/>
              </w:rPr>
            </w:pPr>
            <w:r w:rsidRPr="00E1289A">
              <w:rPr>
                <w:lang w:val="en-US"/>
              </w:rPr>
              <w:t>2.2</w:t>
            </w:r>
          </w:p>
        </w:tc>
        <w:tc>
          <w:tcPr>
            <w:tcW w:w="558" w:type="dxa"/>
            <w:vAlign w:val="center"/>
          </w:tcPr>
          <w:p w:rsidR="0077057A" w:rsidRPr="00E1289A" w:rsidRDefault="0077057A" w:rsidP="004F46C8">
            <w:pPr>
              <w:spacing w:before="60" w:after="60"/>
              <w:jc w:val="center"/>
              <w:rPr>
                <w:lang w:val="en-US"/>
              </w:rPr>
            </w:pPr>
            <w:r w:rsidRPr="00E1289A">
              <w:rPr>
                <w:lang w:val="en-US"/>
              </w:rPr>
              <w:t>2.3</w:t>
            </w:r>
          </w:p>
        </w:tc>
        <w:tc>
          <w:tcPr>
            <w:tcW w:w="559" w:type="dxa"/>
            <w:vAlign w:val="center"/>
          </w:tcPr>
          <w:p w:rsidR="0077057A" w:rsidRPr="00E1289A" w:rsidRDefault="0077057A" w:rsidP="004F46C8">
            <w:pPr>
              <w:spacing w:before="60" w:after="60"/>
              <w:jc w:val="center"/>
              <w:rPr>
                <w:lang w:val="en-US"/>
              </w:rPr>
            </w:pPr>
            <w:r w:rsidRPr="00E1289A">
              <w:rPr>
                <w:lang w:val="en-US"/>
              </w:rPr>
              <w:t>2.4</w:t>
            </w:r>
          </w:p>
        </w:tc>
        <w:tc>
          <w:tcPr>
            <w:tcW w:w="1134" w:type="dxa"/>
            <w:vMerge/>
            <w:vAlign w:val="center"/>
          </w:tcPr>
          <w:p w:rsidR="0077057A" w:rsidRPr="00E1289A" w:rsidRDefault="0077057A" w:rsidP="004F46C8">
            <w:pPr>
              <w:spacing w:before="60" w:after="60"/>
              <w:jc w:val="center"/>
              <w:rPr>
                <w:b/>
                <w:lang w:val="en-US"/>
              </w:rPr>
            </w:pPr>
          </w:p>
        </w:tc>
      </w:tr>
      <w:tr w:rsidR="0077057A" w:rsidRPr="00E1289A" w:rsidTr="004F46C8">
        <w:trPr>
          <w:jc w:val="right"/>
        </w:trPr>
        <w:tc>
          <w:tcPr>
            <w:tcW w:w="1418" w:type="dxa"/>
            <w:vAlign w:val="center"/>
          </w:tcPr>
          <w:p w:rsidR="0077057A" w:rsidRPr="00E1289A" w:rsidRDefault="0077057A" w:rsidP="004F46C8">
            <w:pPr>
              <w:spacing w:before="60" w:after="60"/>
              <w:jc w:val="center"/>
              <w:rPr>
                <w:lang w:val="en-US"/>
              </w:rPr>
            </w:pPr>
            <w:r w:rsidRPr="00E1289A">
              <w:rPr>
                <w:lang w:val="en-US"/>
              </w:rPr>
              <w:t>Marks</w:t>
            </w:r>
          </w:p>
        </w:tc>
        <w:tc>
          <w:tcPr>
            <w:tcW w:w="590" w:type="dxa"/>
            <w:vAlign w:val="center"/>
          </w:tcPr>
          <w:p w:rsidR="0077057A" w:rsidRPr="00E1289A" w:rsidRDefault="0077057A" w:rsidP="004F46C8">
            <w:pPr>
              <w:spacing w:before="60" w:after="60"/>
              <w:jc w:val="center"/>
              <w:rPr>
                <w:lang w:val="en-US"/>
              </w:rPr>
            </w:pPr>
            <w:r w:rsidRPr="00E1289A">
              <w:rPr>
                <w:lang w:val="en-US"/>
              </w:rPr>
              <w:t>3</w:t>
            </w:r>
          </w:p>
        </w:tc>
        <w:tc>
          <w:tcPr>
            <w:tcW w:w="590" w:type="dxa"/>
            <w:vAlign w:val="center"/>
          </w:tcPr>
          <w:p w:rsidR="0077057A" w:rsidRPr="00E1289A" w:rsidRDefault="0077057A" w:rsidP="004F46C8">
            <w:pPr>
              <w:spacing w:before="60" w:after="60"/>
              <w:jc w:val="center"/>
              <w:rPr>
                <w:lang w:val="en-US"/>
              </w:rPr>
            </w:pPr>
            <w:r w:rsidRPr="00E1289A">
              <w:rPr>
                <w:lang w:val="en-US"/>
              </w:rPr>
              <w:t>2</w:t>
            </w:r>
          </w:p>
        </w:tc>
        <w:tc>
          <w:tcPr>
            <w:tcW w:w="558" w:type="dxa"/>
            <w:vAlign w:val="center"/>
          </w:tcPr>
          <w:p w:rsidR="0077057A" w:rsidRPr="00E1289A" w:rsidRDefault="0077057A" w:rsidP="004F46C8">
            <w:pPr>
              <w:spacing w:before="60" w:after="60"/>
              <w:jc w:val="center"/>
              <w:rPr>
                <w:lang w:val="en-US"/>
              </w:rPr>
            </w:pPr>
            <w:r w:rsidRPr="00E1289A">
              <w:rPr>
                <w:lang w:val="en-US"/>
              </w:rPr>
              <w:t>8</w:t>
            </w:r>
          </w:p>
        </w:tc>
        <w:tc>
          <w:tcPr>
            <w:tcW w:w="558" w:type="dxa"/>
            <w:vAlign w:val="center"/>
          </w:tcPr>
          <w:p w:rsidR="0077057A" w:rsidRPr="00E1289A" w:rsidRDefault="0077057A" w:rsidP="004F46C8">
            <w:pPr>
              <w:spacing w:before="60" w:after="60"/>
              <w:jc w:val="center"/>
              <w:rPr>
                <w:lang w:val="en-US"/>
              </w:rPr>
            </w:pPr>
            <w:r w:rsidRPr="00E1289A">
              <w:rPr>
                <w:lang w:val="en-US"/>
              </w:rPr>
              <w:t>3</w:t>
            </w:r>
          </w:p>
        </w:tc>
        <w:tc>
          <w:tcPr>
            <w:tcW w:w="558" w:type="dxa"/>
            <w:vAlign w:val="center"/>
          </w:tcPr>
          <w:p w:rsidR="0077057A" w:rsidRPr="00E1289A" w:rsidRDefault="0077057A" w:rsidP="004F46C8">
            <w:pPr>
              <w:spacing w:before="60" w:after="60"/>
              <w:jc w:val="center"/>
              <w:rPr>
                <w:lang w:val="en-US"/>
              </w:rPr>
            </w:pPr>
            <w:r w:rsidRPr="00E1289A">
              <w:rPr>
                <w:lang w:val="en-US"/>
              </w:rPr>
              <w:t>6</w:t>
            </w:r>
          </w:p>
        </w:tc>
        <w:tc>
          <w:tcPr>
            <w:tcW w:w="559" w:type="dxa"/>
            <w:vAlign w:val="center"/>
          </w:tcPr>
          <w:p w:rsidR="0077057A" w:rsidRPr="00E1289A" w:rsidRDefault="0077057A" w:rsidP="004F46C8">
            <w:pPr>
              <w:spacing w:before="60" w:after="60"/>
              <w:jc w:val="center"/>
              <w:rPr>
                <w:lang w:val="en-US"/>
              </w:rPr>
            </w:pPr>
            <w:r w:rsidRPr="00E1289A">
              <w:rPr>
                <w:lang w:val="en-US"/>
              </w:rPr>
              <w:t>6</w:t>
            </w:r>
          </w:p>
        </w:tc>
        <w:tc>
          <w:tcPr>
            <w:tcW w:w="1134" w:type="dxa"/>
            <w:vAlign w:val="center"/>
          </w:tcPr>
          <w:p w:rsidR="0077057A" w:rsidRPr="00E1289A" w:rsidRDefault="0077057A" w:rsidP="004F46C8">
            <w:pPr>
              <w:spacing w:before="60" w:after="60"/>
              <w:jc w:val="center"/>
              <w:rPr>
                <w:b/>
                <w:lang w:val="en-US"/>
              </w:rPr>
            </w:pPr>
            <w:r w:rsidRPr="00E1289A">
              <w:rPr>
                <w:b/>
                <w:lang w:val="en-US"/>
              </w:rPr>
              <w:t>28</w:t>
            </w:r>
          </w:p>
        </w:tc>
      </w:tr>
    </w:tbl>
    <w:p w:rsidR="0077057A" w:rsidRPr="00E1289A" w:rsidRDefault="0077057A" w:rsidP="0077057A">
      <w:pPr>
        <w:spacing w:line="360" w:lineRule="atLeast"/>
        <w:jc w:val="both"/>
        <w:rPr>
          <w:lang w:val="en-US"/>
        </w:rPr>
      </w:pPr>
    </w:p>
    <w:p w:rsidR="0077057A" w:rsidRPr="00E1289A" w:rsidRDefault="0077057A" w:rsidP="0077057A">
      <w:pPr>
        <w:spacing w:line="360" w:lineRule="atLeast"/>
        <w:jc w:val="both"/>
        <w:rPr>
          <w:lang w:val="en-US"/>
        </w:rPr>
      </w:pPr>
      <w:r w:rsidRPr="00E1289A">
        <w:rPr>
          <w:lang w:val="en-US"/>
        </w:rPr>
        <w:t xml:space="preserve">Many chemical reactions in living organisms include the formation of “host-guest” complexes where the host molecule reversibly binds one or several guest molecules. Consider a host molecule </w:t>
      </w:r>
      <w:r w:rsidRPr="00513C11">
        <w:rPr>
          <w:b/>
          <w:i/>
          <w:lang w:val="en-US"/>
        </w:rPr>
        <w:t>H</w:t>
      </w:r>
      <w:r w:rsidRPr="00E1289A">
        <w:rPr>
          <w:lang w:val="en-US"/>
        </w:rPr>
        <w:t xml:space="preserve"> with two binding centers – say, </w:t>
      </w:r>
      <w:r w:rsidRPr="00E1289A">
        <w:rPr>
          <w:i/>
          <w:lang w:val="en-US"/>
        </w:rPr>
        <w:t>a</w:t>
      </w:r>
      <w:r w:rsidRPr="00E1289A">
        <w:rPr>
          <w:lang w:val="en-US"/>
        </w:rPr>
        <w:t xml:space="preserve"> and </w:t>
      </w:r>
      <w:r w:rsidRPr="00E1289A">
        <w:rPr>
          <w:i/>
          <w:lang w:val="en-US"/>
        </w:rPr>
        <w:t>b</w:t>
      </w:r>
      <w:r w:rsidRPr="00E1289A">
        <w:rPr>
          <w:lang w:val="en-US"/>
        </w:rPr>
        <w:t xml:space="preserve"> which have different affinit</w:t>
      </w:r>
      <w:r>
        <w:rPr>
          <w:lang w:val="en-US"/>
        </w:rPr>
        <w:t>ies</w:t>
      </w:r>
      <w:r w:rsidRPr="00E1289A">
        <w:rPr>
          <w:lang w:val="en-US"/>
        </w:rPr>
        <w:t xml:space="preserve"> </w:t>
      </w:r>
      <w:r>
        <w:rPr>
          <w:lang w:val="en-US"/>
        </w:rPr>
        <w:t>for the</w:t>
      </w:r>
      <w:r w:rsidRPr="00E1289A">
        <w:rPr>
          <w:lang w:val="en-US"/>
        </w:rPr>
        <w:t xml:space="preserve"> guest molecules</w:t>
      </w:r>
      <w:r>
        <w:rPr>
          <w:lang w:val="en-US"/>
        </w:rPr>
        <w:t xml:space="preserve"> </w:t>
      </w:r>
      <w:r w:rsidRPr="00662D18">
        <w:rPr>
          <w:b/>
          <w:i/>
          <w:lang w:val="en-US"/>
        </w:rPr>
        <w:t>G</w:t>
      </w:r>
      <w:r w:rsidRPr="00E1289A">
        <w:rPr>
          <w:lang w:val="en-US"/>
        </w:rPr>
        <w:t>:</w:t>
      </w:r>
    </w:p>
    <w:p w:rsidR="0077057A" w:rsidRPr="00E1289A" w:rsidRDefault="0077057A" w:rsidP="0077057A">
      <w:pPr>
        <w:spacing w:line="360" w:lineRule="atLeast"/>
        <w:jc w:val="both"/>
        <w:rPr>
          <w:lang w:val="en-US"/>
        </w:rPr>
      </w:pPr>
    </w:p>
    <w:p w:rsidR="0077057A" w:rsidRPr="00E1289A" w:rsidRDefault="0077057A" w:rsidP="0077057A">
      <w:pPr>
        <w:spacing w:line="360" w:lineRule="atLeast"/>
        <w:jc w:val="both"/>
        <w:rPr>
          <w:lang w:val="en-US"/>
        </w:rPr>
      </w:pPr>
      <w:r w:rsidRPr="00E1289A">
        <w:rPr>
          <w:lang w:val="en-US"/>
        </w:rPr>
        <w:tab/>
      </w:r>
      <w:r w:rsidRPr="00E1289A">
        <w:rPr>
          <w:lang w:val="en-US"/>
        </w:rPr>
        <w:tab/>
      </w:r>
      <w:r w:rsidRPr="00513C11">
        <w:rPr>
          <w:b/>
          <w:i/>
          <w:lang w:val="en-US"/>
        </w:rPr>
        <w:t>H</w:t>
      </w:r>
      <w:r w:rsidRPr="00E1289A">
        <w:rPr>
          <w:lang w:val="en-US"/>
        </w:rPr>
        <w:t xml:space="preserve"> + </w:t>
      </w:r>
      <w:r w:rsidRPr="00513C11">
        <w:rPr>
          <w:b/>
          <w:i/>
          <w:lang w:val="en-US"/>
        </w:rPr>
        <w:t>G</w:t>
      </w:r>
      <w:r w:rsidRPr="00E1289A">
        <w:rPr>
          <w:lang w:val="en-US"/>
        </w:rPr>
        <w:t xml:space="preserve"> </w:t>
      </w:r>
      <w:r w:rsidRPr="00E1289A">
        <w:rPr>
          <w:position w:val="-10"/>
          <w:lang w:val="en-US"/>
        </w:rPr>
        <w:object w:dxaOrig="420" w:dyaOrig="420">
          <v:shape id="_x0000_i1050" type="#_x0000_t75" style="width:21.1pt;height:21.1pt" o:ole="">
            <v:imagedata r:id="rId63" o:title=""/>
          </v:shape>
          <o:OLEObject Type="Embed" ProgID="Equation.DSMT4" ShapeID="_x0000_i1050" DrawAspect="Content" ObjectID="_1500013056" r:id="rId64"/>
        </w:object>
      </w:r>
      <w:r w:rsidRPr="00E1289A">
        <w:rPr>
          <w:lang w:val="en-US"/>
        </w:rPr>
        <w:t xml:space="preserve"> </w:t>
      </w:r>
      <w:r w:rsidRPr="00513C11">
        <w:rPr>
          <w:b/>
          <w:i/>
          <w:lang w:val="en-US"/>
        </w:rPr>
        <w:t>HG</w:t>
      </w:r>
      <w:r w:rsidRPr="00513C11">
        <w:rPr>
          <w:b/>
          <w:i/>
          <w:vertAlign w:val="subscript"/>
          <w:lang w:val="en-US"/>
        </w:rPr>
        <w:t>a</w:t>
      </w:r>
      <w:r w:rsidRPr="00E1289A">
        <w:rPr>
          <w:lang w:val="en-US"/>
        </w:rPr>
        <w:tab/>
      </w:r>
      <w:r w:rsidRPr="00E1289A">
        <w:rPr>
          <w:position w:val="-28"/>
          <w:lang w:val="en-US"/>
        </w:rPr>
        <w:object w:dxaOrig="1400" w:dyaOrig="660">
          <v:shape id="_x0000_i1051" type="#_x0000_t75" style="width:69.1pt;height:33.1pt" o:ole="">
            <v:imagedata r:id="rId65" o:title=""/>
          </v:shape>
          <o:OLEObject Type="Embed" ProgID="Equation.DSMT4" ShapeID="_x0000_i1051" DrawAspect="Content" ObjectID="_1500013057" r:id="rId66"/>
        </w:object>
      </w:r>
    </w:p>
    <w:p w:rsidR="0077057A" w:rsidRPr="00E1289A" w:rsidRDefault="0077057A" w:rsidP="0077057A">
      <w:pPr>
        <w:spacing w:line="360" w:lineRule="atLeast"/>
        <w:jc w:val="both"/>
        <w:rPr>
          <w:lang w:val="en-US"/>
        </w:rPr>
      </w:pPr>
      <w:r w:rsidRPr="00E1289A">
        <w:rPr>
          <w:lang w:val="en-US"/>
        </w:rPr>
        <w:tab/>
      </w:r>
      <w:r w:rsidRPr="00E1289A">
        <w:rPr>
          <w:lang w:val="en-US"/>
        </w:rPr>
        <w:tab/>
      </w:r>
      <w:r w:rsidRPr="00513C11">
        <w:rPr>
          <w:b/>
          <w:i/>
          <w:lang w:val="en-US"/>
        </w:rPr>
        <w:t>H</w:t>
      </w:r>
      <w:r w:rsidRPr="00E1289A">
        <w:rPr>
          <w:lang w:val="en-US"/>
        </w:rPr>
        <w:t xml:space="preserve"> + </w:t>
      </w:r>
      <w:r w:rsidRPr="00513C11">
        <w:rPr>
          <w:b/>
          <w:i/>
          <w:lang w:val="en-US"/>
        </w:rPr>
        <w:t>G</w:t>
      </w:r>
      <w:r w:rsidRPr="00E1289A">
        <w:rPr>
          <w:lang w:val="en-US"/>
        </w:rPr>
        <w:t xml:space="preserve"> </w:t>
      </w:r>
      <w:r w:rsidRPr="00E1289A">
        <w:rPr>
          <w:position w:val="-10"/>
          <w:lang w:val="en-US"/>
        </w:rPr>
        <w:object w:dxaOrig="420" w:dyaOrig="420">
          <v:shape id="_x0000_i1052" type="#_x0000_t75" style="width:21.1pt;height:21.1pt" o:ole="">
            <v:imagedata r:id="rId63" o:title=""/>
          </v:shape>
          <o:OLEObject Type="Embed" ProgID="Equation.DSMT4" ShapeID="_x0000_i1052" DrawAspect="Content" ObjectID="_1500013058" r:id="rId67"/>
        </w:object>
      </w:r>
      <w:r w:rsidRPr="00E1289A">
        <w:rPr>
          <w:lang w:val="en-US"/>
        </w:rPr>
        <w:t xml:space="preserve"> </w:t>
      </w:r>
      <w:r w:rsidRPr="00513C11">
        <w:rPr>
          <w:b/>
          <w:i/>
          <w:lang w:val="en-US"/>
        </w:rPr>
        <w:t>HG</w:t>
      </w:r>
      <w:r w:rsidRPr="00513C11">
        <w:rPr>
          <w:b/>
          <w:i/>
          <w:vertAlign w:val="subscript"/>
          <w:lang w:val="en-US"/>
        </w:rPr>
        <w:t>b</w:t>
      </w:r>
      <w:r w:rsidRPr="00E1289A">
        <w:rPr>
          <w:lang w:val="en-US"/>
        </w:rPr>
        <w:tab/>
      </w:r>
      <w:r w:rsidRPr="00E1289A">
        <w:rPr>
          <w:position w:val="-28"/>
          <w:lang w:val="en-US"/>
        </w:rPr>
        <w:object w:dxaOrig="1400" w:dyaOrig="660">
          <v:shape id="_x0000_i1053" type="#_x0000_t75" style="width:69.1pt;height:33.1pt" o:ole="">
            <v:imagedata r:id="rId68" o:title=""/>
          </v:shape>
          <o:OLEObject Type="Embed" ProgID="Equation.DSMT4" ShapeID="_x0000_i1053" DrawAspect="Content" ObjectID="_1500013059" r:id="rId69"/>
        </w:object>
      </w:r>
      <w:r w:rsidRPr="00E1289A">
        <w:rPr>
          <w:lang w:val="en-US"/>
        </w:rPr>
        <w:tab/>
      </w:r>
      <w:r w:rsidRPr="00E1289A">
        <w:rPr>
          <w:lang w:val="en-US"/>
        </w:rPr>
        <w:tab/>
      </w:r>
      <w:r w:rsidRPr="00E1289A">
        <w:rPr>
          <w:i/>
          <w:lang w:val="en-US"/>
        </w:rPr>
        <w:t>K</w:t>
      </w:r>
      <w:r w:rsidRPr="00E1289A">
        <w:rPr>
          <w:i/>
          <w:vertAlign w:val="subscript"/>
          <w:lang w:val="en-US"/>
        </w:rPr>
        <w:t>b</w:t>
      </w:r>
      <w:r w:rsidRPr="00E1289A">
        <w:rPr>
          <w:lang w:val="en-US"/>
        </w:rPr>
        <w:t xml:space="preserve"> </w:t>
      </w:r>
      <w:r w:rsidRPr="00E1289A">
        <w:rPr>
          <w:lang w:val="en-US"/>
        </w:rPr>
        <w:sym w:font="Symbol" w:char="F0B9"/>
      </w:r>
      <w:r w:rsidRPr="00E1289A">
        <w:rPr>
          <w:lang w:val="en-US"/>
        </w:rPr>
        <w:t xml:space="preserve"> </w:t>
      </w:r>
      <w:r w:rsidRPr="00E1289A">
        <w:rPr>
          <w:i/>
          <w:lang w:val="en-US"/>
        </w:rPr>
        <w:t>K</w:t>
      </w:r>
      <w:r w:rsidRPr="00E1289A">
        <w:rPr>
          <w:i/>
          <w:vertAlign w:val="subscript"/>
          <w:lang w:val="en-US"/>
        </w:rPr>
        <w:t>a</w:t>
      </w:r>
      <w:r w:rsidRPr="00E1289A">
        <w:rPr>
          <w:lang w:val="en-US"/>
        </w:rPr>
        <w:t>.</w:t>
      </w:r>
    </w:p>
    <w:p w:rsidR="0077057A" w:rsidRPr="00E1289A" w:rsidRDefault="0077057A" w:rsidP="0077057A">
      <w:pPr>
        <w:spacing w:line="360" w:lineRule="atLeast"/>
        <w:jc w:val="both"/>
        <w:rPr>
          <w:lang w:val="en-US"/>
        </w:rPr>
      </w:pPr>
      <w:r w:rsidRPr="00E1289A">
        <w:rPr>
          <w:lang w:val="en-US"/>
        </w:rPr>
        <w:t xml:space="preserve">where </w:t>
      </w:r>
      <w:r w:rsidRPr="00513C11">
        <w:rPr>
          <w:b/>
          <w:i/>
          <w:lang w:val="en-US"/>
        </w:rPr>
        <w:t>HG</w:t>
      </w:r>
      <w:r w:rsidRPr="00513C11">
        <w:rPr>
          <w:b/>
          <w:vertAlign w:val="subscript"/>
          <w:lang w:val="en-US"/>
        </w:rPr>
        <w:t>a</w:t>
      </w:r>
      <w:r>
        <w:rPr>
          <w:lang w:val="en-US"/>
        </w:rPr>
        <w:t xml:space="preserve"> and </w:t>
      </w:r>
      <w:r w:rsidRPr="00513C11">
        <w:rPr>
          <w:b/>
          <w:i/>
          <w:lang w:val="en-US"/>
        </w:rPr>
        <w:t>HG</w:t>
      </w:r>
      <w:r w:rsidRPr="00513C11">
        <w:rPr>
          <w:b/>
          <w:vertAlign w:val="subscript"/>
          <w:lang w:val="en-US"/>
        </w:rPr>
        <w:t>b</w:t>
      </w:r>
      <w:r>
        <w:rPr>
          <w:lang w:val="en-US"/>
        </w:rPr>
        <w:t xml:space="preserve"> denote a complex where guest is bound to </w:t>
      </w:r>
      <w:r w:rsidRPr="00653936">
        <w:rPr>
          <w:i/>
          <w:lang w:val="en-US"/>
        </w:rPr>
        <w:t>a</w:t>
      </w:r>
      <w:r>
        <w:rPr>
          <w:lang w:val="en-US"/>
        </w:rPr>
        <w:t xml:space="preserve"> center and </w:t>
      </w:r>
      <w:r w:rsidRPr="00653936">
        <w:rPr>
          <w:i/>
          <w:lang w:val="en-US"/>
        </w:rPr>
        <w:t>b</w:t>
      </w:r>
      <w:r>
        <w:rPr>
          <w:lang w:val="en-US"/>
        </w:rPr>
        <w:t xml:space="preserve"> center, respectively. </w:t>
      </w:r>
      <w:r w:rsidRPr="00E1289A">
        <w:rPr>
          <w:i/>
          <w:lang w:val="en-US"/>
        </w:rPr>
        <w:t>K</w:t>
      </w:r>
      <w:r w:rsidRPr="00E1289A">
        <w:rPr>
          <w:i/>
          <w:vertAlign w:val="subscript"/>
          <w:lang w:val="en-US"/>
        </w:rPr>
        <w:t>a</w:t>
      </w:r>
      <w:r w:rsidRPr="00E1289A">
        <w:rPr>
          <w:lang w:val="en-US"/>
        </w:rPr>
        <w:t xml:space="preserve"> </w:t>
      </w:r>
      <w:r>
        <w:rPr>
          <w:lang w:val="en-US"/>
        </w:rPr>
        <w:t xml:space="preserve">and </w:t>
      </w:r>
      <w:r>
        <w:rPr>
          <w:i/>
          <w:lang w:val="en-US"/>
        </w:rPr>
        <w:t>K</w:t>
      </w:r>
      <w:r>
        <w:rPr>
          <w:i/>
          <w:vertAlign w:val="subscript"/>
          <w:lang w:val="en-US"/>
        </w:rPr>
        <w:t>b</w:t>
      </w:r>
      <w:r>
        <w:rPr>
          <w:lang w:val="en-US"/>
        </w:rPr>
        <w:t xml:space="preserve"> </w:t>
      </w:r>
      <w:r w:rsidRPr="00E1289A">
        <w:rPr>
          <w:lang w:val="en-US"/>
        </w:rPr>
        <w:t xml:space="preserve">are the binding constants for the centers </w:t>
      </w:r>
      <w:r w:rsidRPr="00E1289A">
        <w:rPr>
          <w:i/>
          <w:lang w:val="en-US"/>
        </w:rPr>
        <w:t>a</w:t>
      </w:r>
      <w:r w:rsidRPr="00E1289A">
        <w:rPr>
          <w:lang w:val="en-US"/>
        </w:rPr>
        <w:t xml:space="preserve"> and </w:t>
      </w:r>
      <w:r w:rsidRPr="00E1289A">
        <w:rPr>
          <w:i/>
          <w:lang w:val="en-US"/>
        </w:rPr>
        <w:t>b</w:t>
      </w:r>
      <w:r w:rsidRPr="00E1289A">
        <w:rPr>
          <w:lang w:val="en-US"/>
        </w:rPr>
        <w:t>, brackets denote molar concentrations.</w:t>
      </w:r>
    </w:p>
    <w:p w:rsidR="0077057A" w:rsidRPr="00E1289A" w:rsidRDefault="0077057A" w:rsidP="0077057A">
      <w:pPr>
        <w:spacing w:line="360" w:lineRule="atLeast"/>
        <w:jc w:val="both"/>
        <w:rPr>
          <w:lang w:val="en-US"/>
        </w:rPr>
      </w:pPr>
      <w:r w:rsidRPr="00E1289A">
        <w:rPr>
          <w:lang w:val="en-US"/>
        </w:rPr>
        <w:tab/>
        <w:t xml:space="preserve">Attachment of one </w:t>
      </w:r>
      <w:r w:rsidRPr="00662D18">
        <w:rPr>
          <w:b/>
          <w:i/>
          <w:lang w:val="en-US"/>
        </w:rPr>
        <w:t>G</w:t>
      </w:r>
      <w:r w:rsidRPr="00E1289A">
        <w:rPr>
          <w:lang w:val="en-US"/>
        </w:rPr>
        <w:t xml:space="preserve"> molecule to </w:t>
      </w:r>
      <w:r w:rsidRPr="00662D18">
        <w:rPr>
          <w:b/>
          <w:i/>
          <w:lang w:val="en-US"/>
        </w:rPr>
        <w:t>H</w:t>
      </w:r>
      <w:r w:rsidRPr="00E1289A">
        <w:rPr>
          <w:lang w:val="en-US"/>
        </w:rPr>
        <w:t xml:space="preserve"> can change the binding ability of the second centre. This change is described by the “interaction factor” </w:t>
      </w:r>
      <w:r w:rsidRPr="00E1289A">
        <w:rPr>
          <w:lang w:val="en-US"/>
        </w:rPr>
        <w:sym w:font="Symbol" w:char="F062"/>
      </w:r>
      <w:r w:rsidRPr="00E1289A">
        <w:rPr>
          <w:lang w:val="en-US"/>
        </w:rPr>
        <w:t xml:space="preserve"> which reflects the influence of one binding center on another and is defined as follows:</w:t>
      </w:r>
    </w:p>
    <w:p w:rsidR="0077057A" w:rsidRDefault="0077057A" w:rsidP="0077057A">
      <w:pPr>
        <w:spacing w:line="360" w:lineRule="atLeast"/>
        <w:jc w:val="both"/>
        <w:rPr>
          <w:lang w:val="en-US"/>
        </w:rPr>
      </w:pPr>
      <w:r w:rsidRPr="00E1289A">
        <w:rPr>
          <w:lang w:val="en-US"/>
        </w:rPr>
        <w:tab/>
      </w:r>
      <w:r w:rsidRPr="00E1289A">
        <w:rPr>
          <w:lang w:val="en-US"/>
        </w:rPr>
        <w:tab/>
      </w:r>
      <w:r w:rsidRPr="00513C11">
        <w:rPr>
          <w:b/>
          <w:i/>
          <w:lang w:val="en-US"/>
        </w:rPr>
        <w:t>HG</w:t>
      </w:r>
      <w:r w:rsidRPr="00513C11">
        <w:rPr>
          <w:b/>
          <w:i/>
          <w:vertAlign w:val="subscript"/>
          <w:lang w:val="en-US"/>
        </w:rPr>
        <w:t>a</w:t>
      </w:r>
      <w:r w:rsidRPr="00E1289A">
        <w:rPr>
          <w:lang w:val="en-US"/>
        </w:rPr>
        <w:t xml:space="preserve"> + </w:t>
      </w:r>
      <w:r w:rsidRPr="00513C11">
        <w:rPr>
          <w:b/>
          <w:i/>
          <w:lang w:val="en-US"/>
        </w:rPr>
        <w:t>G</w:t>
      </w:r>
      <w:r w:rsidRPr="00E1289A">
        <w:rPr>
          <w:lang w:val="en-US"/>
        </w:rPr>
        <w:t xml:space="preserve"> </w:t>
      </w:r>
      <w:r w:rsidRPr="00E1289A">
        <w:rPr>
          <w:position w:val="-10"/>
          <w:lang w:val="en-US"/>
        </w:rPr>
        <w:object w:dxaOrig="420" w:dyaOrig="420">
          <v:shape id="_x0000_i1054" type="#_x0000_t75" style="width:21.1pt;height:21.1pt" o:ole="">
            <v:imagedata r:id="rId63" o:title=""/>
          </v:shape>
          <o:OLEObject Type="Embed" ProgID="Equation.DSMT4" ShapeID="_x0000_i1054" DrawAspect="Content" ObjectID="_1500013060" r:id="rId70"/>
        </w:object>
      </w:r>
      <w:r w:rsidRPr="00E1289A">
        <w:rPr>
          <w:lang w:val="en-US"/>
        </w:rPr>
        <w:t xml:space="preserve"> </w:t>
      </w:r>
      <w:r w:rsidRPr="00513C11">
        <w:rPr>
          <w:b/>
          <w:i/>
          <w:lang w:val="en-US"/>
        </w:rPr>
        <w:t>HG</w:t>
      </w:r>
      <w:r w:rsidRPr="00513C11">
        <w:rPr>
          <w:b/>
          <w:vertAlign w:val="subscript"/>
          <w:lang w:val="en-US"/>
        </w:rPr>
        <w:t>2</w:t>
      </w:r>
      <w:r w:rsidRPr="00E1289A">
        <w:rPr>
          <w:lang w:val="en-US"/>
        </w:rPr>
        <w:tab/>
      </w:r>
      <w:r w:rsidRPr="00E1289A">
        <w:rPr>
          <w:lang w:val="en-US"/>
        </w:rPr>
        <w:tab/>
      </w:r>
      <w:r w:rsidRPr="00E1289A">
        <w:rPr>
          <w:position w:val="-30"/>
          <w:lang w:val="en-US"/>
        </w:rPr>
        <w:object w:dxaOrig="1740" w:dyaOrig="680">
          <v:shape id="_x0000_i1055" type="#_x0000_t75" style="width:86.9pt;height:34.55pt" o:ole="">
            <v:imagedata r:id="rId71" o:title=""/>
          </v:shape>
          <o:OLEObject Type="Embed" ProgID="Equation.DSMT4" ShapeID="_x0000_i1055" DrawAspect="Content" ObjectID="_1500013061" r:id="rId72"/>
        </w:object>
      </w:r>
    </w:p>
    <w:p w:rsidR="0077057A" w:rsidRPr="00A15391" w:rsidRDefault="0077057A" w:rsidP="0077057A">
      <w:pPr>
        <w:spacing w:line="360" w:lineRule="atLeast"/>
        <w:jc w:val="both"/>
        <w:rPr>
          <w:lang w:val="en-US"/>
        </w:rPr>
      </w:pPr>
      <w:r>
        <w:rPr>
          <w:lang w:val="en-US"/>
        </w:rPr>
        <w:t xml:space="preserve">where </w:t>
      </w:r>
      <w:r w:rsidRPr="00662D18">
        <w:rPr>
          <w:b/>
          <w:i/>
          <w:lang w:val="en-US"/>
        </w:rPr>
        <w:t>HG</w:t>
      </w:r>
      <w:r w:rsidRPr="00513C11">
        <w:rPr>
          <w:b/>
          <w:vertAlign w:val="subscript"/>
          <w:lang w:val="en-US"/>
        </w:rPr>
        <w:t>2</w:t>
      </w:r>
      <w:r>
        <w:rPr>
          <w:lang w:val="en-US"/>
        </w:rPr>
        <w:t xml:space="preserve"> is the completely bound complex.</w:t>
      </w:r>
    </w:p>
    <w:p w:rsidR="0077057A" w:rsidRDefault="0077057A" w:rsidP="0077057A">
      <w:pPr>
        <w:spacing w:line="360" w:lineRule="atLeast"/>
        <w:jc w:val="both"/>
        <w:rPr>
          <w:lang w:val="en-US"/>
        </w:rPr>
      </w:pPr>
    </w:p>
    <w:p w:rsidR="0077057A" w:rsidRDefault="0077057A" w:rsidP="0077057A">
      <w:pPr>
        <w:spacing w:line="360" w:lineRule="atLeast"/>
        <w:jc w:val="both"/>
        <w:rPr>
          <w:lang w:val="en-US"/>
        </w:rPr>
      </w:pPr>
      <w:r w:rsidRPr="00F9388F">
        <w:rPr>
          <w:lang w:val="en-US"/>
        </w:rPr>
        <w:t xml:space="preserve">1.1. </w:t>
      </w:r>
      <w:r>
        <w:rPr>
          <w:lang w:val="en-US"/>
        </w:rPr>
        <w:t xml:space="preserve">Determine the range of values (or one value, if necessary) of </w:t>
      </w:r>
      <w:r>
        <w:rPr>
          <w:lang w:val="en-US"/>
        </w:rPr>
        <w:sym w:font="Symbol" w:char="F062"/>
      </w:r>
      <w:r>
        <w:rPr>
          <w:lang w:val="en-US"/>
        </w:rPr>
        <w:t xml:space="preserve"> which correspond to three possible ways of interaction between binding centers: </w:t>
      </w:r>
      <w:r w:rsidR="00C5782C">
        <w:rPr>
          <w:lang w:val="en-US"/>
        </w:rPr>
        <w:t xml:space="preserve">a) </w:t>
      </w:r>
      <w:r>
        <w:rPr>
          <w:lang w:val="en-US"/>
        </w:rPr>
        <w:t>cooperation (binding by one center facilitates subsequent binding); b) competition (first binding complicates the second); c) independence (no interaction).</w:t>
      </w:r>
    </w:p>
    <w:p w:rsidR="0077057A" w:rsidRPr="00F9388F" w:rsidRDefault="0077057A" w:rsidP="0077057A">
      <w:pPr>
        <w:spacing w:line="360" w:lineRule="atLeast"/>
        <w:jc w:val="both"/>
        <w:rPr>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71"/>
      </w:tblGrid>
      <w:tr w:rsidR="0077057A" w:rsidRPr="00E1289A" w:rsidTr="004F46C8">
        <w:tc>
          <w:tcPr>
            <w:tcW w:w="9571" w:type="dxa"/>
          </w:tcPr>
          <w:p w:rsidR="0077057A" w:rsidRPr="00E1289A" w:rsidRDefault="0077057A" w:rsidP="004F46C8">
            <w:pPr>
              <w:pStyle w:val="af5"/>
              <w:tabs>
                <w:tab w:val="left" w:pos="0"/>
              </w:tabs>
              <w:spacing w:after="0" w:line="360" w:lineRule="atLeast"/>
              <w:ind w:left="0"/>
              <w:rPr>
                <w:rFonts w:ascii="Times New Roman" w:hAnsi="Times New Roman" w:cs="Times New Roman"/>
                <w:b/>
                <w:sz w:val="24"/>
                <w:szCs w:val="24"/>
                <w:lang w:val="en-US"/>
              </w:rPr>
            </w:pPr>
            <w:r w:rsidRPr="00E1289A">
              <w:rPr>
                <w:rFonts w:ascii="Times New Roman" w:hAnsi="Times New Roman" w:cs="Times New Roman"/>
                <w:sz w:val="24"/>
                <w:szCs w:val="24"/>
                <w:lang w:val="en-US"/>
              </w:rPr>
              <w:t xml:space="preserve">Cooperation:  </w:t>
            </w:r>
            <w:r w:rsidRPr="00E1289A">
              <w:rPr>
                <w:rFonts w:ascii="Times New Roman" w:hAnsi="Times New Roman" w:cs="Times New Roman"/>
                <w:color w:val="FF0000"/>
                <w:sz w:val="24"/>
                <w:szCs w:val="24"/>
                <w:lang w:val="en-US"/>
              </w:rPr>
              <w:sym w:font="Symbol" w:char="F062"/>
            </w:r>
            <w:r w:rsidRPr="00E1289A">
              <w:rPr>
                <w:rFonts w:ascii="Times New Roman" w:hAnsi="Times New Roman" w:cs="Times New Roman"/>
                <w:color w:val="FF0000"/>
                <w:sz w:val="24"/>
                <w:szCs w:val="24"/>
                <w:lang w:val="en-US"/>
              </w:rPr>
              <w:t xml:space="preserve"> &gt; 1</w:t>
            </w:r>
            <w:r w:rsidRPr="00E1289A">
              <w:rPr>
                <w:rFonts w:ascii="Times New Roman" w:hAnsi="Times New Roman" w:cs="Times New Roman"/>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b/>
                <w:color w:val="FF0000"/>
                <w:sz w:val="24"/>
                <w:szCs w:val="24"/>
                <w:lang w:val="en-US"/>
              </w:rPr>
              <w:t xml:space="preserve">1 pt </w:t>
            </w:r>
            <w:r w:rsidRPr="00E1289A">
              <w:rPr>
                <w:rFonts w:ascii="Times New Roman" w:hAnsi="Times New Roman" w:cs="Times New Roman"/>
                <w:color w:val="FF0000"/>
                <w:sz w:val="24"/>
                <w:szCs w:val="24"/>
                <w:lang w:val="en-US"/>
              </w:rPr>
              <w:t>(</w:t>
            </w:r>
            <w:r w:rsidRPr="00E1289A">
              <w:rPr>
                <w:rFonts w:ascii="Times New Roman" w:hAnsi="Times New Roman" w:cs="Times New Roman"/>
                <w:b/>
                <w:color w:val="FF0000"/>
                <w:sz w:val="24"/>
                <w:szCs w:val="24"/>
                <w:lang w:val="en-US"/>
              </w:rPr>
              <w:t>0.5 pt</w:t>
            </w:r>
            <w:r w:rsidRPr="00E1289A">
              <w:rPr>
                <w:rFonts w:ascii="Times New Roman" w:hAnsi="Times New Roman" w:cs="Times New Roman"/>
                <w:color w:val="FF0000"/>
                <w:sz w:val="24"/>
                <w:szCs w:val="24"/>
                <w:lang w:val="en-US"/>
              </w:rPr>
              <w:t xml:space="preserve"> – for value, not range)</w:t>
            </w:r>
          </w:p>
          <w:p w:rsidR="0077057A" w:rsidRPr="00E1289A" w:rsidRDefault="0077057A" w:rsidP="004F46C8">
            <w:pPr>
              <w:pStyle w:val="af5"/>
              <w:tabs>
                <w:tab w:val="left" w:pos="0"/>
              </w:tabs>
              <w:spacing w:after="0" w:line="360" w:lineRule="atLeast"/>
              <w:ind w:left="0"/>
              <w:rPr>
                <w:rFonts w:ascii="Times New Roman" w:hAnsi="Times New Roman" w:cs="Times New Roman"/>
                <w:sz w:val="24"/>
                <w:szCs w:val="24"/>
                <w:lang w:val="en-US"/>
              </w:rPr>
            </w:pPr>
            <w:r w:rsidRPr="00E1289A">
              <w:rPr>
                <w:rFonts w:ascii="Times New Roman" w:hAnsi="Times New Roman" w:cs="Times New Roman"/>
                <w:sz w:val="24"/>
                <w:szCs w:val="24"/>
                <w:lang w:val="en-US"/>
              </w:rPr>
              <w:t xml:space="preserve">Competition:  </w:t>
            </w:r>
            <w:r w:rsidRPr="00E1289A">
              <w:rPr>
                <w:rFonts w:ascii="Times New Roman" w:hAnsi="Times New Roman" w:cs="Times New Roman"/>
                <w:color w:val="FF0000"/>
                <w:sz w:val="24"/>
                <w:szCs w:val="24"/>
                <w:lang w:val="en-US"/>
              </w:rPr>
              <w:t xml:space="preserve">0 &lt; </w:t>
            </w:r>
            <w:r w:rsidRPr="00E1289A">
              <w:rPr>
                <w:rFonts w:ascii="Times New Roman" w:hAnsi="Times New Roman" w:cs="Times New Roman"/>
                <w:color w:val="FF0000"/>
                <w:sz w:val="24"/>
                <w:szCs w:val="24"/>
                <w:lang w:val="en-US"/>
              </w:rPr>
              <w:sym w:font="Symbol" w:char="F062"/>
            </w:r>
            <w:r w:rsidRPr="00E1289A">
              <w:rPr>
                <w:rFonts w:ascii="Times New Roman" w:hAnsi="Times New Roman" w:cs="Times New Roman"/>
                <w:color w:val="FF0000"/>
                <w:sz w:val="24"/>
                <w:szCs w:val="24"/>
                <w:lang w:val="en-US"/>
              </w:rPr>
              <w:t xml:space="preserve"> &lt; 1</w:t>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b/>
                <w:color w:val="FF0000"/>
                <w:sz w:val="24"/>
                <w:szCs w:val="24"/>
                <w:lang w:val="en-US"/>
              </w:rPr>
              <w:t xml:space="preserve">1 pt </w:t>
            </w:r>
            <w:r w:rsidRPr="00E1289A">
              <w:rPr>
                <w:rFonts w:ascii="Times New Roman" w:hAnsi="Times New Roman" w:cs="Times New Roman"/>
                <w:color w:val="FF0000"/>
                <w:sz w:val="24"/>
                <w:szCs w:val="24"/>
                <w:lang w:val="en-US"/>
              </w:rPr>
              <w:t>(</w:t>
            </w:r>
            <w:r w:rsidRPr="00E1289A">
              <w:rPr>
                <w:rFonts w:ascii="Times New Roman" w:hAnsi="Times New Roman" w:cs="Times New Roman"/>
                <w:b/>
                <w:color w:val="FF0000"/>
                <w:sz w:val="24"/>
                <w:szCs w:val="24"/>
                <w:lang w:val="en-US"/>
              </w:rPr>
              <w:t>0.5 pt</w:t>
            </w:r>
            <w:r w:rsidRPr="00E1289A">
              <w:rPr>
                <w:rFonts w:ascii="Times New Roman" w:hAnsi="Times New Roman" w:cs="Times New Roman"/>
                <w:color w:val="FF0000"/>
                <w:sz w:val="24"/>
                <w:szCs w:val="24"/>
                <w:lang w:val="en-US"/>
              </w:rPr>
              <w:t xml:space="preserve"> without zero; </w:t>
            </w:r>
            <w:r w:rsidRPr="00E1289A">
              <w:rPr>
                <w:rFonts w:ascii="Times New Roman" w:hAnsi="Times New Roman" w:cs="Times New Roman"/>
                <w:b/>
                <w:color w:val="FF0000"/>
                <w:sz w:val="24"/>
                <w:szCs w:val="24"/>
                <w:lang w:val="en-US"/>
              </w:rPr>
              <w:t>0.5 pt</w:t>
            </w:r>
            <w:r w:rsidRPr="00E1289A">
              <w:rPr>
                <w:rFonts w:ascii="Times New Roman" w:hAnsi="Times New Roman" w:cs="Times New Roman"/>
                <w:color w:val="FF0000"/>
                <w:sz w:val="24"/>
                <w:szCs w:val="24"/>
                <w:lang w:val="en-US"/>
              </w:rPr>
              <w:t xml:space="preserve"> – for value, not range)</w:t>
            </w:r>
          </w:p>
          <w:p w:rsidR="0077057A" w:rsidRPr="00E1289A" w:rsidRDefault="0077057A" w:rsidP="004F46C8">
            <w:pPr>
              <w:pStyle w:val="af5"/>
              <w:tabs>
                <w:tab w:val="left" w:pos="0"/>
              </w:tabs>
              <w:spacing w:after="0" w:line="360" w:lineRule="atLeast"/>
              <w:ind w:left="0"/>
              <w:rPr>
                <w:rFonts w:ascii="Times New Roman" w:hAnsi="Times New Roman" w:cs="Times New Roman"/>
                <w:sz w:val="24"/>
                <w:szCs w:val="24"/>
                <w:lang w:val="en-US"/>
              </w:rPr>
            </w:pPr>
            <w:r w:rsidRPr="00E1289A">
              <w:rPr>
                <w:rFonts w:ascii="Times New Roman" w:hAnsi="Times New Roman" w:cs="Times New Roman"/>
                <w:sz w:val="24"/>
                <w:szCs w:val="24"/>
                <w:lang w:val="en-US"/>
              </w:rPr>
              <w:t xml:space="preserve">Independence: </w:t>
            </w:r>
            <w:r w:rsidRPr="00E1289A">
              <w:rPr>
                <w:rFonts w:ascii="Times New Roman" w:hAnsi="Times New Roman" w:cs="Times New Roman"/>
                <w:color w:val="FF0000"/>
                <w:sz w:val="24"/>
                <w:szCs w:val="24"/>
                <w:lang w:val="en-US"/>
              </w:rPr>
              <w:sym w:font="Symbol" w:char="F062"/>
            </w:r>
            <w:r w:rsidRPr="00E1289A">
              <w:rPr>
                <w:rFonts w:ascii="Times New Roman" w:hAnsi="Times New Roman" w:cs="Times New Roman"/>
                <w:color w:val="FF0000"/>
                <w:sz w:val="24"/>
                <w:szCs w:val="24"/>
                <w:lang w:val="en-US"/>
              </w:rPr>
              <w:t xml:space="preserve"> = 1</w:t>
            </w:r>
            <w:r w:rsidRPr="00E1289A">
              <w:rPr>
                <w:rFonts w:ascii="Times New Roman" w:hAnsi="Times New Roman" w:cs="Times New Roman"/>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b/>
                <w:color w:val="FF0000"/>
                <w:sz w:val="24"/>
                <w:szCs w:val="24"/>
                <w:lang w:val="en-US"/>
              </w:rPr>
              <w:t>1 pt</w:t>
            </w:r>
          </w:p>
          <w:p w:rsidR="0077057A" w:rsidRPr="00E1289A" w:rsidRDefault="0077057A" w:rsidP="004F46C8">
            <w:pPr>
              <w:pStyle w:val="af5"/>
              <w:tabs>
                <w:tab w:val="left" w:pos="0"/>
              </w:tabs>
              <w:spacing w:after="0" w:line="360" w:lineRule="atLeast"/>
              <w:ind w:left="0"/>
              <w:jc w:val="center"/>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 xml:space="preserve">Total </w:t>
            </w:r>
            <w:r w:rsidRPr="00E1289A">
              <w:rPr>
                <w:rFonts w:ascii="Times New Roman" w:hAnsi="Times New Roman" w:cs="Times New Roman"/>
                <w:b/>
                <w:color w:val="FF0000"/>
                <w:sz w:val="24"/>
                <w:szCs w:val="24"/>
                <w:lang w:val="en-US"/>
              </w:rPr>
              <w:t>3 pts</w:t>
            </w:r>
          </w:p>
        </w:tc>
      </w:tr>
    </w:tbl>
    <w:p w:rsidR="0077057A" w:rsidRPr="00E1289A" w:rsidRDefault="0077057A" w:rsidP="0077057A">
      <w:pPr>
        <w:pStyle w:val="af5"/>
        <w:tabs>
          <w:tab w:val="left" w:pos="567"/>
        </w:tabs>
        <w:spacing w:after="0" w:line="360" w:lineRule="atLeast"/>
        <w:ind w:left="0"/>
        <w:jc w:val="both"/>
        <w:rPr>
          <w:rFonts w:ascii="Times New Roman" w:hAnsi="Times New Roman" w:cs="Times New Roman"/>
          <w:sz w:val="24"/>
          <w:szCs w:val="24"/>
          <w:lang w:val="en-US"/>
        </w:rPr>
      </w:pPr>
    </w:p>
    <w:p w:rsidR="0077057A" w:rsidRPr="00E1289A" w:rsidRDefault="0077057A" w:rsidP="0077057A">
      <w:pPr>
        <w:spacing w:line="360" w:lineRule="atLeast"/>
        <w:jc w:val="both"/>
        <w:rPr>
          <w:lang w:val="en-US"/>
        </w:rPr>
      </w:pPr>
      <w:r w:rsidRPr="00E1289A">
        <w:rPr>
          <w:lang w:val="en-US"/>
        </w:rPr>
        <w:t xml:space="preserve">1.2. Find the equilibrium constant for the process: </w:t>
      </w:r>
      <w:r w:rsidRPr="00513C11">
        <w:rPr>
          <w:b/>
          <w:i/>
          <w:lang w:val="en-US"/>
        </w:rPr>
        <w:t>HG</w:t>
      </w:r>
      <w:r w:rsidRPr="00513C11">
        <w:rPr>
          <w:b/>
          <w:i/>
          <w:vertAlign w:val="subscript"/>
          <w:lang w:val="en-US"/>
        </w:rPr>
        <w:t>b</w:t>
      </w:r>
      <w:r w:rsidRPr="00E1289A">
        <w:rPr>
          <w:lang w:val="en-US"/>
        </w:rPr>
        <w:t xml:space="preserve"> + </w:t>
      </w:r>
      <w:r w:rsidRPr="00513C11">
        <w:rPr>
          <w:b/>
          <w:i/>
          <w:lang w:val="en-US"/>
        </w:rPr>
        <w:t>G</w:t>
      </w:r>
      <w:r w:rsidRPr="00E1289A">
        <w:rPr>
          <w:lang w:val="en-US"/>
        </w:rPr>
        <w:t xml:space="preserve"> </w:t>
      </w:r>
      <w:r w:rsidRPr="00E1289A">
        <w:rPr>
          <w:position w:val="-10"/>
          <w:lang w:val="en-US"/>
        </w:rPr>
        <w:object w:dxaOrig="420" w:dyaOrig="420">
          <v:shape id="_x0000_i1056" type="#_x0000_t75" style="width:21.1pt;height:21.1pt" o:ole="">
            <v:imagedata r:id="rId63" o:title=""/>
          </v:shape>
          <o:OLEObject Type="Embed" ProgID="Equation.DSMT4" ShapeID="_x0000_i1056" DrawAspect="Content" ObjectID="_1500013062" r:id="rId73"/>
        </w:object>
      </w:r>
      <w:r w:rsidRPr="00E1289A">
        <w:rPr>
          <w:lang w:val="en-US"/>
        </w:rPr>
        <w:t xml:space="preserve"> </w:t>
      </w:r>
      <w:r w:rsidRPr="00513C11">
        <w:rPr>
          <w:b/>
          <w:i/>
          <w:lang w:val="en-US"/>
        </w:rPr>
        <w:t>HG</w:t>
      </w:r>
      <w:r w:rsidRPr="00513C11">
        <w:rPr>
          <w:b/>
          <w:vertAlign w:val="subscript"/>
          <w:lang w:val="en-US"/>
        </w:rPr>
        <w:t>2</w:t>
      </w:r>
      <w:r>
        <w:rPr>
          <w:lang w:val="en-US"/>
        </w:rPr>
        <w:t xml:space="preserve"> in terms of binding constant(s) and interaction factor.</w:t>
      </w:r>
    </w:p>
    <w:p w:rsidR="0077057A" w:rsidRPr="00E1289A" w:rsidRDefault="0077057A" w:rsidP="0077057A">
      <w:pPr>
        <w:spacing w:line="360" w:lineRule="atLeast"/>
        <w:jc w:val="both"/>
        <w:rPr>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71"/>
      </w:tblGrid>
      <w:tr w:rsidR="0077057A" w:rsidRPr="00E1289A" w:rsidTr="004F46C8">
        <w:tc>
          <w:tcPr>
            <w:tcW w:w="9571" w:type="dxa"/>
          </w:tcPr>
          <w:p w:rsidR="0077057A" w:rsidRPr="00E1289A" w:rsidRDefault="0077057A" w:rsidP="004F46C8">
            <w:pPr>
              <w:pStyle w:val="af5"/>
              <w:tabs>
                <w:tab w:val="left" w:pos="0"/>
              </w:tabs>
              <w:spacing w:after="0" w:line="360" w:lineRule="atLeast"/>
              <w:ind w:left="0"/>
              <w:rPr>
                <w:rFonts w:ascii="Times New Roman" w:hAnsi="Times New Roman" w:cs="Times New Roman"/>
                <w:sz w:val="24"/>
                <w:szCs w:val="24"/>
                <w:lang w:val="en-US"/>
              </w:rPr>
            </w:pPr>
            <w:r w:rsidRPr="00E1289A">
              <w:rPr>
                <w:rFonts w:ascii="Times New Roman" w:hAnsi="Times New Roman" w:cs="Times New Roman"/>
                <w:sz w:val="24"/>
                <w:szCs w:val="24"/>
                <w:lang w:val="en-US"/>
              </w:rPr>
              <w:t>Calculations:</w:t>
            </w:r>
          </w:p>
          <w:p w:rsidR="0077057A" w:rsidRPr="00E1289A" w:rsidRDefault="0077057A" w:rsidP="004F46C8">
            <w:pPr>
              <w:pStyle w:val="af5"/>
              <w:tabs>
                <w:tab w:val="left" w:pos="0"/>
              </w:tabs>
              <w:spacing w:after="0" w:line="360" w:lineRule="atLeast"/>
              <w:ind w:left="0"/>
              <w:rPr>
                <w:rFonts w:ascii="Times New Roman" w:hAnsi="Times New Roman" w:cs="Times New Roman"/>
                <w:sz w:val="24"/>
                <w:szCs w:val="24"/>
                <w:lang w:val="en-US"/>
              </w:rPr>
            </w:pPr>
            <w:r w:rsidRPr="00E1289A">
              <w:rPr>
                <w:rFonts w:ascii="Times New Roman" w:hAnsi="Times New Roman" w:cs="Times New Roman"/>
                <w:sz w:val="24"/>
                <w:szCs w:val="24"/>
                <w:lang w:val="en-US"/>
              </w:rPr>
              <w:tab/>
            </w:r>
            <w:r w:rsidRPr="00E1289A">
              <w:rPr>
                <w:position w:val="-30"/>
                <w:lang w:val="en-US"/>
              </w:rPr>
              <w:object w:dxaOrig="5400" w:dyaOrig="680">
                <v:shape id="_x0000_i1057" type="#_x0000_t75" style="width:270.2pt;height:34.55pt" o:ole="">
                  <v:imagedata r:id="rId74" o:title=""/>
                </v:shape>
                <o:OLEObject Type="Embed" ProgID="Equation.DSMT4" ShapeID="_x0000_i1057" DrawAspect="Content" ObjectID="_1500013063" r:id="rId75"/>
              </w:object>
            </w:r>
          </w:p>
          <w:p w:rsidR="0077057A" w:rsidRPr="00E1289A" w:rsidRDefault="0077057A" w:rsidP="004F46C8">
            <w:pPr>
              <w:pStyle w:val="af5"/>
              <w:tabs>
                <w:tab w:val="left" w:pos="0"/>
              </w:tabs>
              <w:spacing w:after="0" w:line="360" w:lineRule="atLeast"/>
              <w:ind w:left="0"/>
              <w:rPr>
                <w:rFonts w:ascii="Times New Roman" w:hAnsi="Times New Roman" w:cs="Times New Roman"/>
                <w:b/>
                <w:sz w:val="24"/>
                <w:szCs w:val="24"/>
                <w:lang w:val="en-US"/>
              </w:rPr>
            </w:pPr>
            <w:r w:rsidRPr="00E1289A">
              <w:rPr>
                <w:rFonts w:ascii="Times New Roman" w:hAnsi="Times New Roman" w:cs="Times New Roman"/>
                <w:sz w:val="24"/>
                <w:szCs w:val="24"/>
                <w:lang w:val="en-US"/>
              </w:rPr>
              <w:tab/>
            </w:r>
            <w:r w:rsidRPr="00E1289A">
              <w:rPr>
                <w:rFonts w:ascii="Times New Roman" w:hAnsi="Times New Roman" w:cs="Times New Roman"/>
                <w:b/>
                <w:i/>
                <w:sz w:val="24"/>
                <w:szCs w:val="24"/>
                <w:lang w:val="en-US"/>
              </w:rPr>
              <w:t>K</w:t>
            </w:r>
            <w:r w:rsidRPr="00E1289A">
              <w:rPr>
                <w:rFonts w:ascii="Times New Roman" w:hAnsi="Times New Roman" w:cs="Times New Roman"/>
                <w:sz w:val="24"/>
                <w:szCs w:val="24"/>
                <w:lang w:val="en-US"/>
              </w:rPr>
              <w:t xml:space="preserve"> = </w:t>
            </w:r>
            <w:r w:rsidRPr="00E1289A">
              <w:rPr>
                <w:rFonts w:ascii="Times New Roman" w:hAnsi="Times New Roman" w:cs="Times New Roman"/>
                <w:color w:val="FF0000"/>
                <w:sz w:val="24"/>
                <w:szCs w:val="24"/>
                <w:lang w:val="en-US"/>
              </w:rPr>
              <w:sym w:font="Symbol" w:char="F062"/>
            </w:r>
            <w:r w:rsidRPr="00E1289A">
              <w:rPr>
                <w:rFonts w:ascii="Times New Roman" w:hAnsi="Times New Roman" w:cs="Times New Roman"/>
                <w:i/>
                <w:color w:val="FF0000"/>
                <w:sz w:val="24"/>
                <w:szCs w:val="24"/>
                <w:lang w:val="en-US"/>
              </w:rPr>
              <w:t>K</w:t>
            </w:r>
            <w:r w:rsidRPr="00E1289A">
              <w:rPr>
                <w:rFonts w:ascii="Times New Roman" w:hAnsi="Times New Roman" w:cs="Times New Roman"/>
                <w:i/>
                <w:color w:val="FF0000"/>
                <w:sz w:val="24"/>
                <w:szCs w:val="24"/>
                <w:vertAlign w:val="subscript"/>
                <w:lang w:val="en-US"/>
              </w:rPr>
              <w:t>a</w:t>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b/>
                <w:color w:val="FF0000"/>
                <w:sz w:val="24"/>
                <w:szCs w:val="24"/>
                <w:lang w:val="en-US"/>
              </w:rPr>
              <w:t>2 pts</w:t>
            </w:r>
          </w:p>
        </w:tc>
      </w:tr>
    </w:tbl>
    <w:p w:rsidR="0077057A" w:rsidRPr="00E1289A" w:rsidRDefault="0077057A" w:rsidP="0077057A">
      <w:pPr>
        <w:pStyle w:val="af5"/>
        <w:tabs>
          <w:tab w:val="left" w:pos="567"/>
        </w:tabs>
        <w:spacing w:after="0" w:line="360" w:lineRule="atLeast"/>
        <w:ind w:left="0"/>
        <w:jc w:val="both"/>
        <w:rPr>
          <w:rFonts w:ascii="Times New Roman" w:hAnsi="Times New Roman" w:cs="Times New Roman"/>
          <w:sz w:val="24"/>
          <w:szCs w:val="24"/>
          <w:lang w:val="en-US"/>
        </w:rPr>
      </w:pPr>
    </w:p>
    <w:p w:rsidR="0077057A" w:rsidRPr="00E1289A" w:rsidRDefault="0077057A" w:rsidP="0077057A">
      <w:pPr>
        <w:spacing w:line="360" w:lineRule="atLeast"/>
        <w:jc w:val="both"/>
        <w:rPr>
          <w:lang w:val="en-US"/>
        </w:rPr>
      </w:pPr>
      <w:r w:rsidRPr="00E1289A">
        <w:rPr>
          <w:lang w:val="en-US"/>
        </w:rPr>
        <w:t>2.1. The solution was prepared with the initial concentrations [</w:t>
      </w:r>
      <w:r w:rsidRPr="00513C11">
        <w:rPr>
          <w:b/>
          <w:i/>
          <w:lang w:val="en-US"/>
        </w:rPr>
        <w:t>H</w:t>
      </w:r>
      <w:r w:rsidRPr="00E1289A">
        <w:rPr>
          <w:lang w:val="en-US"/>
        </w:rPr>
        <w:t>]</w:t>
      </w:r>
      <w:r w:rsidRPr="00E1289A">
        <w:rPr>
          <w:vertAlign w:val="subscript"/>
          <w:lang w:val="en-US"/>
        </w:rPr>
        <w:t>0</w:t>
      </w:r>
      <w:r w:rsidRPr="00E1289A">
        <w:rPr>
          <w:lang w:val="en-US"/>
        </w:rPr>
        <w:t xml:space="preserve"> = 1 M and [</w:t>
      </w:r>
      <w:r w:rsidRPr="00513C11">
        <w:rPr>
          <w:b/>
          <w:i/>
          <w:lang w:val="en-US"/>
        </w:rPr>
        <w:t>G</w:t>
      </w:r>
      <w:r w:rsidRPr="00E1289A">
        <w:rPr>
          <w:lang w:val="en-US"/>
        </w:rPr>
        <w:t>]</w:t>
      </w:r>
      <w:r w:rsidRPr="00E1289A">
        <w:rPr>
          <w:vertAlign w:val="subscript"/>
          <w:lang w:val="en-US"/>
        </w:rPr>
        <w:t>0</w:t>
      </w:r>
      <w:r w:rsidRPr="00E1289A">
        <w:rPr>
          <w:lang w:val="en-US"/>
        </w:rPr>
        <w:t xml:space="preserve"> = 2 M. After the reactions were completed, the concentration of </w:t>
      </w:r>
      <w:r w:rsidRPr="00513C11">
        <w:rPr>
          <w:b/>
          <w:i/>
          <w:lang w:val="en-US"/>
        </w:rPr>
        <w:t>H</w:t>
      </w:r>
      <w:r w:rsidRPr="00E1289A">
        <w:rPr>
          <w:lang w:val="en-US"/>
        </w:rPr>
        <w:t xml:space="preserve"> decreased by 10 times and that of </w:t>
      </w:r>
      <w:r w:rsidRPr="00513C11">
        <w:rPr>
          <w:b/>
          <w:i/>
          <w:lang w:val="en-US"/>
        </w:rPr>
        <w:t>G</w:t>
      </w:r>
      <w:r>
        <w:rPr>
          <w:lang w:val="en-US"/>
        </w:rPr>
        <w:t xml:space="preserve"> </w:t>
      </w:r>
      <w:r w:rsidRPr="00E1289A">
        <w:rPr>
          <w:lang w:val="en-US"/>
        </w:rPr>
        <w:t xml:space="preserve">by 4 times. For these host and guest, </w:t>
      </w:r>
      <w:r w:rsidRPr="00E1289A">
        <w:rPr>
          <w:i/>
          <w:lang w:val="en-US"/>
        </w:rPr>
        <w:t>K</w:t>
      </w:r>
      <w:r w:rsidRPr="00E1289A">
        <w:rPr>
          <w:i/>
          <w:vertAlign w:val="subscript"/>
          <w:lang w:val="en-US"/>
        </w:rPr>
        <w:t>b</w:t>
      </w:r>
      <w:r w:rsidRPr="00E1289A">
        <w:rPr>
          <w:lang w:val="en-US"/>
        </w:rPr>
        <w:t xml:space="preserve"> = 2</w:t>
      </w:r>
      <w:r w:rsidRPr="00E1289A">
        <w:rPr>
          <w:i/>
          <w:lang w:val="en-US"/>
        </w:rPr>
        <w:t>K</w:t>
      </w:r>
      <w:r w:rsidRPr="00E1289A">
        <w:rPr>
          <w:i/>
          <w:vertAlign w:val="subscript"/>
          <w:lang w:val="en-US"/>
        </w:rPr>
        <w:t>a</w:t>
      </w:r>
      <w:r w:rsidRPr="00E1289A">
        <w:rPr>
          <w:lang w:val="en-US"/>
        </w:rPr>
        <w:t xml:space="preserve">. Determine the concentrations of all other species in the solution and find the binding constant </w:t>
      </w:r>
      <w:r w:rsidRPr="00E1289A">
        <w:rPr>
          <w:i/>
          <w:lang w:val="en-US"/>
        </w:rPr>
        <w:t>K</w:t>
      </w:r>
      <w:r w:rsidRPr="00E1289A">
        <w:rPr>
          <w:i/>
          <w:vertAlign w:val="subscript"/>
          <w:lang w:val="en-US"/>
        </w:rPr>
        <w:t>a</w:t>
      </w:r>
      <w:r w:rsidRPr="00E1289A">
        <w:rPr>
          <w:lang w:val="en-US"/>
        </w:rPr>
        <w:t xml:space="preserve"> and the factor </w:t>
      </w:r>
      <w:r w:rsidRPr="00E1289A">
        <w:rPr>
          <w:lang w:val="en-US"/>
        </w:rPr>
        <w:sym w:font="Symbol" w:char="F062"/>
      </w:r>
      <w:r w:rsidRPr="00E1289A">
        <w:rPr>
          <w:lang w:val="en-US"/>
        </w:rPr>
        <w:t>.</w:t>
      </w:r>
    </w:p>
    <w:p w:rsidR="0077057A" w:rsidRPr="00E1289A" w:rsidRDefault="0077057A" w:rsidP="0077057A">
      <w:pPr>
        <w:spacing w:line="360" w:lineRule="atLeast"/>
        <w:jc w:val="both"/>
        <w:rPr>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71"/>
      </w:tblGrid>
      <w:tr w:rsidR="0077057A" w:rsidRPr="00CF5A44" w:rsidTr="004F46C8">
        <w:tc>
          <w:tcPr>
            <w:tcW w:w="9571" w:type="dxa"/>
          </w:tcPr>
          <w:p w:rsidR="0077057A" w:rsidRPr="00E1289A" w:rsidRDefault="0077057A" w:rsidP="004F46C8">
            <w:pPr>
              <w:pStyle w:val="af5"/>
              <w:tabs>
                <w:tab w:val="left" w:pos="0"/>
              </w:tabs>
              <w:spacing w:after="0" w:line="360" w:lineRule="atLeast"/>
              <w:ind w:left="0"/>
              <w:rPr>
                <w:rFonts w:ascii="Times New Roman" w:hAnsi="Times New Roman" w:cs="Times New Roman"/>
                <w:sz w:val="24"/>
                <w:szCs w:val="24"/>
                <w:lang w:val="en-US"/>
              </w:rPr>
            </w:pPr>
            <w:r w:rsidRPr="00E1289A">
              <w:rPr>
                <w:rFonts w:ascii="Times New Roman" w:hAnsi="Times New Roman" w:cs="Times New Roman"/>
                <w:sz w:val="24"/>
                <w:szCs w:val="24"/>
                <w:lang w:val="en-US"/>
              </w:rPr>
              <w:t>Calculations:</w:t>
            </w:r>
          </w:p>
          <w:p w:rsidR="0077057A" w:rsidRPr="00E1289A" w:rsidRDefault="0077057A" w:rsidP="004F46C8">
            <w:pPr>
              <w:pStyle w:val="af5"/>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ab/>
              <w:t xml:space="preserve">From </w:t>
            </w:r>
            <w:r w:rsidRPr="00E1289A">
              <w:rPr>
                <w:rFonts w:ascii="Times New Roman" w:hAnsi="Times New Roman" w:cs="Times New Roman"/>
                <w:i/>
                <w:color w:val="FF0000"/>
                <w:sz w:val="24"/>
                <w:szCs w:val="24"/>
                <w:lang w:val="en-US"/>
              </w:rPr>
              <w:t>K</w:t>
            </w:r>
            <w:r w:rsidRPr="00E1289A">
              <w:rPr>
                <w:rFonts w:ascii="Times New Roman" w:hAnsi="Times New Roman" w:cs="Times New Roman"/>
                <w:i/>
                <w:color w:val="FF0000"/>
                <w:sz w:val="24"/>
                <w:szCs w:val="24"/>
                <w:vertAlign w:val="subscript"/>
                <w:lang w:val="en-US"/>
              </w:rPr>
              <w:t>b</w:t>
            </w:r>
            <w:r w:rsidRPr="00E1289A">
              <w:rPr>
                <w:rFonts w:ascii="Times New Roman" w:hAnsi="Times New Roman" w:cs="Times New Roman"/>
                <w:color w:val="FF0000"/>
                <w:sz w:val="24"/>
                <w:szCs w:val="24"/>
                <w:lang w:val="en-US"/>
              </w:rPr>
              <w:t xml:space="preserve"> = 2</w:t>
            </w:r>
            <w:r w:rsidRPr="00E1289A">
              <w:rPr>
                <w:rFonts w:ascii="Times New Roman" w:hAnsi="Times New Roman" w:cs="Times New Roman"/>
                <w:i/>
                <w:color w:val="FF0000"/>
                <w:sz w:val="24"/>
                <w:szCs w:val="24"/>
                <w:lang w:val="en-US"/>
              </w:rPr>
              <w:t>K</w:t>
            </w:r>
            <w:r w:rsidRPr="00E1289A">
              <w:rPr>
                <w:rFonts w:ascii="Times New Roman" w:hAnsi="Times New Roman" w:cs="Times New Roman"/>
                <w:i/>
                <w:color w:val="FF0000"/>
                <w:sz w:val="24"/>
                <w:szCs w:val="24"/>
                <w:vertAlign w:val="subscript"/>
                <w:lang w:val="en-US"/>
              </w:rPr>
              <w:t>a</w:t>
            </w:r>
            <w:r w:rsidRPr="00E1289A">
              <w:rPr>
                <w:rFonts w:ascii="Times New Roman" w:hAnsi="Times New Roman" w:cs="Times New Roman"/>
                <w:color w:val="FF0000"/>
                <w:sz w:val="24"/>
                <w:szCs w:val="24"/>
                <w:lang w:val="en-US"/>
              </w:rPr>
              <w:t xml:space="preserve"> it follows: [</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b</w:t>
            </w:r>
            <w:r w:rsidRPr="00E1289A">
              <w:rPr>
                <w:rFonts w:ascii="Times New Roman" w:hAnsi="Times New Roman" w:cs="Times New Roman"/>
                <w:color w:val="FF0000"/>
                <w:sz w:val="24"/>
                <w:szCs w:val="24"/>
                <w:lang w:val="en-US"/>
              </w:rPr>
              <w:t>] = 2[</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a</w:t>
            </w:r>
            <w:r w:rsidRPr="00E1289A">
              <w:rPr>
                <w:rFonts w:ascii="Times New Roman" w:hAnsi="Times New Roman" w:cs="Times New Roman"/>
                <w:color w:val="FF0000"/>
                <w:sz w:val="24"/>
                <w:szCs w:val="24"/>
                <w:lang w:val="en-US"/>
              </w:rPr>
              <w:t xml:space="preserve">] </w:t>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b/>
                <w:color w:val="FF0000"/>
                <w:sz w:val="24"/>
                <w:szCs w:val="24"/>
                <w:lang w:val="en-US"/>
              </w:rPr>
              <w:t>1 pt</w:t>
            </w:r>
          </w:p>
          <w:p w:rsidR="0077057A" w:rsidRPr="00E1289A" w:rsidRDefault="0077057A" w:rsidP="004F46C8">
            <w:pPr>
              <w:pStyle w:val="af5"/>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 xml:space="preserve">Material balance with respect to </w:t>
            </w:r>
            <w:r w:rsidRPr="00513C11">
              <w:rPr>
                <w:rFonts w:ascii="Times New Roman" w:hAnsi="Times New Roman" w:cs="Times New Roman"/>
                <w:b/>
                <w:i/>
                <w:color w:val="FF0000"/>
                <w:sz w:val="24"/>
                <w:szCs w:val="24"/>
                <w:lang w:val="en-US"/>
              </w:rPr>
              <w:t>H</w:t>
            </w:r>
            <w:r w:rsidRPr="00E1289A">
              <w:rPr>
                <w:rFonts w:ascii="Times New Roman" w:hAnsi="Times New Roman" w:cs="Times New Roman"/>
                <w:color w:val="FF0000"/>
                <w:sz w:val="24"/>
                <w:szCs w:val="24"/>
                <w:lang w:val="en-US"/>
              </w:rPr>
              <w:t xml:space="preserve">: </w:t>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t>[</w:t>
            </w:r>
            <w:r w:rsidRPr="00513C11">
              <w:rPr>
                <w:rFonts w:ascii="Times New Roman" w:hAnsi="Times New Roman" w:cs="Times New Roman"/>
                <w:b/>
                <w:i/>
                <w:color w:val="FF0000"/>
                <w:sz w:val="24"/>
                <w:szCs w:val="24"/>
                <w:lang w:val="en-US"/>
              </w:rPr>
              <w:t>H</w:t>
            </w:r>
            <w:r w:rsidRPr="00E1289A">
              <w:rPr>
                <w:rFonts w:ascii="Times New Roman" w:hAnsi="Times New Roman" w:cs="Times New Roman"/>
                <w:color w:val="FF0000"/>
                <w:sz w:val="24"/>
                <w:szCs w:val="24"/>
                <w:lang w:val="en-US"/>
              </w:rPr>
              <w:t>] + [</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a</w:t>
            </w:r>
            <w:r w:rsidRPr="00E1289A">
              <w:rPr>
                <w:rFonts w:ascii="Times New Roman" w:hAnsi="Times New Roman" w:cs="Times New Roman"/>
                <w:color w:val="FF0000"/>
                <w:sz w:val="24"/>
                <w:szCs w:val="24"/>
                <w:lang w:val="en-US"/>
              </w:rPr>
              <w:t>] + [</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b</w:t>
            </w:r>
            <w:r w:rsidRPr="00E1289A">
              <w:rPr>
                <w:rFonts w:ascii="Times New Roman" w:hAnsi="Times New Roman" w:cs="Times New Roman"/>
                <w:color w:val="FF0000"/>
                <w:sz w:val="24"/>
                <w:szCs w:val="24"/>
                <w:lang w:val="en-US"/>
              </w:rPr>
              <w:t>] + [</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color w:val="FF0000"/>
                <w:sz w:val="24"/>
                <w:szCs w:val="24"/>
                <w:vertAlign w:val="subscript"/>
                <w:lang w:val="en-US"/>
              </w:rPr>
              <w:t>2</w:t>
            </w:r>
            <w:r w:rsidRPr="00E1289A">
              <w:rPr>
                <w:rFonts w:ascii="Times New Roman" w:hAnsi="Times New Roman" w:cs="Times New Roman"/>
                <w:color w:val="FF0000"/>
                <w:sz w:val="24"/>
                <w:szCs w:val="24"/>
                <w:lang w:val="en-US"/>
              </w:rPr>
              <w:t>] = [</w:t>
            </w:r>
            <w:r w:rsidRPr="00513C11">
              <w:rPr>
                <w:rFonts w:ascii="Times New Roman" w:hAnsi="Times New Roman" w:cs="Times New Roman"/>
                <w:b/>
                <w:i/>
                <w:color w:val="FF0000"/>
                <w:sz w:val="24"/>
                <w:szCs w:val="24"/>
                <w:lang w:val="en-US"/>
              </w:rPr>
              <w:t>H</w:t>
            </w:r>
            <w:r w:rsidRPr="00E1289A">
              <w:rPr>
                <w:rFonts w:ascii="Times New Roman" w:hAnsi="Times New Roman" w:cs="Times New Roman"/>
                <w:color w:val="FF0000"/>
                <w:sz w:val="24"/>
                <w:szCs w:val="24"/>
                <w:lang w:val="en-US"/>
              </w:rPr>
              <w:t>]</w:t>
            </w:r>
            <w:r w:rsidRPr="00E1289A">
              <w:rPr>
                <w:rFonts w:ascii="Times New Roman" w:hAnsi="Times New Roman" w:cs="Times New Roman"/>
                <w:color w:val="FF0000"/>
                <w:sz w:val="24"/>
                <w:szCs w:val="24"/>
                <w:vertAlign w:val="subscript"/>
                <w:lang w:val="en-US"/>
              </w:rPr>
              <w:t>0</w:t>
            </w:r>
            <w:r w:rsidRPr="00E1289A">
              <w:rPr>
                <w:rFonts w:ascii="Times New Roman" w:hAnsi="Times New Roman" w:cs="Times New Roman"/>
                <w:color w:val="FF0000"/>
                <w:sz w:val="24"/>
                <w:szCs w:val="24"/>
                <w:lang w:val="en-US"/>
              </w:rPr>
              <w:t xml:space="preserve"> = 1 M, or</w:t>
            </w:r>
          </w:p>
          <w:p w:rsidR="0077057A" w:rsidRPr="00E1289A" w:rsidRDefault="0077057A" w:rsidP="004F46C8">
            <w:pPr>
              <w:pStyle w:val="af5"/>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t>0.1 + 3[</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a</w:t>
            </w:r>
            <w:r w:rsidRPr="00E1289A">
              <w:rPr>
                <w:rFonts w:ascii="Times New Roman" w:hAnsi="Times New Roman" w:cs="Times New Roman"/>
                <w:color w:val="FF0000"/>
                <w:sz w:val="24"/>
                <w:szCs w:val="24"/>
                <w:lang w:val="en-US"/>
              </w:rPr>
              <w:t>] + [</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color w:val="FF0000"/>
                <w:sz w:val="24"/>
                <w:szCs w:val="24"/>
                <w:vertAlign w:val="subscript"/>
                <w:lang w:val="en-US"/>
              </w:rPr>
              <w:t>2</w:t>
            </w:r>
            <w:r w:rsidRPr="00E1289A">
              <w:rPr>
                <w:rFonts w:ascii="Times New Roman" w:hAnsi="Times New Roman" w:cs="Times New Roman"/>
                <w:color w:val="FF0000"/>
                <w:sz w:val="24"/>
                <w:szCs w:val="24"/>
                <w:lang w:val="en-US"/>
              </w:rPr>
              <w:t>] = 1 M</w:t>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b/>
                <w:color w:val="FF0000"/>
                <w:sz w:val="24"/>
                <w:szCs w:val="24"/>
                <w:lang w:val="en-US"/>
              </w:rPr>
              <w:t>0.5 pt</w:t>
            </w:r>
          </w:p>
          <w:p w:rsidR="0077057A" w:rsidRPr="00E1289A" w:rsidRDefault="0077057A" w:rsidP="004F46C8">
            <w:pPr>
              <w:pStyle w:val="af5"/>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 xml:space="preserve">Material balance with respect to </w:t>
            </w:r>
            <w:r w:rsidRPr="00513C11">
              <w:rPr>
                <w:rFonts w:ascii="Times New Roman" w:hAnsi="Times New Roman" w:cs="Times New Roman"/>
                <w:b/>
                <w:i/>
                <w:color w:val="FF0000"/>
                <w:sz w:val="24"/>
                <w:szCs w:val="24"/>
                <w:lang w:val="en-US"/>
              </w:rPr>
              <w:t>G</w:t>
            </w:r>
            <w:r w:rsidRPr="00E1289A">
              <w:rPr>
                <w:rFonts w:ascii="Times New Roman" w:hAnsi="Times New Roman" w:cs="Times New Roman"/>
                <w:color w:val="FF0000"/>
                <w:sz w:val="24"/>
                <w:szCs w:val="24"/>
                <w:lang w:val="en-US"/>
              </w:rPr>
              <w:t xml:space="preserve">: </w:t>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t>[</w:t>
            </w:r>
            <w:r w:rsidRPr="00513C11">
              <w:rPr>
                <w:rFonts w:ascii="Times New Roman" w:hAnsi="Times New Roman" w:cs="Times New Roman"/>
                <w:b/>
                <w:i/>
                <w:color w:val="FF0000"/>
                <w:sz w:val="24"/>
                <w:szCs w:val="24"/>
                <w:lang w:val="en-US"/>
              </w:rPr>
              <w:t>G</w:t>
            </w:r>
            <w:r w:rsidRPr="00E1289A">
              <w:rPr>
                <w:rFonts w:ascii="Times New Roman" w:hAnsi="Times New Roman" w:cs="Times New Roman"/>
                <w:color w:val="FF0000"/>
                <w:sz w:val="24"/>
                <w:szCs w:val="24"/>
                <w:lang w:val="en-US"/>
              </w:rPr>
              <w:t>] + [</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a</w:t>
            </w:r>
            <w:r w:rsidRPr="00E1289A">
              <w:rPr>
                <w:rFonts w:ascii="Times New Roman" w:hAnsi="Times New Roman" w:cs="Times New Roman"/>
                <w:color w:val="FF0000"/>
                <w:sz w:val="24"/>
                <w:szCs w:val="24"/>
                <w:lang w:val="en-US"/>
              </w:rPr>
              <w:t>] + [</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b</w:t>
            </w:r>
            <w:r w:rsidRPr="00E1289A">
              <w:rPr>
                <w:rFonts w:ascii="Times New Roman" w:hAnsi="Times New Roman" w:cs="Times New Roman"/>
                <w:color w:val="FF0000"/>
                <w:sz w:val="24"/>
                <w:szCs w:val="24"/>
                <w:lang w:val="en-US"/>
              </w:rPr>
              <w:t>] + 2[</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color w:val="FF0000"/>
                <w:sz w:val="24"/>
                <w:szCs w:val="24"/>
                <w:vertAlign w:val="subscript"/>
                <w:lang w:val="en-US"/>
              </w:rPr>
              <w:t>2</w:t>
            </w:r>
            <w:r w:rsidRPr="00E1289A">
              <w:rPr>
                <w:rFonts w:ascii="Times New Roman" w:hAnsi="Times New Roman" w:cs="Times New Roman"/>
                <w:color w:val="FF0000"/>
                <w:sz w:val="24"/>
                <w:szCs w:val="24"/>
                <w:lang w:val="en-US"/>
              </w:rPr>
              <w:t>] = [</w:t>
            </w:r>
            <w:r w:rsidRPr="00513C11">
              <w:rPr>
                <w:rFonts w:ascii="Times New Roman" w:hAnsi="Times New Roman" w:cs="Times New Roman"/>
                <w:b/>
                <w:i/>
                <w:color w:val="FF0000"/>
                <w:sz w:val="24"/>
                <w:szCs w:val="24"/>
                <w:lang w:val="en-US"/>
              </w:rPr>
              <w:t>G</w:t>
            </w:r>
            <w:r w:rsidRPr="00E1289A">
              <w:rPr>
                <w:rFonts w:ascii="Times New Roman" w:hAnsi="Times New Roman" w:cs="Times New Roman"/>
                <w:color w:val="FF0000"/>
                <w:sz w:val="24"/>
                <w:szCs w:val="24"/>
                <w:lang w:val="en-US"/>
              </w:rPr>
              <w:t>]</w:t>
            </w:r>
            <w:r w:rsidRPr="00E1289A">
              <w:rPr>
                <w:rFonts w:ascii="Times New Roman" w:hAnsi="Times New Roman" w:cs="Times New Roman"/>
                <w:color w:val="FF0000"/>
                <w:sz w:val="24"/>
                <w:szCs w:val="24"/>
                <w:vertAlign w:val="subscript"/>
                <w:lang w:val="en-US"/>
              </w:rPr>
              <w:t>0</w:t>
            </w:r>
            <w:r w:rsidRPr="00E1289A">
              <w:rPr>
                <w:rFonts w:ascii="Times New Roman" w:hAnsi="Times New Roman" w:cs="Times New Roman"/>
                <w:color w:val="FF0000"/>
                <w:sz w:val="24"/>
                <w:szCs w:val="24"/>
                <w:lang w:val="en-US"/>
              </w:rPr>
              <w:t xml:space="preserve"> = 2 M, or</w:t>
            </w:r>
          </w:p>
          <w:p w:rsidR="0077057A" w:rsidRPr="00E1289A" w:rsidRDefault="0077057A" w:rsidP="004F46C8">
            <w:pPr>
              <w:pStyle w:val="af5"/>
              <w:tabs>
                <w:tab w:val="left" w:pos="0"/>
              </w:tabs>
              <w:spacing w:after="0" w:line="360" w:lineRule="atLeast"/>
              <w:ind w:left="0"/>
              <w:rPr>
                <w:rFonts w:ascii="Times New Roman" w:hAnsi="Times New Roman" w:cs="Times New Roman"/>
                <w:b/>
                <w:color w:val="FF0000"/>
                <w:sz w:val="24"/>
                <w:szCs w:val="24"/>
                <w:lang w:val="en-US"/>
              </w:rPr>
            </w:pP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t>0.5 + 3[</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a</w:t>
            </w:r>
            <w:r w:rsidRPr="00E1289A">
              <w:rPr>
                <w:rFonts w:ascii="Times New Roman" w:hAnsi="Times New Roman" w:cs="Times New Roman"/>
                <w:color w:val="FF0000"/>
                <w:sz w:val="24"/>
                <w:szCs w:val="24"/>
                <w:lang w:val="en-US"/>
              </w:rPr>
              <w:t>] + 2[</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color w:val="FF0000"/>
                <w:sz w:val="24"/>
                <w:szCs w:val="24"/>
                <w:vertAlign w:val="subscript"/>
                <w:lang w:val="en-US"/>
              </w:rPr>
              <w:t>2</w:t>
            </w:r>
            <w:r w:rsidRPr="00E1289A">
              <w:rPr>
                <w:rFonts w:ascii="Times New Roman" w:hAnsi="Times New Roman" w:cs="Times New Roman"/>
                <w:color w:val="FF0000"/>
                <w:sz w:val="24"/>
                <w:szCs w:val="24"/>
                <w:lang w:val="en-US"/>
              </w:rPr>
              <w:t xml:space="preserve">] = 2 M. </w:t>
            </w:r>
            <w:r w:rsidRPr="00E1289A">
              <w:rPr>
                <w:rFonts w:ascii="Times New Roman" w:hAnsi="Times New Roman" w:cs="Times New Roman"/>
                <w:color w:val="FF0000"/>
                <w:sz w:val="24"/>
                <w:szCs w:val="24"/>
                <w:lang w:val="en-US"/>
              </w:rPr>
              <w:tab/>
            </w:r>
            <w:r w:rsidRPr="00E1289A">
              <w:rPr>
                <w:rFonts w:ascii="Times New Roman" w:hAnsi="Times New Roman" w:cs="Times New Roman"/>
                <w:b/>
                <w:color w:val="FF0000"/>
                <w:sz w:val="24"/>
                <w:szCs w:val="24"/>
                <w:lang w:val="en-US"/>
              </w:rPr>
              <w:t>0.5 pt</w:t>
            </w:r>
          </w:p>
          <w:p w:rsidR="0077057A" w:rsidRPr="00E1289A" w:rsidRDefault="0077057A" w:rsidP="004F46C8">
            <w:pPr>
              <w:pStyle w:val="af5"/>
              <w:tabs>
                <w:tab w:val="left" w:pos="0"/>
              </w:tabs>
              <w:spacing w:after="0" w:line="360" w:lineRule="atLeast"/>
              <w:ind w:left="0"/>
              <w:rPr>
                <w:rFonts w:ascii="Times New Roman" w:hAnsi="Times New Roman" w:cs="Times New Roman"/>
                <w:color w:val="FF0000"/>
                <w:sz w:val="24"/>
                <w:szCs w:val="24"/>
                <w:lang w:val="en-US"/>
              </w:rPr>
            </w:pPr>
          </w:p>
          <w:p w:rsidR="0077057A" w:rsidRPr="00E1289A" w:rsidRDefault="0077057A" w:rsidP="004F46C8">
            <w:pPr>
              <w:pStyle w:val="af5"/>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Solving the system of two equations, we find: [</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a</w:t>
            </w:r>
            <w:r w:rsidRPr="00E1289A">
              <w:rPr>
                <w:rFonts w:ascii="Times New Roman" w:hAnsi="Times New Roman" w:cs="Times New Roman"/>
                <w:color w:val="FF0000"/>
                <w:sz w:val="24"/>
                <w:szCs w:val="24"/>
                <w:lang w:val="en-US"/>
              </w:rPr>
              <w:t>] = 0.1 M, [</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color w:val="FF0000"/>
                <w:sz w:val="24"/>
                <w:szCs w:val="24"/>
                <w:vertAlign w:val="subscript"/>
                <w:lang w:val="en-US"/>
              </w:rPr>
              <w:t>2</w:t>
            </w:r>
            <w:r w:rsidRPr="00E1289A">
              <w:rPr>
                <w:rFonts w:ascii="Times New Roman" w:hAnsi="Times New Roman" w:cs="Times New Roman"/>
                <w:color w:val="FF0000"/>
                <w:sz w:val="24"/>
                <w:szCs w:val="24"/>
                <w:lang w:val="en-US"/>
              </w:rPr>
              <w:t>] = 0.6 M, hence [</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b</w:t>
            </w:r>
            <w:r w:rsidRPr="00E1289A">
              <w:rPr>
                <w:rFonts w:ascii="Times New Roman" w:hAnsi="Times New Roman" w:cs="Times New Roman"/>
                <w:color w:val="FF0000"/>
                <w:sz w:val="24"/>
                <w:szCs w:val="24"/>
                <w:lang w:val="en-US"/>
              </w:rPr>
              <w:t>] = 0.2 M.</w:t>
            </w:r>
          </w:p>
          <w:p w:rsidR="0077057A" w:rsidRPr="00E1289A" w:rsidRDefault="0077057A" w:rsidP="004F46C8">
            <w:pPr>
              <w:pStyle w:val="af5"/>
              <w:tabs>
                <w:tab w:val="left" w:pos="0"/>
              </w:tabs>
              <w:spacing w:after="0" w:line="360" w:lineRule="atLeast"/>
              <w:ind w:left="0"/>
              <w:rPr>
                <w:rFonts w:ascii="Times New Roman" w:hAnsi="Times New Roman" w:cs="Times New Roman"/>
                <w:sz w:val="24"/>
                <w:szCs w:val="24"/>
                <w:lang w:val="en-US"/>
              </w:rPr>
            </w:pPr>
            <w:r w:rsidRPr="00E1289A">
              <w:rPr>
                <w:rFonts w:ascii="Times New Roman" w:hAnsi="Times New Roman" w:cs="Times New Roman"/>
                <w:sz w:val="24"/>
                <w:szCs w:val="24"/>
                <w:lang w:val="en-US"/>
              </w:rPr>
              <w:tab/>
            </w:r>
            <w:r w:rsidRPr="00E1289A">
              <w:rPr>
                <w:position w:val="-28"/>
                <w:lang w:val="en-US"/>
              </w:rPr>
              <w:object w:dxaOrig="2860" w:dyaOrig="660">
                <v:shape id="_x0000_i1058" type="#_x0000_t75" style="width:2in;height:33.1pt" o:ole="">
                  <v:imagedata r:id="rId76" o:title=""/>
                </v:shape>
                <o:OLEObject Type="Embed" ProgID="Equation.DSMT4" ShapeID="_x0000_i1058" DrawAspect="Content" ObjectID="_1500013064" r:id="rId77"/>
              </w:object>
            </w:r>
          </w:p>
          <w:p w:rsidR="0077057A" w:rsidRPr="00E1289A" w:rsidRDefault="0077057A" w:rsidP="004F46C8">
            <w:pPr>
              <w:pStyle w:val="af5"/>
              <w:tabs>
                <w:tab w:val="left" w:pos="0"/>
              </w:tabs>
              <w:spacing w:after="0" w:line="360" w:lineRule="atLeast"/>
              <w:ind w:left="0"/>
              <w:rPr>
                <w:rFonts w:ascii="Times New Roman" w:hAnsi="Times New Roman" w:cs="Times New Roman"/>
                <w:sz w:val="24"/>
                <w:szCs w:val="24"/>
                <w:lang w:val="en-US"/>
              </w:rPr>
            </w:pPr>
            <w:r w:rsidRPr="00E1289A">
              <w:rPr>
                <w:rFonts w:ascii="Times New Roman" w:hAnsi="Times New Roman" w:cs="Times New Roman"/>
                <w:sz w:val="24"/>
                <w:szCs w:val="24"/>
                <w:lang w:val="en-US"/>
              </w:rPr>
              <w:tab/>
            </w:r>
            <w:r w:rsidRPr="00E1289A">
              <w:rPr>
                <w:position w:val="-30"/>
                <w:lang w:val="en-US"/>
              </w:rPr>
              <w:object w:dxaOrig="3440" w:dyaOrig="680">
                <v:shape id="_x0000_i1059" type="#_x0000_t75" style="width:172.35pt;height:34.55pt" o:ole="">
                  <v:imagedata r:id="rId78" o:title=""/>
                </v:shape>
                <o:OLEObject Type="Embed" ProgID="Equation.DSMT4" ShapeID="_x0000_i1059" DrawAspect="Content" ObjectID="_1500013065" r:id="rId79"/>
              </w:object>
            </w:r>
          </w:p>
          <w:p w:rsidR="0077057A" w:rsidRPr="00E1289A" w:rsidRDefault="0077057A" w:rsidP="004F46C8">
            <w:pPr>
              <w:pStyle w:val="af5"/>
              <w:tabs>
                <w:tab w:val="left" w:pos="0"/>
              </w:tabs>
              <w:spacing w:after="0" w:line="360" w:lineRule="atLeast"/>
              <w:ind w:left="0"/>
              <w:rPr>
                <w:rFonts w:ascii="Times New Roman" w:hAnsi="Times New Roman" w:cs="Times New Roman"/>
                <w:sz w:val="24"/>
                <w:szCs w:val="24"/>
                <w:lang w:val="en-US"/>
              </w:rPr>
            </w:pPr>
          </w:p>
          <w:p w:rsidR="0077057A" w:rsidRPr="00E1289A" w:rsidRDefault="0077057A" w:rsidP="004F46C8">
            <w:pPr>
              <w:pStyle w:val="af5"/>
              <w:tabs>
                <w:tab w:val="left" w:pos="0"/>
              </w:tabs>
              <w:spacing w:after="0" w:line="360" w:lineRule="atLeast"/>
              <w:ind w:left="0"/>
              <w:rPr>
                <w:rFonts w:ascii="Times New Roman" w:hAnsi="Times New Roman" w:cs="Times New Roman"/>
                <w:sz w:val="24"/>
                <w:szCs w:val="24"/>
                <w:lang w:val="en-US"/>
              </w:rPr>
            </w:pPr>
            <w:r w:rsidRPr="00E1289A">
              <w:rPr>
                <w:rFonts w:ascii="Times New Roman" w:hAnsi="Times New Roman" w:cs="Times New Roman"/>
                <w:sz w:val="24"/>
                <w:szCs w:val="24"/>
                <w:lang w:val="en-US"/>
              </w:rPr>
              <w:tab/>
              <w:t>[</w:t>
            </w:r>
            <w:r w:rsidRPr="00513C11">
              <w:rPr>
                <w:rFonts w:ascii="Times New Roman" w:hAnsi="Times New Roman" w:cs="Times New Roman"/>
                <w:b/>
                <w:i/>
                <w:sz w:val="24"/>
                <w:szCs w:val="24"/>
                <w:lang w:val="en-US"/>
              </w:rPr>
              <w:t>HG</w:t>
            </w:r>
            <w:r w:rsidRPr="00513C11">
              <w:rPr>
                <w:rFonts w:ascii="Times New Roman" w:hAnsi="Times New Roman" w:cs="Times New Roman"/>
                <w:b/>
                <w:i/>
                <w:sz w:val="24"/>
                <w:szCs w:val="24"/>
                <w:vertAlign w:val="subscript"/>
                <w:lang w:val="en-US"/>
              </w:rPr>
              <w:t>a</w:t>
            </w:r>
            <w:r w:rsidRPr="00E1289A">
              <w:rPr>
                <w:rFonts w:ascii="Times New Roman" w:hAnsi="Times New Roman" w:cs="Times New Roman"/>
                <w:sz w:val="24"/>
                <w:szCs w:val="24"/>
                <w:lang w:val="en-US"/>
              </w:rPr>
              <w:t xml:space="preserve">] = </w:t>
            </w:r>
            <w:r w:rsidRPr="00E1289A">
              <w:rPr>
                <w:rFonts w:ascii="Times New Roman" w:hAnsi="Times New Roman" w:cs="Times New Roman"/>
                <w:color w:val="FF0000"/>
                <w:sz w:val="24"/>
                <w:szCs w:val="24"/>
                <w:lang w:val="en-US"/>
              </w:rPr>
              <w:t>0.1 M</w:t>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t>[</w:t>
            </w:r>
            <w:r w:rsidRPr="00513C11">
              <w:rPr>
                <w:rFonts w:ascii="Times New Roman" w:hAnsi="Times New Roman" w:cs="Times New Roman"/>
                <w:b/>
                <w:i/>
                <w:sz w:val="24"/>
                <w:szCs w:val="24"/>
                <w:lang w:val="en-US"/>
              </w:rPr>
              <w:t>HG</w:t>
            </w:r>
            <w:r w:rsidRPr="00513C11">
              <w:rPr>
                <w:rFonts w:ascii="Times New Roman" w:hAnsi="Times New Roman" w:cs="Times New Roman"/>
                <w:b/>
                <w:i/>
                <w:sz w:val="24"/>
                <w:szCs w:val="24"/>
                <w:vertAlign w:val="subscript"/>
                <w:lang w:val="en-US"/>
              </w:rPr>
              <w:t>b</w:t>
            </w:r>
            <w:r w:rsidRPr="00E1289A">
              <w:rPr>
                <w:rFonts w:ascii="Times New Roman" w:hAnsi="Times New Roman" w:cs="Times New Roman"/>
                <w:sz w:val="24"/>
                <w:szCs w:val="24"/>
                <w:lang w:val="en-US"/>
              </w:rPr>
              <w:t xml:space="preserve">] = </w:t>
            </w:r>
            <w:r w:rsidRPr="00E1289A">
              <w:rPr>
                <w:rFonts w:ascii="Times New Roman" w:hAnsi="Times New Roman" w:cs="Times New Roman"/>
                <w:color w:val="FF0000"/>
                <w:sz w:val="24"/>
                <w:szCs w:val="24"/>
                <w:lang w:val="en-US"/>
              </w:rPr>
              <w:t>0.2 M</w:t>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t>[</w:t>
            </w:r>
            <w:r w:rsidRPr="00513C11">
              <w:rPr>
                <w:rFonts w:ascii="Times New Roman" w:hAnsi="Times New Roman" w:cs="Times New Roman"/>
                <w:b/>
                <w:i/>
                <w:sz w:val="24"/>
                <w:szCs w:val="24"/>
                <w:lang w:val="en-US"/>
              </w:rPr>
              <w:t>HG</w:t>
            </w:r>
            <w:r w:rsidRPr="00513C11">
              <w:rPr>
                <w:rFonts w:ascii="Times New Roman" w:hAnsi="Times New Roman" w:cs="Times New Roman"/>
                <w:b/>
                <w:sz w:val="24"/>
                <w:szCs w:val="24"/>
                <w:vertAlign w:val="subscript"/>
                <w:lang w:val="en-US"/>
              </w:rPr>
              <w:t>2</w:t>
            </w:r>
            <w:r w:rsidRPr="00E1289A">
              <w:rPr>
                <w:rFonts w:ascii="Times New Roman" w:hAnsi="Times New Roman" w:cs="Times New Roman"/>
                <w:sz w:val="24"/>
                <w:szCs w:val="24"/>
                <w:lang w:val="en-US"/>
              </w:rPr>
              <w:t xml:space="preserve">] = </w:t>
            </w:r>
            <w:r w:rsidRPr="00E1289A">
              <w:rPr>
                <w:rFonts w:ascii="Times New Roman" w:hAnsi="Times New Roman" w:cs="Times New Roman"/>
                <w:color w:val="FF0000"/>
                <w:sz w:val="24"/>
                <w:szCs w:val="24"/>
                <w:lang w:val="en-US"/>
              </w:rPr>
              <w:t>0.6 M</w:t>
            </w:r>
          </w:p>
          <w:p w:rsidR="0077057A" w:rsidRPr="00E1289A" w:rsidRDefault="0077057A" w:rsidP="004F46C8">
            <w:pPr>
              <w:pStyle w:val="af5"/>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w:t>
            </w:r>
            <w:r w:rsidRPr="00E1289A">
              <w:rPr>
                <w:rFonts w:ascii="Times New Roman" w:hAnsi="Times New Roman" w:cs="Times New Roman"/>
                <w:b/>
                <w:color w:val="FF0000"/>
                <w:sz w:val="24"/>
                <w:szCs w:val="24"/>
                <w:lang w:val="en-US"/>
              </w:rPr>
              <w:t xml:space="preserve">1 pt </w:t>
            </w:r>
            <w:r w:rsidRPr="00E1289A">
              <w:rPr>
                <w:rFonts w:ascii="Times New Roman" w:hAnsi="Times New Roman" w:cs="Times New Roman"/>
                <w:color w:val="FF0000"/>
                <w:sz w:val="24"/>
                <w:szCs w:val="24"/>
                <w:lang w:val="en-US"/>
              </w:rPr>
              <w:t>for [</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a</w:t>
            </w:r>
            <w:r w:rsidRPr="00E1289A">
              <w:rPr>
                <w:rFonts w:ascii="Times New Roman" w:hAnsi="Times New Roman" w:cs="Times New Roman"/>
                <w:color w:val="FF0000"/>
                <w:sz w:val="24"/>
                <w:szCs w:val="24"/>
                <w:lang w:val="en-US"/>
              </w:rPr>
              <w:t xml:space="preserve">], </w:t>
            </w:r>
            <w:r w:rsidRPr="00E1289A">
              <w:rPr>
                <w:rFonts w:ascii="Times New Roman" w:hAnsi="Times New Roman" w:cs="Times New Roman"/>
                <w:b/>
                <w:color w:val="FF0000"/>
                <w:sz w:val="24"/>
                <w:szCs w:val="24"/>
                <w:lang w:val="en-US"/>
              </w:rPr>
              <w:t>2 pts</w:t>
            </w:r>
            <w:r w:rsidRPr="00E1289A">
              <w:rPr>
                <w:rFonts w:ascii="Times New Roman" w:hAnsi="Times New Roman" w:cs="Times New Roman"/>
                <w:color w:val="FF0000"/>
                <w:sz w:val="24"/>
                <w:szCs w:val="24"/>
                <w:lang w:val="en-US"/>
              </w:rPr>
              <w:t xml:space="preserve"> for [</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color w:val="FF0000"/>
                <w:sz w:val="24"/>
                <w:szCs w:val="24"/>
                <w:vertAlign w:val="subscript"/>
                <w:lang w:val="en-US"/>
              </w:rPr>
              <w:t>2</w:t>
            </w:r>
            <w:r w:rsidRPr="00E1289A">
              <w:rPr>
                <w:rFonts w:ascii="Times New Roman" w:hAnsi="Times New Roman" w:cs="Times New Roman"/>
                <w:color w:val="FF0000"/>
                <w:sz w:val="24"/>
                <w:szCs w:val="24"/>
                <w:lang w:val="en-US"/>
              </w:rPr>
              <w:t>], and [</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b</w:t>
            </w:r>
            <w:r w:rsidRPr="00E1289A">
              <w:rPr>
                <w:rFonts w:ascii="Times New Roman" w:hAnsi="Times New Roman" w:cs="Times New Roman"/>
                <w:color w:val="FF0000"/>
                <w:sz w:val="24"/>
                <w:szCs w:val="24"/>
                <w:lang w:val="en-US"/>
              </w:rPr>
              <w:t>] is not marked if [</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b</w:t>
            </w:r>
            <w:r w:rsidRPr="00E1289A">
              <w:rPr>
                <w:rFonts w:ascii="Times New Roman" w:hAnsi="Times New Roman" w:cs="Times New Roman"/>
                <w:color w:val="FF0000"/>
                <w:sz w:val="24"/>
                <w:szCs w:val="24"/>
                <w:lang w:val="en-US"/>
              </w:rPr>
              <w:t>] = 2[</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a</w:t>
            </w:r>
            <w:r w:rsidRPr="00E1289A">
              <w:rPr>
                <w:rFonts w:ascii="Times New Roman" w:hAnsi="Times New Roman" w:cs="Times New Roman"/>
                <w:color w:val="FF0000"/>
                <w:sz w:val="24"/>
                <w:szCs w:val="24"/>
                <w:lang w:val="en-US"/>
              </w:rPr>
              <w:t xml:space="preserve">] was given 1 pt, otherwise </w:t>
            </w:r>
            <w:r w:rsidRPr="00E1289A">
              <w:rPr>
                <w:rFonts w:ascii="Times New Roman" w:hAnsi="Times New Roman" w:cs="Times New Roman"/>
                <w:b/>
                <w:color w:val="FF0000"/>
                <w:sz w:val="24"/>
                <w:szCs w:val="24"/>
                <w:lang w:val="en-US"/>
              </w:rPr>
              <w:t>1 pt</w:t>
            </w:r>
            <w:r w:rsidRPr="00E1289A">
              <w:rPr>
                <w:rFonts w:ascii="Times New Roman" w:hAnsi="Times New Roman" w:cs="Times New Roman"/>
                <w:color w:val="FF0000"/>
                <w:sz w:val="24"/>
                <w:szCs w:val="24"/>
                <w:lang w:val="en-US"/>
              </w:rPr>
              <w:t>)</w:t>
            </w:r>
          </w:p>
          <w:p w:rsidR="0077057A" w:rsidRPr="00E1289A" w:rsidRDefault="0077057A" w:rsidP="004F46C8">
            <w:pPr>
              <w:pStyle w:val="af5"/>
              <w:tabs>
                <w:tab w:val="left" w:pos="0"/>
              </w:tabs>
              <w:spacing w:after="0" w:line="360" w:lineRule="atLeast"/>
              <w:ind w:left="0"/>
              <w:rPr>
                <w:rFonts w:ascii="Times New Roman" w:hAnsi="Times New Roman" w:cs="Times New Roman"/>
                <w:sz w:val="24"/>
                <w:szCs w:val="24"/>
                <w:lang w:val="en-US"/>
              </w:rPr>
            </w:pPr>
          </w:p>
          <w:p w:rsidR="0077057A" w:rsidRPr="00E1289A" w:rsidRDefault="0077057A" w:rsidP="004F46C8">
            <w:pPr>
              <w:pStyle w:val="af5"/>
              <w:tabs>
                <w:tab w:val="left" w:pos="0"/>
              </w:tabs>
              <w:spacing w:after="0" w:line="360" w:lineRule="atLeast"/>
              <w:ind w:left="0"/>
              <w:rPr>
                <w:rFonts w:ascii="Times New Roman" w:hAnsi="Times New Roman" w:cs="Times New Roman"/>
                <w:b/>
                <w:color w:val="FF0000"/>
                <w:sz w:val="24"/>
                <w:szCs w:val="24"/>
                <w:lang w:val="en-US"/>
              </w:rPr>
            </w:pPr>
            <w:r w:rsidRPr="00E1289A">
              <w:rPr>
                <w:rFonts w:ascii="Times New Roman" w:hAnsi="Times New Roman" w:cs="Times New Roman"/>
                <w:sz w:val="24"/>
                <w:szCs w:val="24"/>
                <w:lang w:val="en-US"/>
              </w:rPr>
              <w:tab/>
            </w:r>
            <w:r w:rsidRPr="00E1289A">
              <w:rPr>
                <w:rFonts w:ascii="Times New Roman" w:hAnsi="Times New Roman" w:cs="Times New Roman"/>
                <w:i/>
                <w:sz w:val="24"/>
                <w:szCs w:val="24"/>
                <w:lang w:val="en-US"/>
              </w:rPr>
              <w:t>K</w:t>
            </w:r>
            <w:r w:rsidRPr="00E1289A">
              <w:rPr>
                <w:rFonts w:ascii="Times New Roman" w:hAnsi="Times New Roman" w:cs="Times New Roman"/>
                <w:i/>
                <w:sz w:val="24"/>
                <w:szCs w:val="24"/>
                <w:vertAlign w:val="subscript"/>
                <w:lang w:val="en-US"/>
              </w:rPr>
              <w:t>a</w:t>
            </w:r>
            <w:r w:rsidRPr="00E1289A">
              <w:rPr>
                <w:rFonts w:ascii="Times New Roman" w:hAnsi="Times New Roman" w:cs="Times New Roman"/>
                <w:sz w:val="24"/>
                <w:szCs w:val="24"/>
                <w:lang w:val="en-US"/>
              </w:rPr>
              <w:t xml:space="preserve"> = </w:t>
            </w:r>
            <w:r w:rsidRPr="00E1289A">
              <w:rPr>
                <w:rFonts w:ascii="Times New Roman" w:hAnsi="Times New Roman" w:cs="Times New Roman"/>
                <w:color w:val="FF0000"/>
                <w:sz w:val="24"/>
                <w:szCs w:val="24"/>
                <w:lang w:val="en-US"/>
              </w:rPr>
              <w:t>2</w:t>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b/>
                <w:color w:val="FF0000"/>
                <w:sz w:val="24"/>
                <w:szCs w:val="24"/>
                <w:lang w:val="en-US"/>
              </w:rPr>
              <w:t>1 pt</w:t>
            </w:r>
          </w:p>
          <w:p w:rsidR="0077057A" w:rsidRPr="00E1289A" w:rsidRDefault="0077057A" w:rsidP="004F46C8">
            <w:pPr>
              <w:pStyle w:val="af5"/>
              <w:tabs>
                <w:tab w:val="left" w:pos="0"/>
              </w:tabs>
              <w:spacing w:after="0" w:line="360" w:lineRule="atLeast"/>
              <w:ind w:left="0"/>
              <w:rPr>
                <w:rFonts w:ascii="Times New Roman" w:hAnsi="Times New Roman" w:cs="Times New Roman"/>
                <w:sz w:val="24"/>
                <w:szCs w:val="24"/>
                <w:lang w:val="en-US"/>
              </w:rPr>
            </w:pPr>
          </w:p>
          <w:p w:rsidR="0077057A" w:rsidRPr="00E1289A" w:rsidRDefault="0077057A" w:rsidP="004F46C8">
            <w:pPr>
              <w:pStyle w:val="af5"/>
              <w:tabs>
                <w:tab w:val="left" w:pos="0"/>
              </w:tabs>
              <w:spacing w:after="0" w:line="360" w:lineRule="atLeast"/>
              <w:ind w:left="0"/>
              <w:rPr>
                <w:rFonts w:ascii="Times New Roman" w:hAnsi="Times New Roman" w:cs="Times New Roman"/>
                <w:b/>
                <w:sz w:val="24"/>
                <w:szCs w:val="24"/>
                <w:lang w:val="en-US"/>
              </w:rPr>
            </w:pP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sym w:font="Symbol" w:char="F062"/>
            </w:r>
            <w:r w:rsidRPr="00E1289A">
              <w:rPr>
                <w:rFonts w:ascii="Times New Roman" w:hAnsi="Times New Roman" w:cs="Times New Roman"/>
                <w:sz w:val="24"/>
                <w:szCs w:val="24"/>
                <w:lang w:val="en-US"/>
              </w:rPr>
              <w:t xml:space="preserve"> = </w:t>
            </w:r>
            <w:r w:rsidRPr="00E1289A">
              <w:rPr>
                <w:rFonts w:ascii="Times New Roman" w:hAnsi="Times New Roman" w:cs="Times New Roman"/>
                <w:color w:val="FF0000"/>
                <w:sz w:val="24"/>
                <w:szCs w:val="24"/>
                <w:lang w:val="en-US"/>
              </w:rPr>
              <w:t>3</w:t>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b/>
                <w:color w:val="FF0000"/>
                <w:sz w:val="24"/>
                <w:szCs w:val="24"/>
                <w:lang w:val="en-US"/>
              </w:rPr>
              <w:t>2 pts</w:t>
            </w:r>
          </w:p>
          <w:p w:rsidR="0077057A" w:rsidRPr="00E1289A" w:rsidRDefault="0077057A" w:rsidP="004F46C8">
            <w:pPr>
              <w:pStyle w:val="af5"/>
              <w:tabs>
                <w:tab w:val="left" w:pos="0"/>
              </w:tabs>
              <w:spacing w:after="0" w:line="360" w:lineRule="atLeast"/>
              <w:ind w:left="0"/>
              <w:jc w:val="center"/>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 xml:space="preserve">Total </w:t>
            </w:r>
            <w:r w:rsidRPr="00E1289A">
              <w:rPr>
                <w:rFonts w:ascii="Times New Roman" w:hAnsi="Times New Roman" w:cs="Times New Roman"/>
                <w:b/>
                <w:color w:val="FF0000"/>
                <w:sz w:val="24"/>
                <w:szCs w:val="24"/>
                <w:lang w:val="en-US"/>
              </w:rPr>
              <w:t>8 pts</w:t>
            </w:r>
          </w:p>
        </w:tc>
      </w:tr>
    </w:tbl>
    <w:p w:rsidR="0077057A" w:rsidRPr="00A826A3" w:rsidRDefault="0077057A" w:rsidP="0077057A">
      <w:pPr>
        <w:pStyle w:val="af5"/>
        <w:tabs>
          <w:tab w:val="left" w:pos="567"/>
        </w:tabs>
        <w:spacing w:after="0" w:line="360" w:lineRule="atLeast"/>
        <w:ind w:left="0"/>
        <w:jc w:val="both"/>
        <w:rPr>
          <w:rFonts w:ascii="Times New Roman" w:hAnsi="Times New Roman" w:cs="Times New Roman"/>
          <w:sz w:val="24"/>
          <w:szCs w:val="24"/>
          <w:lang w:val="en-US"/>
        </w:rPr>
      </w:pPr>
      <w:r w:rsidRPr="00A826A3">
        <w:rPr>
          <w:rFonts w:ascii="Times New Roman" w:hAnsi="Times New Roman" w:cs="Times New Roman"/>
          <w:sz w:val="24"/>
          <w:szCs w:val="24"/>
          <w:lang w:val="en-US"/>
        </w:rPr>
        <w:t>If you could not answer this question, for further calculations use reference values</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K</w:t>
      </w:r>
      <w:r>
        <w:rPr>
          <w:rFonts w:ascii="Times New Roman" w:hAnsi="Times New Roman" w:cs="Times New Roman"/>
          <w:i/>
          <w:sz w:val="24"/>
          <w:szCs w:val="24"/>
          <w:vertAlign w:val="subscript"/>
          <w:lang w:val="en-US"/>
        </w:rPr>
        <w:t>a</w:t>
      </w:r>
      <w:r>
        <w:rPr>
          <w:rFonts w:ascii="Times New Roman" w:hAnsi="Times New Roman" w:cs="Times New Roman"/>
          <w:sz w:val="24"/>
          <w:szCs w:val="24"/>
          <w:lang w:val="en-US"/>
        </w:rPr>
        <w:t xml:space="preserve"> = 3.14 and </w:t>
      </w:r>
      <w:r>
        <w:rPr>
          <w:rFonts w:ascii="Times New Roman" w:hAnsi="Times New Roman" w:cs="Times New Roman"/>
          <w:sz w:val="24"/>
          <w:szCs w:val="24"/>
          <w:lang w:val="en-US"/>
        </w:rPr>
        <w:sym w:font="Symbol" w:char="F062"/>
      </w:r>
      <w:r>
        <w:rPr>
          <w:rFonts w:ascii="Times New Roman" w:hAnsi="Times New Roman" w:cs="Times New Roman"/>
          <w:sz w:val="24"/>
          <w:szCs w:val="24"/>
          <w:lang w:val="en-US"/>
        </w:rPr>
        <w:t xml:space="preserve"> = 2.72.</w:t>
      </w:r>
    </w:p>
    <w:p w:rsidR="0077057A" w:rsidRPr="00E1289A" w:rsidRDefault="0077057A" w:rsidP="0077057A">
      <w:pPr>
        <w:pStyle w:val="af5"/>
        <w:tabs>
          <w:tab w:val="left" w:pos="567"/>
        </w:tabs>
        <w:spacing w:after="0" w:line="360" w:lineRule="atLeast"/>
        <w:ind w:left="0"/>
        <w:jc w:val="both"/>
        <w:rPr>
          <w:rFonts w:ascii="Times New Roman" w:hAnsi="Times New Roman" w:cs="Times New Roman"/>
          <w:sz w:val="24"/>
          <w:szCs w:val="24"/>
          <w:lang w:val="en-US"/>
        </w:rPr>
      </w:pPr>
    </w:p>
    <w:p w:rsidR="0077057A" w:rsidRPr="00E1289A" w:rsidRDefault="0077057A" w:rsidP="0077057A">
      <w:pPr>
        <w:pStyle w:val="af5"/>
        <w:tabs>
          <w:tab w:val="left" w:pos="567"/>
        </w:tabs>
        <w:spacing w:after="0" w:line="360" w:lineRule="atLeast"/>
        <w:ind w:left="0"/>
        <w:jc w:val="both"/>
        <w:rPr>
          <w:rFonts w:ascii="Times New Roman" w:hAnsi="Times New Roman" w:cs="Times New Roman"/>
          <w:sz w:val="24"/>
          <w:szCs w:val="24"/>
          <w:lang w:val="en-US"/>
        </w:rPr>
      </w:pPr>
      <w:r w:rsidRPr="00A826A3">
        <w:rPr>
          <w:rFonts w:ascii="Times New Roman" w:hAnsi="Times New Roman" w:cs="Times New Roman"/>
          <w:sz w:val="24"/>
          <w:szCs w:val="24"/>
          <w:lang w:val="en-US"/>
        </w:rPr>
        <w:t xml:space="preserve">2.2. Find the correct order of </w:t>
      </w:r>
      <w:r>
        <w:rPr>
          <w:rFonts w:ascii="Times New Roman" w:hAnsi="Times New Roman" w:cs="Times New Roman"/>
          <w:sz w:val="24"/>
          <w:szCs w:val="24"/>
          <w:lang w:val="en-US"/>
        </w:rPr>
        <w:t xml:space="preserve">standard </w:t>
      </w:r>
      <w:r w:rsidRPr="00A826A3">
        <w:rPr>
          <w:rFonts w:ascii="Times New Roman" w:hAnsi="Times New Roman" w:cs="Times New Roman"/>
          <w:sz w:val="24"/>
          <w:szCs w:val="24"/>
          <w:lang w:val="en-US"/>
        </w:rPr>
        <w:t>molar Gibbs energies of</w:t>
      </w:r>
      <w:r>
        <w:rPr>
          <w:rFonts w:ascii="Times New Roman" w:hAnsi="Times New Roman" w:cs="Times New Roman"/>
          <w:sz w:val="24"/>
          <w:szCs w:val="24"/>
          <w:lang w:val="en-US"/>
        </w:rPr>
        <w:t xml:space="preserve"> formation of host </w:t>
      </w:r>
      <w:r w:rsidRPr="00513C11">
        <w:rPr>
          <w:rFonts w:ascii="Times New Roman" w:hAnsi="Times New Roman" w:cs="Times New Roman"/>
          <w:b/>
          <w:i/>
          <w:sz w:val="24"/>
          <w:szCs w:val="24"/>
          <w:lang w:val="en-US"/>
        </w:rPr>
        <w:t>H</w:t>
      </w:r>
      <w:r>
        <w:rPr>
          <w:rFonts w:ascii="Times New Roman" w:hAnsi="Times New Roman" w:cs="Times New Roman"/>
          <w:sz w:val="24"/>
          <w:szCs w:val="24"/>
          <w:lang w:val="en-US"/>
        </w:rPr>
        <w:t xml:space="preserve"> and </w:t>
      </w:r>
      <w:r w:rsidRPr="00E1289A">
        <w:rPr>
          <w:rFonts w:ascii="Times New Roman" w:hAnsi="Times New Roman" w:cs="Times New Roman"/>
          <w:sz w:val="24"/>
          <w:szCs w:val="24"/>
          <w:lang w:val="en-US"/>
        </w:rPr>
        <w:t xml:space="preserve">all host-guest complexes </w:t>
      </w:r>
      <w:r>
        <w:rPr>
          <w:rFonts w:ascii="Times New Roman" w:hAnsi="Times New Roman" w:cs="Times New Roman"/>
          <w:sz w:val="24"/>
          <w:szCs w:val="24"/>
          <w:lang w:val="en-US"/>
        </w:rPr>
        <w:t xml:space="preserve">from </w:t>
      </w:r>
      <w:r w:rsidRPr="00513C11">
        <w:rPr>
          <w:rFonts w:ascii="Times New Roman" w:hAnsi="Times New Roman" w:cs="Times New Roman"/>
          <w:b/>
          <w:i/>
          <w:sz w:val="24"/>
          <w:szCs w:val="24"/>
          <w:lang w:val="en-US"/>
        </w:rPr>
        <w:t>H</w:t>
      </w:r>
      <w:r>
        <w:rPr>
          <w:rFonts w:ascii="Times New Roman" w:hAnsi="Times New Roman" w:cs="Times New Roman"/>
          <w:sz w:val="24"/>
          <w:szCs w:val="24"/>
          <w:lang w:val="en-US"/>
        </w:rPr>
        <w:t xml:space="preserve"> and </w:t>
      </w:r>
      <w:r w:rsidRPr="00513C11">
        <w:rPr>
          <w:rFonts w:ascii="Times New Roman" w:hAnsi="Times New Roman" w:cs="Times New Roman"/>
          <w:b/>
          <w:i/>
          <w:sz w:val="24"/>
          <w:szCs w:val="24"/>
          <w:lang w:val="en-US"/>
        </w:rPr>
        <w:t>G</w:t>
      </w:r>
      <w:r w:rsidRPr="00E1289A">
        <w:rPr>
          <w:rFonts w:ascii="Times New Roman" w:hAnsi="Times New Roman" w:cs="Times New Roman"/>
          <w:sz w:val="24"/>
          <w:szCs w:val="24"/>
          <w:lang w:val="en-US"/>
        </w:rPr>
        <w:t xml:space="preserve">. In the scheme below, write the corresponding </w:t>
      </w:r>
      <w:r>
        <w:rPr>
          <w:rFonts w:ascii="Times New Roman" w:hAnsi="Times New Roman" w:cs="Times New Roman"/>
          <w:sz w:val="24"/>
          <w:szCs w:val="24"/>
          <w:lang w:val="en-US"/>
        </w:rPr>
        <w:t xml:space="preserve">chemical </w:t>
      </w:r>
      <w:r w:rsidRPr="00E1289A">
        <w:rPr>
          <w:rFonts w:ascii="Times New Roman" w:hAnsi="Times New Roman" w:cs="Times New Roman"/>
          <w:sz w:val="24"/>
          <w:szCs w:val="24"/>
          <w:lang w:val="en-US"/>
        </w:rPr>
        <w:t>formula near every line.</w:t>
      </w:r>
    </w:p>
    <w:p w:rsidR="00A01EEF" w:rsidRDefault="00A01EEF">
      <w:pPr>
        <w:suppressAutoHyphens w:val="0"/>
        <w:rPr>
          <w:lang w:val="en-US" w:eastAsia="ru-RU"/>
        </w:rPr>
      </w:pPr>
      <w:r>
        <w:rPr>
          <w:lang w:val="en-US"/>
        </w:rPr>
        <w:br w:type="page"/>
      </w:r>
    </w:p>
    <w:p w:rsidR="0077057A" w:rsidRPr="00E1289A" w:rsidRDefault="0077057A" w:rsidP="0077057A">
      <w:pPr>
        <w:pStyle w:val="af5"/>
        <w:tabs>
          <w:tab w:val="left" w:pos="567"/>
        </w:tabs>
        <w:spacing w:after="0" w:line="360" w:lineRule="atLeast"/>
        <w:ind w:left="0"/>
        <w:jc w:val="both"/>
        <w:rPr>
          <w:rFonts w:ascii="Times New Roman" w:hAnsi="Times New Roman" w:cs="Times New Roman"/>
          <w:sz w:val="24"/>
          <w:szCs w:val="24"/>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71"/>
      </w:tblGrid>
      <w:tr w:rsidR="0077057A" w:rsidRPr="00E1289A" w:rsidTr="004F46C8">
        <w:tc>
          <w:tcPr>
            <w:tcW w:w="9571" w:type="dxa"/>
          </w:tcPr>
          <w:p w:rsidR="0077057A" w:rsidRPr="00E1289A" w:rsidRDefault="0077057A" w:rsidP="004F46C8">
            <w:pPr>
              <w:pStyle w:val="af5"/>
              <w:tabs>
                <w:tab w:val="left" w:pos="0"/>
              </w:tabs>
              <w:spacing w:after="0" w:line="360" w:lineRule="atLeast"/>
              <w:ind w:left="0"/>
              <w:rPr>
                <w:rFonts w:ascii="Times New Roman" w:hAnsi="Times New Roman" w:cs="Times New Roman"/>
                <w:color w:val="FF0000"/>
                <w:sz w:val="24"/>
                <w:szCs w:val="24"/>
                <w:lang w:val="en-US"/>
              </w:rPr>
            </w:pPr>
          </w:p>
          <w:p w:rsidR="0077057A" w:rsidRPr="00E1289A" w:rsidRDefault="0077057A" w:rsidP="004F46C8">
            <w:pPr>
              <w:pStyle w:val="af5"/>
              <w:tabs>
                <w:tab w:val="left" w:pos="0"/>
              </w:tabs>
              <w:spacing w:after="0" w:line="360" w:lineRule="atLeast"/>
              <w:ind w:left="0"/>
              <w:rPr>
                <w:color w:val="FF0000"/>
                <w:lang w:val="en-US"/>
              </w:rPr>
            </w:pP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object w:dxaOrig="3458" w:dyaOrig="4116">
                <v:shape id="_x0000_i1060" type="#_x0000_t75" style="width:172.75pt;height:205.45pt" o:ole="">
                  <v:imagedata r:id="rId80" o:title=""/>
                </v:shape>
                <o:OLEObject Type="Embed" ProgID="ChemDraw.Document.6.0" ShapeID="_x0000_i1060" DrawAspect="Content" ObjectID="_1500013066" r:id="rId81"/>
              </w:object>
            </w:r>
          </w:p>
          <w:p w:rsidR="0077057A" w:rsidRPr="00E1289A" w:rsidRDefault="0077057A" w:rsidP="004F46C8">
            <w:pPr>
              <w:pStyle w:val="af5"/>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b/>
                <w:color w:val="FF0000"/>
                <w:sz w:val="24"/>
                <w:szCs w:val="24"/>
                <w:lang w:val="en-US"/>
              </w:rPr>
              <w:t>1 pt</w:t>
            </w:r>
            <w:r w:rsidRPr="00E1289A">
              <w:rPr>
                <w:rFonts w:ascii="Times New Roman" w:hAnsi="Times New Roman" w:cs="Times New Roman"/>
                <w:color w:val="FF0000"/>
                <w:sz w:val="24"/>
                <w:szCs w:val="24"/>
                <w:lang w:val="en-US"/>
              </w:rPr>
              <w:t xml:space="preserve"> – for the highest </w:t>
            </w:r>
            <w:r>
              <w:rPr>
                <w:rFonts w:ascii="Times New Roman" w:hAnsi="Times New Roman" w:cs="Times New Roman"/>
                <w:color w:val="FF0000"/>
                <w:sz w:val="24"/>
                <w:szCs w:val="24"/>
                <w:lang w:val="en-US"/>
              </w:rPr>
              <w:sym w:font="Symbol" w:char="F044"/>
            </w:r>
            <w:r w:rsidRPr="00E1289A">
              <w:rPr>
                <w:rFonts w:ascii="Times New Roman" w:hAnsi="Times New Roman" w:cs="Times New Roman"/>
                <w:i/>
                <w:color w:val="FF0000"/>
                <w:sz w:val="24"/>
                <w:szCs w:val="24"/>
                <w:lang w:val="en-US"/>
              </w:rPr>
              <w:t>G</w:t>
            </w:r>
            <w:r>
              <w:rPr>
                <w:rFonts w:ascii="Times New Roman" w:hAnsi="Times New Roman" w:cs="Times New Roman"/>
                <w:color w:val="FF0000"/>
                <w:sz w:val="24"/>
                <w:szCs w:val="24"/>
                <w:lang w:val="en-US"/>
              </w:rPr>
              <w:sym w:font="Symbol" w:char="F0B0"/>
            </w:r>
            <w:r w:rsidRPr="00E1289A">
              <w:rPr>
                <w:rFonts w:ascii="Times New Roman" w:hAnsi="Times New Roman" w:cs="Times New Roman"/>
                <w:color w:val="FF0000"/>
                <w:sz w:val="24"/>
                <w:szCs w:val="24"/>
                <w:lang w:val="en-US"/>
              </w:rPr>
              <w:t>(</w:t>
            </w:r>
            <w:r w:rsidRPr="00513C11">
              <w:rPr>
                <w:rFonts w:ascii="Times New Roman" w:hAnsi="Times New Roman" w:cs="Times New Roman"/>
                <w:b/>
                <w:i/>
                <w:color w:val="FF0000"/>
                <w:sz w:val="24"/>
                <w:szCs w:val="24"/>
                <w:lang w:val="en-US"/>
              </w:rPr>
              <w:t>H</w:t>
            </w:r>
            <w:r w:rsidRPr="00E1289A">
              <w:rPr>
                <w:rFonts w:ascii="Times New Roman" w:hAnsi="Times New Roman" w:cs="Times New Roman"/>
                <w:color w:val="FF0000"/>
                <w:sz w:val="24"/>
                <w:szCs w:val="24"/>
                <w:lang w:val="en-US"/>
              </w:rPr>
              <w:t>),</w:t>
            </w:r>
          </w:p>
          <w:p w:rsidR="0077057A" w:rsidRPr="00E1289A" w:rsidRDefault="0077057A" w:rsidP="004F46C8">
            <w:pPr>
              <w:pStyle w:val="af5"/>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b/>
                <w:color w:val="FF0000"/>
                <w:sz w:val="24"/>
                <w:szCs w:val="24"/>
                <w:lang w:val="en-US"/>
              </w:rPr>
              <w:t>1 pt</w:t>
            </w:r>
            <w:r w:rsidRPr="00E1289A">
              <w:rPr>
                <w:rFonts w:ascii="Times New Roman" w:hAnsi="Times New Roman" w:cs="Times New Roman"/>
                <w:color w:val="FF0000"/>
                <w:sz w:val="24"/>
                <w:szCs w:val="24"/>
                <w:lang w:val="en-US"/>
              </w:rPr>
              <w:t xml:space="preserve"> – for the lowest </w:t>
            </w:r>
            <w:r>
              <w:rPr>
                <w:rFonts w:ascii="Times New Roman" w:hAnsi="Times New Roman" w:cs="Times New Roman"/>
                <w:color w:val="FF0000"/>
                <w:sz w:val="24"/>
                <w:szCs w:val="24"/>
                <w:lang w:val="en-US"/>
              </w:rPr>
              <w:sym w:font="Symbol" w:char="F044"/>
            </w:r>
            <w:r w:rsidRPr="00E1289A">
              <w:rPr>
                <w:rFonts w:ascii="Times New Roman" w:hAnsi="Times New Roman" w:cs="Times New Roman"/>
                <w:i/>
                <w:color w:val="FF0000"/>
                <w:sz w:val="24"/>
                <w:szCs w:val="24"/>
                <w:lang w:val="en-US"/>
              </w:rPr>
              <w:t>G</w:t>
            </w:r>
            <w:r>
              <w:rPr>
                <w:rFonts w:ascii="Times New Roman" w:hAnsi="Times New Roman" w:cs="Times New Roman"/>
                <w:color w:val="FF0000"/>
                <w:sz w:val="24"/>
                <w:szCs w:val="24"/>
                <w:lang w:val="en-US"/>
              </w:rPr>
              <w:sym w:font="Symbol" w:char="F0B0"/>
            </w:r>
            <w:r w:rsidRPr="00E1289A">
              <w:rPr>
                <w:rFonts w:ascii="Times New Roman" w:hAnsi="Times New Roman" w:cs="Times New Roman"/>
                <w:color w:val="FF0000"/>
                <w:sz w:val="24"/>
                <w:szCs w:val="24"/>
                <w:lang w:val="en-US"/>
              </w:rPr>
              <w:t>(</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color w:val="FF0000"/>
                <w:sz w:val="24"/>
                <w:szCs w:val="24"/>
                <w:vertAlign w:val="subscript"/>
                <w:lang w:val="en-US"/>
              </w:rPr>
              <w:t>2</w:t>
            </w:r>
            <w:r w:rsidRPr="00E1289A">
              <w:rPr>
                <w:rFonts w:ascii="Times New Roman" w:hAnsi="Times New Roman" w:cs="Times New Roman"/>
                <w:color w:val="FF0000"/>
                <w:sz w:val="24"/>
                <w:szCs w:val="24"/>
                <w:lang w:val="en-US"/>
              </w:rPr>
              <w:t>)</w:t>
            </w:r>
          </w:p>
          <w:p w:rsidR="0077057A" w:rsidRPr="00E1289A" w:rsidRDefault="0077057A" w:rsidP="004F46C8">
            <w:pPr>
              <w:pStyle w:val="af5"/>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b/>
                <w:color w:val="FF0000"/>
                <w:sz w:val="24"/>
                <w:szCs w:val="24"/>
                <w:lang w:val="en-US"/>
              </w:rPr>
              <w:t>1 pt</w:t>
            </w:r>
            <w:r w:rsidRPr="00E1289A">
              <w:rPr>
                <w:rFonts w:ascii="Times New Roman" w:hAnsi="Times New Roman" w:cs="Times New Roman"/>
                <w:color w:val="FF0000"/>
                <w:sz w:val="24"/>
                <w:szCs w:val="24"/>
                <w:lang w:val="en-US"/>
              </w:rPr>
              <w:t xml:space="preserve"> – for </w:t>
            </w:r>
            <w:r>
              <w:rPr>
                <w:rFonts w:ascii="Times New Roman" w:hAnsi="Times New Roman" w:cs="Times New Roman"/>
                <w:color w:val="FF0000"/>
                <w:sz w:val="24"/>
                <w:szCs w:val="24"/>
                <w:lang w:val="en-US"/>
              </w:rPr>
              <w:sym w:font="Symbol" w:char="F044"/>
            </w:r>
            <w:r w:rsidRPr="00E1289A">
              <w:rPr>
                <w:rFonts w:ascii="Times New Roman" w:hAnsi="Times New Roman" w:cs="Times New Roman"/>
                <w:i/>
                <w:color w:val="FF0000"/>
                <w:sz w:val="24"/>
                <w:szCs w:val="24"/>
                <w:lang w:val="en-US"/>
              </w:rPr>
              <w:t>G</w:t>
            </w:r>
            <w:r>
              <w:rPr>
                <w:rFonts w:ascii="Times New Roman" w:hAnsi="Times New Roman" w:cs="Times New Roman"/>
                <w:color w:val="FF0000"/>
                <w:sz w:val="24"/>
                <w:szCs w:val="24"/>
                <w:lang w:val="en-US"/>
              </w:rPr>
              <w:sym w:font="Symbol" w:char="F0B0"/>
            </w:r>
            <w:r w:rsidRPr="00E1289A">
              <w:rPr>
                <w:rFonts w:ascii="Times New Roman" w:hAnsi="Times New Roman" w:cs="Times New Roman"/>
                <w:color w:val="FF0000"/>
                <w:sz w:val="24"/>
                <w:szCs w:val="24"/>
                <w:lang w:val="en-US"/>
              </w:rPr>
              <w:t>(</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a</w:t>
            </w:r>
            <w:r w:rsidRPr="00E1289A">
              <w:rPr>
                <w:rFonts w:ascii="Times New Roman" w:hAnsi="Times New Roman" w:cs="Times New Roman"/>
                <w:color w:val="FF0000"/>
                <w:sz w:val="24"/>
                <w:szCs w:val="24"/>
                <w:lang w:val="en-US"/>
              </w:rPr>
              <w:t xml:space="preserve">) &gt; </w:t>
            </w:r>
            <w:r>
              <w:rPr>
                <w:rFonts w:ascii="Times New Roman" w:hAnsi="Times New Roman" w:cs="Times New Roman"/>
                <w:color w:val="FF0000"/>
                <w:sz w:val="24"/>
                <w:szCs w:val="24"/>
                <w:lang w:val="en-US"/>
              </w:rPr>
              <w:sym w:font="Symbol" w:char="F044"/>
            </w:r>
            <w:r w:rsidRPr="00E1289A">
              <w:rPr>
                <w:rFonts w:ascii="Times New Roman" w:hAnsi="Times New Roman" w:cs="Times New Roman"/>
                <w:i/>
                <w:color w:val="FF0000"/>
                <w:sz w:val="24"/>
                <w:szCs w:val="24"/>
                <w:lang w:val="en-US"/>
              </w:rPr>
              <w:t>G</w:t>
            </w:r>
            <w:r>
              <w:rPr>
                <w:rFonts w:ascii="Times New Roman" w:hAnsi="Times New Roman" w:cs="Times New Roman"/>
                <w:color w:val="FF0000"/>
                <w:sz w:val="24"/>
                <w:szCs w:val="24"/>
                <w:lang w:val="en-US"/>
              </w:rPr>
              <w:sym w:font="Symbol" w:char="F0B0"/>
            </w:r>
            <w:r w:rsidRPr="00E1289A">
              <w:rPr>
                <w:rFonts w:ascii="Times New Roman" w:hAnsi="Times New Roman" w:cs="Times New Roman"/>
                <w:color w:val="FF0000"/>
                <w:sz w:val="24"/>
                <w:szCs w:val="24"/>
                <w:lang w:val="en-US"/>
              </w:rPr>
              <w:t>(</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b</w:t>
            </w:r>
            <w:r w:rsidRPr="00E1289A">
              <w:rPr>
                <w:rFonts w:ascii="Times New Roman" w:hAnsi="Times New Roman" w:cs="Times New Roman"/>
                <w:color w:val="FF0000"/>
                <w:sz w:val="24"/>
                <w:szCs w:val="24"/>
                <w:lang w:val="en-US"/>
              </w:rPr>
              <w:t>)</w:t>
            </w:r>
          </w:p>
          <w:p w:rsidR="0077057A" w:rsidRPr="00E1289A" w:rsidRDefault="0077057A" w:rsidP="004F46C8">
            <w:pPr>
              <w:pStyle w:val="af5"/>
              <w:tabs>
                <w:tab w:val="left" w:pos="0"/>
              </w:tabs>
              <w:spacing w:after="0" w:line="360" w:lineRule="atLeast"/>
              <w:ind w:left="0"/>
              <w:jc w:val="center"/>
              <w:rPr>
                <w:rFonts w:ascii="Times New Roman" w:hAnsi="Times New Roman" w:cs="Times New Roman"/>
                <w:b/>
                <w:color w:val="FF0000"/>
                <w:sz w:val="24"/>
                <w:szCs w:val="24"/>
                <w:lang w:val="en-US"/>
              </w:rPr>
            </w:pPr>
            <w:r w:rsidRPr="00E1289A">
              <w:rPr>
                <w:rFonts w:ascii="Times New Roman" w:hAnsi="Times New Roman" w:cs="Times New Roman"/>
                <w:color w:val="FF0000"/>
                <w:sz w:val="24"/>
                <w:szCs w:val="24"/>
                <w:lang w:val="en-US"/>
              </w:rPr>
              <w:t xml:space="preserve">Total </w:t>
            </w:r>
            <w:r w:rsidRPr="00E1289A">
              <w:rPr>
                <w:rFonts w:ascii="Times New Roman" w:hAnsi="Times New Roman" w:cs="Times New Roman"/>
                <w:b/>
                <w:color w:val="FF0000"/>
                <w:sz w:val="24"/>
                <w:szCs w:val="24"/>
                <w:lang w:val="en-US"/>
              </w:rPr>
              <w:t>3 pts</w:t>
            </w:r>
          </w:p>
        </w:tc>
      </w:tr>
    </w:tbl>
    <w:p w:rsidR="0077057A" w:rsidRPr="00E1289A" w:rsidRDefault="0077057A" w:rsidP="0077057A">
      <w:pPr>
        <w:pStyle w:val="af5"/>
        <w:tabs>
          <w:tab w:val="left" w:pos="567"/>
        </w:tabs>
        <w:spacing w:after="0" w:line="360" w:lineRule="atLeast"/>
        <w:ind w:left="0"/>
        <w:jc w:val="both"/>
        <w:rPr>
          <w:rFonts w:ascii="Times New Roman" w:hAnsi="Times New Roman" w:cs="Times New Roman"/>
          <w:sz w:val="24"/>
          <w:szCs w:val="24"/>
          <w:lang w:val="en-US"/>
        </w:rPr>
      </w:pPr>
    </w:p>
    <w:p w:rsidR="0077057A" w:rsidRPr="00E1289A" w:rsidRDefault="0077057A" w:rsidP="0077057A">
      <w:pPr>
        <w:pStyle w:val="af5"/>
        <w:tabs>
          <w:tab w:val="left" w:pos="567"/>
        </w:tabs>
        <w:spacing w:after="0" w:line="360" w:lineRule="atLeast"/>
        <w:ind w:left="0"/>
        <w:jc w:val="both"/>
        <w:rPr>
          <w:rFonts w:ascii="Times New Roman" w:hAnsi="Times New Roman" w:cs="Times New Roman"/>
          <w:sz w:val="24"/>
          <w:szCs w:val="24"/>
          <w:lang w:val="en-US"/>
        </w:rPr>
      </w:pPr>
      <w:r w:rsidRPr="00E1289A">
        <w:rPr>
          <w:rFonts w:ascii="Times New Roman" w:hAnsi="Times New Roman" w:cs="Times New Roman"/>
          <w:sz w:val="24"/>
          <w:szCs w:val="24"/>
          <w:lang w:val="en-US"/>
        </w:rPr>
        <w:t xml:space="preserve">2.3. Some amount of </w:t>
      </w:r>
      <w:r w:rsidRPr="00513C11">
        <w:rPr>
          <w:rFonts w:ascii="Times New Roman" w:hAnsi="Times New Roman" w:cs="Times New Roman"/>
          <w:b/>
          <w:i/>
          <w:sz w:val="24"/>
          <w:szCs w:val="24"/>
          <w:lang w:val="en-US"/>
        </w:rPr>
        <w:t>G</w:t>
      </w:r>
      <w:r w:rsidRPr="00E1289A">
        <w:rPr>
          <w:rFonts w:ascii="Times New Roman" w:hAnsi="Times New Roman" w:cs="Times New Roman"/>
          <w:sz w:val="24"/>
          <w:szCs w:val="24"/>
          <w:lang w:val="en-US"/>
        </w:rPr>
        <w:t xml:space="preserve"> was added to 1 mole of </w:t>
      </w:r>
      <w:r w:rsidRPr="00513C11">
        <w:rPr>
          <w:rFonts w:ascii="Times New Roman" w:hAnsi="Times New Roman" w:cs="Times New Roman"/>
          <w:b/>
          <w:i/>
          <w:sz w:val="24"/>
          <w:szCs w:val="24"/>
          <w:lang w:val="en-US"/>
        </w:rPr>
        <w:t>H</w:t>
      </w:r>
      <w:r w:rsidRPr="00E1289A">
        <w:rPr>
          <w:rFonts w:ascii="Times New Roman" w:hAnsi="Times New Roman" w:cs="Times New Roman"/>
          <w:sz w:val="24"/>
          <w:szCs w:val="24"/>
          <w:lang w:val="en-US"/>
        </w:rPr>
        <w:t xml:space="preserve"> and the mixture was dissolved in water to obtain 1 liter of the solution. The number of the totally bound molecules </w:t>
      </w:r>
      <w:r w:rsidRPr="00513C11">
        <w:rPr>
          <w:rFonts w:ascii="Times New Roman" w:hAnsi="Times New Roman" w:cs="Times New Roman"/>
          <w:b/>
          <w:i/>
          <w:sz w:val="24"/>
          <w:szCs w:val="24"/>
          <w:lang w:val="en-US"/>
        </w:rPr>
        <w:t>HG</w:t>
      </w:r>
      <w:r w:rsidRPr="00513C11">
        <w:rPr>
          <w:rFonts w:ascii="Times New Roman" w:hAnsi="Times New Roman" w:cs="Times New Roman"/>
          <w:b/>
          <w:sz w:val="24"/>
          <w:szCs w:val="24"/>
          <w:vertAlign w:val="subscript"/>
          <w:lang w:val="en-US"/>
        </w:rPr>
        <w:t>2</w:t>
      </w:r>
      <w:r w:rsidRPr="00E1289A">
        <w:rPr>
          <w:rFonts w:ascii="Times New Roman" w:hAnsi="Times New Roman" w:cs="Times New Roman"/>
          <w:sz w:val="24"/>
          <w:szCs w:val="24"/>
          <w:lang w:val="en-US"/>
        </w:rPr>
        <w:t xml:space="preserve"> in the solution is equal to the total number of single-bound molecules </w:t>
      </w:r>
      <w:r w:rsidRPr="00513C11">
        <w:rPr>
          <w:rFonts w:ascii="Times New Roman" w:hAnsi="Times New Roman" w:cs="Times New Roman"/>
          <w:b/>
          <w:i/>
          <w:sz w:val="24"/>
          <w:szCs w:val="24"/>
          <w:lang w:val="en-US"/>
        </w:rPr>
        <w:t>HG</w:t>
      </w:r>
      <w:r>
        <w:rPr>
          <w:rFonts w:ascii="Times New Roman" w:hAnsi="Times New Roman" w:cs="Times New Roman"/>
          <w:sz w:val="24"/>
          <w:szCs w:val="24"/>
          <w:lang w:val="en-US"/>
        </w:rPr>
        <w:t>.</w:t>
      </w:r>
      <w:r w:rsidRPr="00E1289A">
        <w:rPr>
          <w:rFonts w:ascii="Times New Roman" w:hAnsi="Times New Roman" w:cs="Times New Roman"/>
          <w:sz w:val="24"/>
          <w:szCs w:val="24"/>
          <w:lang w:val="en-US"/>
        </w:rPr>
        <w:t xml:space="preserve"> Find the initial amount of </w:t>
      </w:r>
      <w:r w:rsidRPr="00513C11">
        <w:rPr>
          <w:rFonts w:ascii="Times New Roman" w:hAnsi="Times New Roman" w:cs="Times New Roman"/>
          <w:b/>
          <w:i/>
          <w:sz w:val="24"/>
          <w:szCs w:val="24"/>
          <w:lang w:val="en-US"/>
        </w:rPr>
        <w:t>G</w:t>
      </w:r>
      <w:r w:rsidRPr="00E1289A">
        <w:rPr>
          <w:rFonts w:ascii="Times New Roman" w:hAnsi="Times New Roman" w:cs="Times New Roman"/>
          <w:sz w:val="24"/>
          <w:szCs w:val="24"/>
          <w:lang w:val="en-US"/>
        </w:rPr>
        <w:t xml:space="preserve"> (in mol). The constants </w:t>
      </w:r>
      <w:r w:rsidRPr="00E1289A">
        <w:rPr>
          <w:rFonts w:ascii="Times New Roman" w:hAnsi="Times New Roman" w:cs="Times New Roman"/>
          <w:i/>
          <w:sz w:val="24"/>
          <w:szCs w:val="24"/>
          <w:lang w:val="en-US"/>
        </w:rPr>
        <w:t>K</w:t>
      </w:r>
      <w:r w:rsidRPr="00E1289A">
        <w:rPr>
          <w:rFonts w:ascii="Times New Roman" w:hAnsi="Times New Roman" w:cs="Times New Roman"/>
          <w:i/>
          <w:sz w:val="24"/>
          <w:szCs w:val="24"/>
          <w:vertAlign w:val="subscript"/>
          <w:lang w:val="en-US"/>
        </w:rPr>
        <w:t>a</w:t>
      </w:r>
      <w:r w:rsidRPr="00E1289A">
        <w:rPr>
          <w:rFonts w:ascii="Times New Roman" w:hAnsi="Times New Roman" w:cs="Times New Roman"/>
          <w:sz w:val="24"/>
          <w:szCs w:val="24"/>
          <w:lang w:val="en-US"/>
        </w:rPr>
        <w:t xml:space="preserve"> and </w:t>
      </w:r>
      <w:r w:rsidRPr="00E1289A">
        <w:rPr>
          <w:rFonts w:ascii="Times New Roman" w:hAnsi="Times New Roman" w:cs="Times New Roman"/>
          <w:i/>
          <w:sz w:val="24"/>
          <w:szCs w:val="24"/>
          <w:lang w:val="en-US"/>
        </w:rPr>
        <w:t>K</w:t>
      </w:r>
      <w:r w:rsidRPr="00E1289A">
        <w:rPr>
          <w:rFonts w:ascii="Times New Roman" w:hAnsi="Times New Roman" w:cs="Times New Roman"/>
          <w:i/>
          <w:sz w:val="24"/>
          <w:szCs w:val="24"/>
          <w:vertAlign w:val="subscript"/>
          <w:lang w:val="en-US"/>
        </w:rPr>
        <w:t>b</w:t>
      </w:r>
      <w:r w:rsidRPr="00E1289A">
        <w:rPr>
          <w:rFonts w:ascii="Times New Roman" w:hAnsi="Times New Roman" w:cs="Times New Roman"/>
          <w:sz w:val="24"/>
          <w:szCs w:val="24"/>
          <w:lang w:val="en-US"/>
        </w:rPr>
        <w:t xml:space="preserve"> and the factor </w:t>
      </w:r>
      <w:r w:rsidRPr="00E1289A">
        <w:rPr>
          <w:rFonts w:ascii="Times New Roman" w:hAnsi="Times New Roman" w:cs="Times New Roman"/>
          <w:sz w:val="24"/>
          <w:szCs w:val="24"/>
          <w:lang w:val="en-US"/>
        </w:rPr>
        <w:sym w:font="Symbol" w:char="F062"/>
      </w:r>
      <w:r w:rsidRPr="00E1289A">
        <w:rPr>
          <w:rFonts w:ascii="Times New Roman" w:hAnsi="Times New Roman" w:cs="Times New Roman"/>
          <w:sz w:val="24"/>
          <w:szCs w:val="24"/>
          <w:lang w:val="en-US"/>
        </w:rPr>
        <w:t xml:space="preserve"> are the same as in question 2.1.</w:t>
      </w:r>
    </w:p>
    <w:p w:rsidR="0077057A" w:rsidRPr="00E1289A" w:rsidRDefault="0077057A" w:rsidP="0077057A">
      <w:pPr>
        <w:pStyle w:val="af5"/>
        <w:tabs>
          <w:tab w:val="left" w:pos="567"/>
        </w:tabs>
        <w:spacing w:after="0" w:line="360" w:lineRule="atLeast"/>
        <w:ind w:left="0"/>
        <w:jc w:val="both"/>
        <w:rPr>
          <w:rFonts w:ascii="Times New Roman" w:hAnsi="Times New Roman" w:cs="Times New Roman"/>
          <w:sz w:val="24"/>
          <w:szCs w:val="24"/>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71"/>
      </w:tblGrid>
      <w:tr w:rsidR="0077057A" w:rsidRPr="00CF5A44" w:rsidTr="004F46C8">
        <w:tc>
          <w:tcPr>
            <w:tcW w:w="9571" w:type="dxa"/>
          </w:tcPr>
          <w:p w:rsidR="0077057A" w:rsidRPr="00E1289A" w:rsidRDefault="0077057A" w:rsidP="004F46C8">
            <w:pPr>
              <w:pStyle w:val="af5"/>
              <w:tabs>
                <w:tab w:val="left" w:pos="0"/>
              </w:tabs>
              <w:spacing w:after="0" w:line="360" w:lineRule="atLeast"/>
              <w:ind w:left="0"/>
              <w:rPr>
                <w:rFonts w:ascii="Times New Roman" w:hAnsi="Times New Roman" w:cs="Times New Roman"/>
                <w:sz w:val="24"/>
                <w:szCs w:val="24"/>
                <w:lang w:val="en-US"/>
              </w:rPr>
            </w:pPr>
            <w:r w:rsidRPr="00E1289A">
              <w:rPr>
                <w:rFonts w:ascii="Times New Roman" w:hAnsi="Times New Roman" w:cs="Times New Roman"/>
                <w:sz w:val="24"/>
                <w:szCs w:val="24"/>
                <w:lang w:val="en-US"/>
              </w:rPr>
              <w:t>Calculations:</w:t>
            </w:r>
          </w:p>
          <w:p w:rsidR="0077057A" w:rsidRPr="00E1289A" w:rsidRDefault="0077057A" w:rsidP="004F46C8">
            <w:pPr>
              <w:pStyle w:val="af5"/>
              <w:tabs>
                <w:tab w:val="left" w:pos="0"/>
              </w:tabs>
              <w:spacing w:after="0" w:line="360" w:lineRule="atLeast"/>
              <w:ind w:left="0"/>
              <w:rPr>
                <w:rFonts w:ascii="Times New Roman" w:hAnsi="Times New Roman" w:cs="Times New Roman"/>
                <w:sz w:val="24"/>
                <w:szCs w:val="24"/>
                <w:lang w:val="en-US"/>
              </w:rPr>
            </w:pPr>
          </w:p>
          <w:p w:rsidR="0077057A" w:rsidRPr="00E1289A" w:rsidRDefault="0077057A" w:rsidP="004F46C8">
            <w:pPr>
              <w:pStyle w:val="af5"/>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 xml:space="preserve">1) </w:t>
            </w:r>
            <w:r w:rsidRPr="00E1289A">
              <w:rPr>
                <w:rFonts w:ascii="Times New Roman" w:hAnsi="Times New Roman" w:cs="Times New Roman"/>
                <w:color w:val="FF0000"/>
                <w:sz w:val="24"/>
                <w:szCs w:val="24"/>
                <w:lang w:val="en-US"/>
              </w:rPr>
              <w:tab/>
              <w:t>[</w:t>
            </w:r>
            <w:r w:rsidRPr="00E1289A">
              <w:rPr>
                <w:rFonts w:ascii="Times New Roman" w:hAnsi="Times New Roman" w:cs="Times New Roman"/>
                <w:i/>
                <w:color w:val="FF0000"/>
                <w:sz w:val="24"/>
                <w:szCs w:val="24"/>
                <w:lang w:val="en-US"/>
              </w:rPr>
              <w:t>HG</w:t>
            </w:r>
            <w:r w:rsidRPr="00E1289A">
              <w:rPr>
                <w:rFonts w:ascii="Times New Roman" w:hAnsi="Times New Roman" w:cs="Times New Roman"/>
                <w:color w:val="FF0000"/>
                <w:sz w:val="24"/>
                <w:szCs w:val="24"/>
                <w:vertAlign w:val="subscript"/>
                <w:lang w:val="en-US"/>
              </w:rPr>
              <w:t>2</w:t>
            </w:r>
            <w:r w:rsidRPr="00E1289A">
              <w:rPr>
                <w:rFonts w:ascii="Times New Roman" w:hAnsi="Times New Roman" w:cs="Times New Roman"/>
                <w:color w:val="FF0000"/>
                <w:sz w:val="24"/>
                <w:szCs w:val="24"/>
                <w:lang w:val="en-US"/>
              </w:rPr>
              <w:t>] = [</w:t>
            </w:r>
            <w:r w:rsidRPr="00E1289A">
              <w:rPr>
                <w:rFonts w:ascii="Times New Roman" w:hAnsi="Times New Roman" w:cs="Times New Roman"/>
                <w:i/>
                <w:color w:val="FF0000"/>
                <w:sz w:val="24"/>
                <w:szCs w:val="24"/>
                <w:lang w:val="en-US"/>
              </w:rPr>
              <w:t>HG</w:t>
            </w:r>
            <w:r w:rsidRPr="00E1289A">
              <w:rPr>
                <w:rFonts w:ascii="Times New Roman" w:hAnsi="Times New Roman" w:cs="Times New Roman"/>
                <w:i/>
                <w:color w:val="FF0000"/>
                <w:sz w:val="24"/>
                <w:szCs w:val="24"/>
                <w:vertAlign w:val="subscript"/>
                <w:lang w:val="en-US"/>
              </w:rPr>
              <w:t>a</w:t>
            </w:r>
            <w:r w:rsidRPr="00E1289A">
              <w:rPr>
                <w:rFonts w:ascii="Times New Roman" w:hAnsi="Times New Roman" w:cs="Times New Roman"/>
                <w:color w:val="FF0000"/>
                <w:sz w:val="24"/>
                <w:szCs w:val="24"/>
                <w:lang w:val="en-US"/>
              </w:rPr>
              <w:t>] + [</w:t>
            </w:r>
            <w:r w:rsidRPr="00E1289A">
              <w:rPr>
                <w:rFonts w:ascii="Times New Roman" w:hAnsi="Times New Roman" w:cs="Times New Roman"/>
                <w:i/>
                <w:color w:val="FF0000"/>
                <w:sz w:val="24"/>
                <w:szCs w:val="24"/>
                <w:lang w:val="en-US"/>
              </w:rPr>
              <w:t>HG</w:t>
            </w:r>
            <w:r w:rsidRPr="00E1289A">
              <w:rPr>
                <w:rFonts w:ascii="Times New Roman" w:hAnsi="Times New Roman" w:cs="Times New Roman"/>
                <w:i/>
                <w:color w:val="FF0000"/>
                <w:sz w:val="24"/>
                <w:szCs w:val="24"/>
                <w:vertAlign w:val="subscript"/>
                <w:lang w:val="en-US"/>
              </w:rPr>
              <w:t>b</w:t>
            </w:r>
            <w:r w:rsidRPr="00E1289A">
              <w:rPr>
                <w:rFonts w:ascii="Times New Roman" w:hAnsi="Times New Roman" w:cs="Times New Roman"/>
                <w:color w:val="FF0000"/>
                <w:sz w:val="24"/>
                <w:szCs w:val="24"/>
                <w:lang w:val="en-US"/>
              </w:rPr>
              <w:t>] = 3[</w:t>
            </w:r>
            <w:r w:rsidRPr="00E1289A">
              <w:rPr>
                <w:rFonts w:ascii="Times New Roman" w:hAnsi="Times New Roman" w:cs="Times New Roman"/>
                <w:i/>
                <w:color w:val="FF0000"/>
                <w:sz w:val="24"/>
                <w:szCs w:val="24"/>
                <w:lang w:val="en-US"/>
              </w:rPr>
              <w:t>HG</w:t>
            </w:r>
            <w:r w:rsidRPr="00E1289A">
              <w:rPr>
                <w:rFonts w:ascii="Times New Roman" w:hAnsi="Times New Roman" w:cs="Times New Roman"/>
                <w:i/>
                <w:color w:val="FF0000"/>
                <w:sz w:val="24"/>
                <w:szCs w:val="24"/>
                <w:vertAlign w:val="subscript"/>
                <w:lang w:val="en-US"/>
              </w:rPr>
              <w:t>a</w:t>
            </w:r>
            <w:r w:rsidRPr="00E1289A">
              <w:rPr>
                <w:rFonts w:ascii="Times New Roman" w:hAnsi="Times New Roman" w:cs="Times New Roman"/>
                <w:color w:val="FF0000"/>
                <w:sz w:val="24"/>
                <w:szCs w:val="24"/>
                <w:lang w:val="en-US"/>
              </w:rPr>
              <w:t>]</w:t>
            </w:r>
          </w:p>
          <w:p w:rsidR="0077057A" w:rsidRPr="00E1289A" w:rsidRDefault="0077057A" w:rsidP="004F46C8">
            <w:pPr>
              <w:pStyle w:val="af5"/>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position w:val="-30"/>
                <w:sz w:val="24"/>
                <w:szCs w:val="24"/>
                <w:lang w:val="en-US"/>
              </w:rPr>
              <w:object w:dxaOrig="2240" w:dyaOrig="680">
                <v:shape id="_x0000_i1061" type="#_x0000_t75" style="width:112.35pt;height:34.55pt" o:ole="">
                  <v:imagedata r:id="rId82" o:title=""/>
                </v:shape>
                <o:OLEObject Type="Embed" ProgID="Equation.DSMT4" ShapeID="_x0000_i1061" DrawAspect="Content" ObjectID="_1500013067" r:id="rId83"/>
              </w:object>
            </w:r>
            <w:r w:rsidRPr="00E1289A">
              <w:rPr>
                <w:rFonts w:ascii="Times New Roman" w:hAnsi="Times New Roman" w:cs="Times New Roman"/>
                <w:color w:val="FF0000"/>
                <w:sz w:val="24"/>
                <w:szCs w:val="24"/>
                <w:lang w:val="en-US"/>
              </w:rPr>
              <w:t xml:space="preserve">, </w:t>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position w:val="-28"/>
                <w:sz w:val="24"/>
                <w:szCs w:val="24"/>
                <w:lang w:val="en-US"/>
              </w:rPr>
              <w:object w:dxaOrig="960" w:dyaOrig="660">
                <v:shape id="_x0000_i1062" type="#_x0000_t75" style="width:48pt;height:33.1pt" o:ole="">
                  <v:imagedata r:id="rId84" o:title=""/>
                </v:shape>
                <o:OLEObject Type="Embed" ProgID="Equation.DSMT4" ShapeID="_x0000_i1062" DrawAspect="Content" ObjectID="_1500013068" r:id="rId85"/>
              </w:object>
            </w:r>
            <w:r w:rsidRPr="00E1289A">
              <w:rPr>
                <w:rFonts w:ascii="Times New Roman" w:hAnsi="Times New Roman" w:cs="Times New Roman"/>
                <w:color w:val="FF0000"/>
                <w:sz w:val="24"/>
                <w:szCs w:val="24"/>
                <w:lang w:val="en-US"/>
              </w:rPr>
              <w:t>,</w:t>
            </w:r>
            <w:r w:rsidRPr="00E1289A">
              <w:rPr>
                <w:rFonts w:ascii="Times New Roman" w:hAnsi="Times New Roman" w:cs="Times New Roman"/>
                <w:color w:val="FF0000"/>
                <w:sz w:val="24"/>
                <w:szCs w:val="24"/>
                <w:lang w:val="en-US"/>
              </w:rPr>
              <w:tab/>
              <w:t>[</w:t>
            </w:r>
            <w:r w:rsidRPr="00E1289A">
              <w:rPr>
                <w:rFonts w:ascii="Times New Roman" w:hAnsi="Times New Roman" w:cs="Times New Roman"/>
                <w:i/>
                <w:color w:val="FF0000"/>
                <w:sz w:val="24"/>
                <w:szCs w:val="24"/>
                <w:lang w:val="en-US"/>
              </w:rPr>
              <w:t>G</w:t>
            </w:r>
            <w:r w:rsidRPr="00E1289A">
              <w:rPr>
                <w:rFonts w:ascii="Times New Roman" w:hAnsi="Times New Roman" w:cs="Times New Roman"/>
                <w:color w:val="FF0000"/>
                <w:sz w:val="24"/>
                <w:szCs w:val="24"/>
                <w:lang w:val="en-US"/>
              </w:rPr>
              <w:t>] = 0.25 M</w:t>
            </w:r>
          </w:p>
          <w:p w:rsidR="0077057A" w:rsidRPr="00E1289A" w:rsidRDefault="0077057A" w:rsidP="004F46C8">
            <w:pPr>
              <w:pStyle w:val="af5"/>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 xml:space="preserve">2) Material balance with respect to </w:t>
            </w:r>
            <w:r w:rsidRPr="00E1289A">
              <w:rPr>
                <w:rFonts w:ascii="Times New Roman" w:hAnsi="Times New Roman" w:cs="Times New Roman"/>
                <w:i/>
                <w:color w:val="FF0000"/>
                <w:sz w:val="24"/>
                <w:szCs w:val="24"/>
                <w:lang w:val="en-US"/>
              </w:rPr>
              <w:t>H</w:t>
            </w:r>
            <w:r w:rsidRPr="00E1289A">
              <w:rPr>
                <w:rFonts w:ascii="Times New Roman" w:hAnsi="Times New Roman" w:cs="Times New Roman"/>
                <w:color w:val="FF0000"/>
                <w:sz w:val="24"/>
                <w:szCs w:val="24"/>
                <w:lang w:val="en-US"/>
              </w:rPr>
              <w:t xml:space="preserve">: </w:t>
            </w:r>
            <w:r w:rsidRPr="00E1289A">
              <w:rPr>
                <w:rFonts w:ascii="Times New Roman" w:hAnsi="Times New Roman" w:cs="Times New Roman"/>
                <w:color w:val="FF0000"/>
                <w:sz w:val="24"/>
                <w:szCs w:val="24"/>
                <w:lang w:val="en-US"/>
              </w:rPr>
              <w:tab/>
              <w:t>[</w:t>
            </w:r>
            <w:r w:rsidRPr="00E1289A">
              <w:rPr>
                <w:rFonts w:ascii="Times New Roman" w:hAnsi="Times New Roman" w:cs="Times New Roman"/>
                <w:i/>
                <w:color w:val="FF0000"/>
                <w:sz w:val="24"/>
                <w:szCs w:val="24"/>
                <w:lang w:val="en-US"/>
              </w:rPr>
              <w:t>H</w:t>
            </w:r>
            <w:r w:rsidRPr="00E1289A">
              <w:rPr>
                <w:rFonts w:ascii="Times New Roman" w:hAnsi="Times New Roman" w:cs="Times New Roman"/>
                <w:color w:val="FF0000"/>
                <w:sz w:val="24"/>
                <w:szCs w:val="24"/>
                <w:lang w:val="en-US"/>
              </w:rPr>
              <w:t>] + 3[</w:t>
            </w:r>
            <w:r w:rsidRPr="00E1289A">
              <w:rPr>
                <w:rFonts w:ascii="Times New Roman" w:hAnsi="Times New Roman" w:cs="Times New Roman"/>
                <w:i/>
                <w:color w:val="FF0000"/>
                <w:sz w:val="24"/>
                <w:szCs w:val="24"/>
                <w:lang w:val="en-US"/>
              </w:rPr>
              <w:t>HG</w:t>
            </w:r>
            <w:r w:rsidRPr="00E1289A">
              <w:rPr>
                <w:rFonts w:ascii="Times New Roman" w:hAnsi="Times New Roman" w:cs="Times New Roman"/>
                <w:i/>
                <w:color w:val="FF0000"/>
                <w:sz w:val="24"/>
                <w:szCs w:val="24"/>
                <w:vertAlign w:val="subscript"/>
                <w:lang w:val="en-US"/>
              </w:rPr>
              <w:t>a</w:t>
            </w:r>
            <w:r w:rsidRPr="00E1289A">
              <w:rPr>
                <w:rFonts w:ascii="Times New Roman" w:hAnsi="Times New Roman" w:cs="Times New Roman"/>
                <w:color w:val="FF0000"/>
                <w:sz w:val="24"/>
                <w:szCs w:val="24"/>
                <w:lang w:val="en-US"/>
              </w:rPr>
              <w:t>] + [</w:t>
            </w:r>
            <w:r w:rsidRPr="00E1289A">
              <w:rPr>
                <w:rFonts w:ascii="Times New Roman" w:hAnsi="Times New Roman" w:cs="Times New Roman"/>
                <w:i/>
                <w:color w:val="FF0000"/>
                <w:sz w:val="24"/>
                <w:szCs w:val="24"/>
                <w:lang w:val="en-US"/>
              </w:rPr>
              <w:t>HG</w:t>
            </w:r>
            <w:r w:rsidRPr="00E1289A">
              <w:rPr>
                <w:rFonts w:ascii="Times New Roman" w:hAnsi="Times New Roman" w:cs="Times New Roman"/>
                <w:color w:val="FF0000"/>
                <w:sz w:val="24"/>
                <w:szCs w:val="24"/>
                <w:vertAlign w:val="subscript"/>
                <w:lang w:val="en-US"/>
              </w:rPr>
              <w:t>2</w:t>
            </w:r>
            <w:r w:rsidRPr="00E1289A">
              <w:rPr>
                <w:rFonts w:ascii="Times New Roman" w:hAnsi="Times New Roman" w:cs="Times New Roman"/>
                <w:color w:val="FF0000"/>
                <w:sz w:val="24"/>
                <w:szCs w:val="24"/>
                <w:lang w:val="en-US"/>
              </w:rPr>
              <w:t>] = 1 M</w:t>
            </w:r>
          </w:p>
          <w:p w:rsidR="0077057A" w:rsidRPr="00E1289A" w:rsidRDefault="0077057A" w:rsidP="004F46C8">
            <w:pPr>
              <w:pStyle w:val="af5"/>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t>[</w:t>
            </w:r>
            <w:r w:rsidRPr="00E1289A">
              <w:rPr>
                <w:rFonts w:ascii="Times New Roman" w:hAnsi="Times New Roman" w:cs="Times New Roman"/>
                <w:i/>
                <w:color w:val="FF0000"/>
                <w:sz w:val="24"/>
                <w:szCs w:val="24"/>
                <w:lang w:val="en-US"/>
              </w:rPr>
              <w:t>H</w:t>
            </w:r>
            <w:r w:rsidRPr="00E1289A">
              <w:rPr>
                <w:rFonts w:ascii="Times New Roman" w:hAnsi="Times New Roman" w:cs="Times New Roman"/>
                <w:color w:val="FF0000"/>
                <w:sz w:val="24"/>
                <w:szCs w:val="24"/>
                <w:lang w:val="en-US"/>
              </w:rPr>
              <w:t>] + 6[</w:t>
            </w:r>
            <w:r w:rsidRPr="00E1289A">
              <w:rPr>
                <w:rFonts w:ascii="Times New Roman" w:hAnsi="Times New Roman" w:cs="Times New Roman"/>
                <w:i/>
                <w:color w:val="FF0000"/>
                <w:sz w:val="24"/>
                <w:szCs w:val="24"/>
                <w:lang w:val="en-US"/>
              </w:rPr>
              <w:t>HG</w:t>
            </w:r>
            <w:r w:rsidRPr="00E1289A">
              <w:rPr>
                <w:rFonts w:ascii="Times New Roman" w:hAnsi="Times New Roman" w:cs="Times New Roman"/>
                <w:i/>
                <w:color w:val="FF0000"/>
                <w:sz w:val="24"/>
                <w:szCs w:val="24"/>
                <w:vertAlign w:val="subscript"/>
                <w:lang w:val="en-US"/>
              </w:rPr>
              <w:t>a</w:t>
            </w:r>
            <w:r w:rsidRPr="00E1289A">
              <w:rPr>
                <w:rFonts w:ascii="Times New Roman" w:hAnsi="Times New Roman" w:cs="Times New Roman"/>
                <w:color w:val="FF0000"/>
                <w:sz w:val="24"/>
                <w:szCs w:val="24"/>
                <w:lang w:val="en-US"/>
              </w:rPr>
              <w:t>] = 1 M</w:t>
            </w:r>
          </w:p>
          <w:p w:rsidR="0077057A" w:rsidRPr="00E1289A" w:rsidRDefault="0077057A" w:rsidP="004F46C8">
            <w:pPr>
              <w:pStyle w:val="af5"/>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t>[</w:t>
            </w:r>
            <w:r w:rsidRPr="00E1289A">
              <w:rPr>
                <w:rFonts w:ascii="Times New Roman" w:hAnsi="Times New Roman" w:cs="Times New Roman"/>
                <w:i/>
                <w:color w:val="FF0000"/>
                <w:sz w:val="24"/>
                <w:szCs w:val="24"/>
                <w:lang w:val="en-US"/>
              </w:rPr>
              <w:t>H</w:t>
            </w:r>
            <w:r w:rsidRPr="00E1289A">
              <w:rPr>
                <w:rFonts w:ascii="Times New Roman" w:hAnsi="Times New Roman" w:cs="Times New Roman"/>
                <w:color w:val="FF0000"/>
                <w:sz w:val="24"/>
                <w:szCs w:val="24"/>
                <w:lang w:val="en-US"/>
              </w:rPr>
              <w:t>] + 12[</w:t>
            </w:r>
            <w:r w:rsidRPr="00E1289A">
              <w:rPr>
                <w:rFonts w:ascii="Times New Roman" w:hAnsi="Times New Roman" w:cs="Times New Roman"/>
                <w:i/>
                <w:color w:val="FF0000"/>
                <w:sz w:val="24"/>
                <w:szCs w:val="24"/>
                <w:lang w:val="en-US"/>
              </w:rPr>
              <w:t>H</w:t>
            </w:r>
            <w:r w:rsidRPr="00E1289A">
              <w:rPr>
                <w:rFonts w:ascii="Times New Roman" w:hAnsi="Times New Roman" w:cs="Times New Roman"/>
                <w:color w:val="FF0000"/>
                <w:sz w:val="24"/>
                <w:szCs w:val="24"/>
                <w:lang w:val="en-US"/>
              </w:rPr>
              <w:t>][</w:t>
            </w:r>
            <w:r w:rsidRPr="00E1289A">
              <w:rPr>
                <w:rFonts w:ascii="Times New Roman" w:hAnsi="Times New Roman" w:cs="Times New Roman"/>
                <w:i/>
                <w:color w:val="FF0000"/>
                <w:sz w:val="24"/>
                <w:szCs w:val="24"/>
                <w:lang w:val="en-US"/>
              </w:rPr>
              <w:t>G</w:t>
            </w:r>
            <w:r w:rsidRPr="00E1289A">
              <w:rPr>
                <w:rFonts w:ascii="Times New Roman" w:hAnsi="Times New Roman" w:cs="Times New Roman"/>
                <w:color w:val="FF0000"/>
                <w:sz w:val="24"/>
                <w:szCs w:val="24"/>
                <w:lang w:val="en-US"/>
              </w:rPr>
              <w:t>] = 1 M</w:t>
            </w:r>
          </w:p>
          <w:p w:rsidR="0077057A" w:rsidRPr="00E1289A" w:rsidRDefault="0077057A" w:rsidP="004F46C8">
            <w:pPr>
              <w:pStyle w:val="af5"/>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t>[</w:t>
            </w:r>
            <w:r w:rsidRPr="00E1289A">
              <w:rPr>
                <w:rFonts w:ascii="Times New Roman" w:hAnsi="Times New Roman" w:cs="Times New Roman"/>
                <w:i/>
                <w:color w:val="FF0000"/>
                <w:sz w:val="24"/>
                <w:szCs w:val="24"/>
                <w:lang w:val="en-US"/>
              </w:rPr>
              <w:t>H</w:t>
            </w:r>
            <w:r w:rsidRPr="00E1289A">
              <w:rPr>
                <w:rFonts w:ascii="Times New Roman" w:hAnsi="Times New Roman" w:cs="Times New Roman"/>
                <w:color w:val="FF0000"/>
                <w:sz w:val="24"/>
                <w:szCs w:val="24"/>
                <w:lang w:val="en-US"/>
              </w:rPr>
              <w:t>] = 0.25 M.</w:t>
            </w:r>
          </w:p>
          <w:p w:rsidR="0077057A" w:rsidRPr="00E1289A" w:rsidRDefault="0077057A" w:rsidP="004F46C8">
            <w:pPr>
              <w:pStyle w:val="af5"/>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 xml:space="preserve">3) </w:t>
            </w:r>
            <w:r w:rsidRPr="00E1289A">
              <w:rPr>
                <w:rFonts w:ascii="Times New Roman" w:hAnsi="Times New Roman" w:cs="Times New Roman"/>
                <w:color w:val="FF0000"/>
                <w:sz w:val="24"/>
                <w:szCs w:val="24"/>
                <w:lang w:val="en-US"/>
              </w:rPr>
              <w:tab/>
              <w:t>[</w:t>
            </w:r>
            <w:r w:rsidRPr="00E1289A">
              <w:rPr>
                <w:rFonts w:ascii="Times New Roman" w:hAnsi="Times New Roman" w:cs="Times New Roman"/>
                <w:i/>
                <w:color w:val="FF0000"/>
                <w:sz w:val="24"/>
                <w:szCs w:val="24"/>
                <w:lang w:val="en-US"/>
              </w:rPr>
              <w:t>HG</w:t>
            </w:r>
            <w:r w:rsidRPr="00E1289A">
              <w:rPr>
                <w:rFonts w:ascii="Times New Roman" w:hAnsi="Times New Roman" w:cs="Times New Roman"/>
                <w:i/>
                <w:color w:val="FF0000"/>
                <w:sz w:val="24"/>
                <w:szCs w:val="24"/>
                <w:vertAlign w:val="subscript"/>
                <w:lang w:val="en-US"/>
              </w:rPr>
              <w:t>a</w:t>
            </w:r>
            <w:r w:rsidRPr="00E1289A">
              <w:rPr>
                <w:rFonts w:ascii="Times New Roman" w:hAnsi="Times New Roman" w:cs="Times New Roman"/>
                <w:color w:val="FF0000"/>
                <w:sz w:val="24"/>
                <w:szCs w:val="24"/>
                <w:lang w:val="en-US"/>
              </w:rPr>
              <w:t xml:space="preserve">] = </w:t>
            </w:r>
            <w:r w:rsidRPr="00E1289A">
              <w:rPr>
                <w:rFonts w:ascii="Times New Roman" w:hAnsi="Times New Roman" w:cs="Times New Roman"/>
                <w:i/>
                <w:color w:val="FF0000"/>
                <w:sz w:val="24"/>
                <w:szCs w:val="24"/>
                <w:lang w:val="en-US"/>
              </w:rPr>
              <w:t>K</w:t>
            </w:r>
            <w:r w:rsidRPr="00E1289A">
              <w:rPr>
                <w:rFonts w:ascii="Times New Roman" w:hAnsi="Times New Roman" w:cs="Times New Roman"/>
                <w:i/>
                <w:color w:val="FF0000"/>
                <w:sz w:val="24"/>
                <w:szCs w:val="24"/>
                <w:vertAlign w:val="subscript"/>
                <w:lang w:val="en-US"/>
              </w:rPr>
              <w:t>a</w:t>
            </w:r>
            <w:r w:rsidRPr="00E1289A">
              <w:rPr>
                <w:rFonts w:ascii="Times New Roman" w:hAnsi="Times New Roman" w:cs="Times New Roman"/>
                <w:color w:val="FF0000"/>
                <w:sz w:val="24"/>
                <w:szCs w:val="24"/>
                <w:lang w:val="en-US"/>
              </w:rPr>
              <w:t>[</w:t>
            </w:r>
            <w:r w:rsidRPr="00E1289A">
              <w:rPr>
                <w:rFonts w:ascii="Times New Roman" w:hAnsi="Times New Roman" w:cs="Times New Roman"/>
                <w:i/>
                <w:color w:val="FF0000"/>
                <w:sz w:val="24"/>
                <w:szCs w:val="24"/>
                <w:lang w:val="en-US"/>
              </w:rPr>
              <w:t>H</w:t>
            </w:r>
            <w:r w:rsidRPr="00E1289A">
              <w:rPr>
                <w:rFonts w:ascii="Times New Roman" w:hAnsi="Times New Roman" w:cs="Times New Roman"/>
                <w:color w:val="FF0000"/>
                <w:sz w:val="24"/>
                <w:szCs w:val="24"/>
                <w:lang w:val="en-US"/>
              </w:rPr>
              <w:t>]</w:t>
            </w:r>
            <w:r w:rsidRPr="00E1289A">
              <w:rPr>
                <w:rFonts w:ascii="Times New Roman" w:hAnsi="Times New Roman" w:cs="Times New Roman"/>
                <w:i/>
                <w:color w:val="FF0000"/>
                <w:sz w:val="24"/>
                <w:szCs w:val="24"/>
                <w:lang w:val="en-US"/>
              </w:rPr>
              <w:t xml:space="preserve"> </w:t>
            </w:r>
            <w:r w:rsidRPr="00E1289A">
              <w:rPr>
                <w:rFonts w:ascii="Times New Roman" w:hAnsi="Times New Roman" w:cs="Times New Roman"/>
                <w:color w:val="FF0000"/>
                <w:sz w:val="24"/>
                <w:szCs w:val="24"/>
                <w:lang w:val="en-US"/>
              </w:rPr>
              <w:t>[</w:t>
            </w:r>
            <w:r w:rsidRPr="00E1289A">
              <w:rPr>
                <w:rFonts w:ascii="Times New Roman" w:hAnsi="Times New Roman" w:cs="Times New Roman"/>
                <w:i/>
                <w:color w:val="FF0000"/>
                <w:sz w:val="24"/>
                <w:szCs w:val="24"/>
                <w:lang w:val="en-US"/>
              </w:rPr>
              <w:t>G</w:t>
            </w:r>
            <w:r w:rsidRPr="00E1289A">
              <w:rPr>
                <w:rFonts w:ascii="Times New Roman" w:hAnsi="Times New Roman" w:cs="Times New Roman"/>
                <w:color w:val="FF0000"/>
                <w:sz w:val="24"/>
                <w:szCs w:val="24"/>
                <w:lang w:val="en-US"/>
              </w:rPr>
              <w:t>] = 0.125 M.</w:t>
            </w:r>
          </w:p>
          <w:p w:rsidR="0077057A" w:rsidRPr="00E1289A" w:rsidRDefault="0077057A" w:rsidP="004F46C8">
            <w:pPr>
              <w:pStyle w:val="af5"/>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ab/>
              <w:t>[</w:t>
            </w:r>
            <w:r w:rsidRPr="00E1289A">
              <w:rPr>
                <w:rFonts w:ascii="Times New Roman" w:hAnsi="Times New Roman" w:cs="Times New Roman"/>
                <w:i/>
                <w:color w:val="FF0000"/>
                <w:sz w:val="24"/>
                <w:szCs w:val="24"/>
                <w:lang w:val="en-US"/>
              </w:rPr>
              <w:t>HG</w:t>
            </w:r>
            <w:r w:rsidRPr="00E1289A">
              <w:rPr>
                <w:rFonts w:ascii="Times New Roman" w:hAnsi="Times New Roman" w:cs="Times New Roman"/>
                <w:i/>
                <w:color w:val="FF0000"/>
                <w:sz w:val="24"/>
                <w:szCs w:val="24"/>
                <w:vertAlign w:val="subscript"/>
                <w:lang w:val="en-US"/>
              </w:rPr>
              <w:t>2</w:t>
            </w:r>
            <w:r w:rsidRPr="00E1289A">
              <w:rPr>
                <w:rFonts w:ascii="Times New Roman" w:hAnsi="Times New Roman" w:cs="Times New Roman"/>
                <w:color w:val="FF0000"/>
                <w:sz w:val="24"/>
                <w:szCs w:val="24"/>
                <w:lang w:val="en-US"/>
              </w:rPr>
              <w:t>] = 3[</w:t>
            </w:r>
            <w:r w:rsidRPr="00E1289A">
              <w:rPr>
                <w:rFonts w:ascii="Times New Roman" w:hAnsi="Times New Roman" w:cs="Times New Roman"/>
                <w:i/>
                <w:color w:val="FF0000"/>
                <w:sz w:val="24"/>
                <w:szCs w:val="24"/>
                <w:lang w:val="en-US"/>
              </w:rPr>
              <w:t>HG</w:t>
            </w:r>
            <w:r w:rsidRPr="00E1289A">
              <w:rPr>
                <w:rFonts w:ascii="Times New Roman" w:hAnsi="Times New Roman" w:cs="Times New Roman"/>
                <w:i/>
                <w:color w:val="FF0000"/>
                <w:sz w:val="24"/>
                <w:szCs w:val="24"/>
                <w:vertAlign w:val="subscript"/>
                <w:lang w:val="en-US"/>
              </w:rPr>
              <w:t>a</w:t>
            </w:r>
            <w:r w:rsidRPr="00E1289A">
              <w:rPr>
                <w:rFonts w:ascii="Times New Roman" w:hAnsi="Times New Roman" w:cs="Times New Roman"/>
                <w:color w:val="FF0000"/>
                <w:sz w:val="24"/>
                <w:szCs w:val="24"/>
                <w:lang w:val="en-US"/>
              </w:rPr>
              <w:t>] = 0.375 M.</w:t>
            </w:r>
          </w:p>
          <w:p w:rsidR="0077057A" w:rsidRPr="00E1289A" w:rsidRDefault="0077057A" w:rsidP="004F46C8">
            <w:pPr>
              <w:pStyle w:val="af5"/>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 xml:space="preserve">4) Material balance with respect to </w:t>
            </w:r>
            <w:r w:rsidRPr="00E1289A">
              <w:rPr>
                <w:rFonts w:ascii="Times New Roman" w:hAnsi="Times New Roman" w:cs="Times New Roman"/>
                <w:i/>
                <w:color w:val="FF0000"/>
                <w:sz w:val="24"/>
                <w:szCs w:val="24"/>
                <w:lang w:val="en-US"/>
              </w:rPr>
              <w:t>G</w:t>
            </w:r>
            <w:r w:rsidRPr="00E1289A">
              <w:rPr>
                <w:rFonts w:ascii="Times New Roman" w:hAnsi="Times New Roman" w:cs="Times New Roman"/>
                <w:color w:val="FF0000"/>
                <w:sz w:val="24"/>
                <w:szCs w:val="24"/>
                <w:lang w:val="en-US"/>
              </w:rPr>
              <w:t xml:space="preserve">: </w:t>
            </w:r>
            <w:r w:rsidRPr="00E1289A">
              <w:rPr>
                <w:rFonts w:ascii="Times New Roman" w:hAnsi="Times New Roman" w:cs="Times New Roman"/>
                <w:color w:val="FF0000"/>
                <w:sz w:val="24"/>
                <w:szCs w:val="24"/>
                <w:lang w:val="en-US"/>
              </w:rPr>
              <w:tab/>
              <w:t>[</w:t>
            </w:r>
            <w:r w:rsidRPr="00E1289A">
              <w:rPr>
                <w:rFonts w:ascii="Times New Roman" w:hAnsi="Times New Roman" w:cs="Times New Roman"/>
                <w:i/>
                <w:color w:val="FF0000"/>
                <w:sz w:val="24"/>
                <w:szCs w:val="24"/>
                <w:lang w:val="en-US"/>
              </w:rPr>
              <w:t>G</w:t>
            </w:r>
            <w:r w:rsidRPr="00E1289A">
              <w:rPr>
                <w:rFonts w:ascii="Times New Roman" w:hAnsi="Times New Roman" w:cs="Times New Roman"/>
                <w:color w:val="FF0000"/>
                <w:sz w:val="24"/>
                <w:szCs w:val="24"/>
                <w:lang w:val="en-US"/>
              </w:rPr>
              <w:t>]</w:t>
            </w:r>
            <w:r w:rsidRPr="00E1289A">
              <w:rPr>
                <w:rFonts w:ascii="Times New Roman" w:hAnsi="Times New Roman" w:cs="Times New Roman"/>
                <w:color w:val="FF0000"/>
                <w:sz w:val="24"/>
                <w:szCs w:val="24"/>
                <w:vertAlign w:val="subscript"/>
                <w:lang w:val="en-US"/>
              </w:rPr>
              <w:t>0</w:t>
            </w:r>
            <w:r w:rsidRPr="00E1289A">
              <w:rPr>
                <w:rFonts w:ascii="Times New Roman" w:hAnsi="Times New Roman" w:cs="Times New Roman"/>
                <w:color w:val="FF0000"/>
                <w:sz w:val="24"/>
                <w:szCs w:val="24"/>
                <w:lang w:val="en-US"/>
              </w:rPr>
              <w:t xml:space="preserve"> = [</w:t>
            </w:r>
            <w:r w:rsidRPr="00E1289A">
              <w:rPr>
                <w:rFonts w:ascii="Times New Roman" w:hAnsi="Times New Roman" w:cs="Times New Roman"/>
                <w:i/>
                <w:color w:val="FF0000"/>
                <w:sz w:val="24"/>
                <w:szCs w:val="24"/>
                <w:lang w:val="en-US"/>
              </w:rPr>
              <w:t>G</w:t>
            </w:r>
            <w:r w:rsidRPr="00E1289A">
              <w:rPr>
                <w:rFonts w:ascii="Times New Roman" w:hAnsi="Times New Roman" w:cs="Times New Roman"/>
                <w:color w:val="FF0000"/>
                <w:sz w:val="24"/>
                <w:szCs w:val="24"/>
                <w:lang w:val="en-US"/>
              </w:rPr>
              <w:t>] + 3[</w:t>
            </w:r>
            <w:r w:rsidRPr="00E1289A">
              <w:rPr>
                <w:rFonts w:ascii="Times New Roman" w:hAnsi="Times New Roman" w:cs="Times New Roman"/>
                <w:i/>
                <w:color w:val="FF0000"/>
                <w:sz w:val="24"/>
                <w:szCs w:val="24"/>
                <w:lang w:val="en-US"/>
              </w:rPr>
              <w:t>HG</w:t>
            </w:r>
            <w:r w:rsidRPr="00E1289A">
              <w:rPr>
                <w:rFonts w:ascii="Times New Roman" w:hAnsi="Times New Roman" w:cs="Times New Roman"/>
                <w:i/>
                <w:color w:val="FF0000"/>
                <w:sz w:val="24"/>
                <w:szCs w:val="24"/>
                <w:vertAlign w:val="subscript"/>
                <w:lang w:val="en-US"/>
              </w:rPr>
              <w:t>a</w:t>
            </w:r>
            <w:r w:rsidRPr="00E1289A">
              <w:rPr>
                <w:rFonts w:ascii="Times New Roman" w:hAnsi="Times New Roman" w:cs="Times New Roman"/>
                <w:color w:val="FF0000"/>
                <w:sz w:val="24"/>
                <w:szCs w:val="24"/>
                <w:lang w:val="en-US"/>
              </w:rPr>
              <w:t>] + 2[</w:t>
            </w:r>
            <w:r w:rsidRPr="00E1289A">
              <w:rPr>
                <w:rFonts w:ascii="Times New Roman" w:hAnsi="Times New Roman" w:cs="Times New Roman"/>
                <w:i/>
                <w:color w:val="FF0000"/>
                <w:sz w:val="24"/>
                <w:szCs w:val="24"/>
                <w:lang w:val="en-US"/>
              </w:rPr>
              <w:t>HG</w:t>
            </w:r>
            <w:r w:rsidRPr="00E1289A">
              <w:rPr>
                <w:rFonts w:ascii="Times New Roman" w:hAnsi="Times New Roman" w:cs="Times New Roman"/>
                <w:color w:val="FF0000"/>
                <w:sz w:val="24"/>
                <w:szCs w:val="24"/>
                <w:vertAlign w:val="subscript"/>
                <w:lang w:val="en-US"/>
              </w:rPr>
              <w:t>2</w:t>
            </w:r>
            <w:r w:rsidRPr="00E1289A">
              <w:rPr>
                <w:rFonts w:ascii="Times New Roman" w:hAnsi="Times New Roman" w:cs="Times New Roman"/>
                <w:color w:val="FF0000"/>
                <w:sz w:val="24"/>
                <w:szCs w:val="24"/>
                <w:lang w:val="en-US"/>
              </w:rPr>
              <w:t>] = 1.375 M</w:t>
            </w:r>
          </w:p>
          <w:p w:rsidR="0077057A" w:rsidRPr="00E1289A" w:rsidRDefault="0077057A" w:rsidP="004F46C8">
            <w:pPr>
              <w:pStyle w:val="af5"/>
              <w:tabs>
                <w:tab w:val="left" w:pos="0"/>
              </w:tabs>
              <w:spacing w:after="0" w:line="360" w:lineRule="atLeast"/>
              <w:ind w:left="0"/>
              <w:rPr>
                <w:rFonts w:ascii="Times New Roman" w:hAnsi="Times New Roman" w:cs="Times New Roman"/>
                <w:color w:val="FF0000"/>
                <w:sz w:val="24"/>
                <w:szCs w:val="24"/>
                <w:lang w:val="en-US"/>
              </w:rPr>
            </w:pPr>
          </w:p>
          <w:p w:rsidR="0077057A" w:rsidRPr="00E1289A" w:rsidRDefault="0077057A" w:rsidP="004F46C8">
            <w:pPr>
              <w:pStyle w:val="af5"/>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sz w:val="24"/>
                <w:szCs w:val="24"/>
                <w:lang w:val="en-US"/>
              </w:rPr>
              <w:tab/>
            </w:r>
            <w:r w:rsidRPr="00E1289A">
              <w:rPr>
                <w:rFonts w:ascii="Times New Roman" w:hAnsi="Times New Roman" w:cs="Times New Roman"/>
                <w:i/>
                <w:sz w:val="24"/>
                <w:szCs w:val="24"/>
                <w:lang w:val="en-US"/>
              </w:rPr>
              <w:t>n</w:t>
            </w:r>
            <w:r w:rsidRPr="00E1289A">
              <w:rPr>
                <w:rFonts w:ascii="Times New Roman" w:hAnsi="Times New Roman" w:cs="Times New Roman"/>
                <w:sz w:val="24"/>
                <w:szCs w:val="24"/>
                <w:vertAlign w:val="subscript"/>
                <w:lang w:val="en-US"/>
              </w:rPr>
              <w:t>0</w:t>
            </w:r>
            <w:r w:rsidRPr="00E1289A">
              <w:rPr>
                <w:rFonts w:ascii="Times New Roman" w:hAnsi="Times New Roman" w:cs="Times New Roman"/>
                <w:sz w:val="24"/>
                <w:szCs w:val="24"/>
                <w:lang w:val="en-US"/>
              </w:rPr>
              <w:t>(</w:t>
            </w:r>
            <w:r w:rsidRPr="00E1289A">
              <w:rPr>
                <w:rFonts w:ascii="Times New Roman" w:hAnsi="Times New Roman" w:cs="Times New Roman"/>
                <w:i/>
                <w:sz w:val="24"/>
                <w:szCs w:val="24"/>
                <w:lang w:val="en-US"/>
              </w:rPr>
              <w:t>G</w:t>
            </w:r>
            <w:r w:rsidRPr="00E1289A">
              <w:rPr>
                <w:rFonts w:ascii="Times New Roman" w:hAnsi="Times New Roman" w:cs="Times New Roman"/>
                <w:sz w:val="24"/>
                <w:szCs w:val="24"/>
                <w:lang w:val="en-US"/>
              </w:rPr>
              <w:t xml:space="preserve">) = </w:t>
            </w:r>
            <w:r w:rsidRPr="00E1289A">
              <w:rPr>
                <w:rFonts w:ascii="Times New Roman" w:hAnsi="Times New Roman" w:cs="Times New Roman"/>
                <w:color w:val="FF0000"/>
                <w:sz w:val="24"/>
                <w:szCs w:val="24"/>
                <w:lang w:val="en-US"/>
              </w:rPr>
              <w:t>1.375 mol</w:t>
            </w:r>
          </w:p>
          <w:p w:rsidR="0077057A" w:rsidRPr="00E1289A" w:rsidRDefault="0077057A" w:rsidP="004F46C8">
            <w:pPr>
              <w:pStyle w:val="af5"/>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Correct determination of [</w:t>
            </w:r>
            <w:r w:rsidRPr="00E1289A">
              <w:rPr>
                <w:rFonts w:ascii="Times New Roman" w:hAnsi="Times New Roman" w:cs="Times New Roman"/>
                <w:i/>
                <w:color w:val="FF0000"/>
                <w:sz w:val="24"/>
                <w:szCs w:val="24"/>
                <w:lang w:val="en-US"/>
              </w:rPr>
              <w:t>G</w:t>
            </w:r>
            <w:r w:rsidRPr="00E1289A">
              <w:rPr>
                <w:rFonts w:ascii="Times New Roman" w:hAnsi="Times New Roman" w:cs="Times New Roman"/>
                <w:color w:val="FF0000"/>
                <w:sz w:val="24"/>
                <w:szCs w:val="24"/>
                <w:lang w:val="en-US"/>
              </w:rPr>
              <w:t>], [</w:t>
            </w:r>
            <w:r w:rsidRPr="00E1289A">
              <w:rPr>
                <w:rFonts w:ascii="Times New Roman" w:hAnsi="Times New Roman" w:cs="Times New Roman"/>
                <w:i/>
                <w:color w:val="FF0000"/>
                <w:sz w:val="24"/>
                <w:szCs w:val="24"/>
                <w:lang w:val="en-US"/>
              </w:rPr>
              <w:t>H</w:t>
            </w:r>
            <w:r w:rsidRPr="00E1289A">
              <w:rPr>
                <w:rFonts w:ascii="Times New Roman" w:hAnsi="Times New Roman" w:cs="Times New Roman"/>
                <w:color w:val="FF0000"/>
                <w:sz w:val="24"/>
                <w:szCs w:val="24"/>
                <w:lang w:val="en-US"/>
              </w:rPr>
              <w:t>], [</w:t>
            </w:r>
            <w:r w:rsidRPr="00E1289A">
              <w:rPr>
                <w:rFonts w:ascii="Times New Roman" w:hAnsi="Times New Roman" w:cs="Times New Roman"/>
                <w:i/>
                <w:color w:val="FF0000"/>
                <w:sz w:val="24"/>
                <w:szCs w:val="24"/>
                <w:lang w:val="en-US"/>
              </w:rPr>
              <w:t>HG</w:t>
            </w:r>
            <w:r w:rsidRPr="00E1289A">
              <w:rPr>
                <w:rFonts w:ascii="Times New Roman" w:hAnsi="Times New Roman" w:cs="Times New Roman"/>
                <w:i/>
                <w:color w:val="FF0000"/>
                <w:sz w:val="24"/>
                <w:szCs w:val="24"/>
                <w:vertAlign w:val="subscript"/>
                <w:lang w:val="en-US"/>
              </w:rPr>
              <w:t>a</w:t>
            </w:r>
            <w:r w:rsidRPr="00E1289A">
              <w:rPr>
                <w:rFonts w:ascii="Times New Roman" w:hAnsi="Times New Roman" w:cs="Times New Roman"/>
                <w:color w:val="FF0000"/>
                <w:sz w:val="24"/>
                <w:szCs w:val="24"/>
                <w:lang w:val="en-US"/>
              </w:rPr>
              <w:t>], [</w:t>
            </w:r>
            <w:r w:rsidRPr="00E1289A">
              <w:rPr>
                <w:rFonts w:ascii="Times New Roman" w:hAnsi="Times New Roman" w:cs="Times New Roman"/>
                <w:i/>
                <w:color w:val="FF0000"/>
                <w:sz w:val="24"/>
                <w:szCs w:val="24"/>
                <w:lang w:val="en-US"/>
              </w:rPr>
              <w:t>HG</w:t>
            </w:r>
            <w:r w:rsidRPr="00E1289A">
              <w:rPr>
                <w:rFonts w:ascii="Times New Roman" w:hAnsi="Times New Roman" w:cs="Times New Roman"/>
                <w:color w:val="FF0000"/>
                <w:sz w:val="24"/>
                <w:szCs w:val="24"/>
                <w:vertAlign w:val="subscript"/>
                <w:lang w:val="en-US"/>
              </w:rPr>
              <w:t>2</w:t>
            </w:r>
            <w:r w:rsidRPr="00E1289A">
              <w:rPr>
                <w:rFonts w:ascii="Times New Roman" w:hAnsi="Times New Roman" w:cs="Times New Roman"/>
                <w:color w:val="FF0000"/>
                <w:sz w:val="24"/>
                <w:szCs w:val="24"/>
                <w:lang w:val="en-US"/>
              </w:rPr>
              <w:t xml:space="preserve">] – </w:t>
            </w:r>
            <w:r w:rsidRPr="00E1289A">
              <w:rPr>
                <w:rFonts w:ascii="Times New Roman" w:hAnsi="Times New Roman" w:cs="Times New Roman"/>
                <w:b/>
                <w:color w:val="FF0000"/>
                <w:sz w:val="24"/>
                <w:szCs w:val="24"/>
                <w:lang w:val="en-US"/>
              </w:rPr>
              <w:t>1 pt</w:t>
            </w:r>
            <w:r w:rsidRPr="00E1289A">
              <w:rPr>
                <w:rFonts w:ascii="Times New Roman" w:hAnsi="Times New Roman" w:cs="Times New Roman"/>
                <w:color w:val="FF0000"/>
                <w:sz w:val="24"/>
                <w:szCs w:val="24"/>
                <w:lang w:val="en-US"/>
              </w:rPr>
              <w:t xml:space="preserve"> for each concentration</w:t>
            </w:r>
          </w:p>
          <w:p w:rsidR="0077057A" w:rsidRPr="00E1289A" w:rsidRDefault="0077057A" w:rsidP="004F46C8">
            <w:pPr>
              <w:pStyle w:val="af5"/>
              <w:tabs>
                <w:tab w:val="left" w:pos="0"/>
              </w:tabs>
              <w:spacing w:after="0" w:line="360" w:lineRule="atLeast"/>
              <w:ind w:left="0"/>
              <w:rPr>
                <w:rFonts w:ascii="Times New Roman" w:hAnsi="Times New Roman" w:cs="Times New Roman"/>
                <w:b/>
                <w:color w:val="FF0000"/>
                <w:sz w:val="24"/>
                <w:szCs w:val="24"/>
                <w:lang w:val="en-US"/>
              </w:rPr>
            </w:pPr>
            <w:r w:rsidRPr="00E1289A">
              <w:rPr>
                <w:rFonts w:ascii="Times New Roman" w:hAnsi="Times New Roman" w:cs="Times New Roman"/>
                <w:i/>
                <w:color w:val="FF0000"/>
                <w:sz w:val="24"/>
                <w:szCs w:val="24"/>
                <w:lang w:val="en-US"/>
              </w:rPr>
              <w:t>n</w:t>
            </w:r>
            <w:r w:rsidRPr="00E1289A">
              <w:rPr>
                <w:rFonts w:ascii="Times New Roman" w:hAnsi="Times New Roman" w:cs="Times New Roman"/>
                <w:color w:val="FF0000"/>
                <w:sz w:val="24"/>
                <w:szCs w:val="24"/>
                <w:vertAlign w:val="subscript"/>
                <w:lang w:val="en-US"/>
              </w:rPr>
              <w:t>0</w:t>
            </w:r>
            <w:r w:rsidRPr="00E1289A">
              <w:rPr>
                <w:rFonts w:ascii="Times New Roman" w:hAnsi="Times New Roman" w:cs="Times New Roman"/>
                <w:color w:val="FF0000"/>
                <w:sz w:val="24"/>
                <w:szCs w:val="24"/>
                <w:lang w:val="en-US"/>
              </w:rPr>
              <w:t>(</w:t>
            </w:r>
            <w:r w:rsidRPr="00E1289A">
              <w:rPr>
                <w:rFonts w:ascii="Times New Roman" w:hAnsi="Times New Roman" w:cs="Times New Roman"/>
                <w:i/>
                <w:color w:val="FF0000"/>
                <w:sz w:val="24"/>
                <w:szCs w:val="24"/>
                <w:lang w:val="en-US"/>
              </w:rPr>
              <w:t>G</w:t>
            </w:r>
            <w:r w:rsidRPr="00E1289A">
              <w:rPr>
                <w:rFonts w:ascii="Times New Roman" w:hAnsi="Times New Roman" w:cs="Times New Roman"/>
                <w:color w:val="FF0000"/>
                <w:sz w:val="24"/>
                <w:szCs w:val="24"/>
                <w:lang w:val="en-US"/>
              </w:rPr>
              <w:t xml:space="preserve">) – </w:t>
            </w:r>
            <w:r w:rsidRPr="00E1289A">
              <w:rPr>
                <w:rFonts w:ascii="Times New Roman" w:hAnsi="Times New Roman" w:cs="Times New Roman"/>
                <w:b/>
                <w:color w:val="FF0000"/>
                <w:sz w:val="24"/>
                <w:szCs w:val="24"/>
                <w:lang w:val="en-US"/>
              </w:rPr>
              <w:t>2 pts</w:t>
            </w:r>
          </w:p>
          <w:p w:rsidR="0077057A" w:rsidRPr="00E1289A" w:rsidRDefault="0077057A" w:rsidP="004F46C8">
            <w:pPr>
              <w:pStyle w:val="af5"/>
              <w:tabs>
                <w:tab w:val="left" w:pos="0"/>
              </w:tabs>
              <w:spacing w:after="0" w:line="360" w:lineRule="atLeast"/>
              <w:ind w:left="0"/>
              <w:jc w:val="center"/>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 xml:space="preserve">Total </w:t>
            </w:r>
            <w:r w:rsidRPr="00E1289A">
              <w:rPr>
                <w:rFonts w:ascii="Times New Roman" w:hAnsi="Times New Roman" w:cs="Times New Roman"/>
                <w:b/>
                <w:color w:val="FF0000"/>
                <w:sz w:val="24"/>
                <w:szCs w:val="24"/>
                <w:lang w:val="en-US"/>
              </w:rPr>
              <w:t>6 pts</w:t>
            </w:r>
          </w:p>
        </w:tc>
      </w:tr>
    </w:tbl>
    <w:p w:rsidR="0077057A" w:rsidRPr="00E1289A" w:rsidRDefault="0077057A" w:rsidP="0077057A">
      <w:pPr>
        <w:pStyle w:val="af5"/>
        <w:tabs>
          <w:tab w:val="left" w:pos="567"/>
        </w:tabs>
        <w:spacing w:after="0" w:line="360" w:lineRule="atLeast"/>
        <w:ind w:left="0"/>
        <w:jc w:val="both"/>
        <w:rPr>
          <w:rFonts w:ascii="Times New Roman" w:hAnsi="Times New Roman" w:cs="Times New Roman"/>
          <w:sz w:val="24"/>
          <w:szCs w:val="24"/>
          <w:lang w:val="en-US"/>
        </w:rPr>
      </w:pPr>
    </w:p>
    <w:p w:rsidR="0077057A" w:rsidRPr="00E1289A" w:rsidRDefault="0077057A" w:rsidP="0077057A">
      <w:pPr>
        <w:pStyle w:val="af5"/>
        <w:tabs>
          <w:tab w:val="left" w:pos="567"/>
        </w:tabs>
        <w:spacing w:after="0" w:line="360" w:lineRule="atLeast"/>
        <w:ind w:left="0"/>
        <w:jc w:val="both"/>
        <w:rPr>
          <w:rFonts w:ascii="Times New Roman" w:hAnsi="Times New Roman" w:cs="Times New Roman"/>
          <w:sz w:val="24"/>
          <w:szCs w:val="24"/>
          <w:lang w:val="en-US"/>
        </w:rPr>
      </w:pPr>
      <w:r w:rsidRPr="00E1289A">
        <w:rPr>
          <w:rFonts w:ascii="Times New Roman" w:hAnsi="Times New Roman" w:cs="Times New Roman"/>
          <w:sz w:val="24"/>
          <w:szCs w:val="24"/>
          <w:lang w:val="en-US"/>
        </w:rPr>
        <w:t xml:space="preserve">2.4. What would be the equilibrium composition of the solution if: a) </w:t>
      </w:r>
      <w:r w:rsidRPr="00E1289A">
        <w:rPr>
          <w:rFonts w:ascii="Times New Roman" w:hAnsi="Times New Roman" w:cs="Times New Roman"/>
          <w:sz w:val="24"/>
          <w:szCs w:val="24"/>
          <w:lang w:val="en-US"/>
        </w:rPr>
        <w:sym w:font="Symbol" w:char="F062"/>
      </w:r>
      <w:r w:rsidRPr="00E1289A">
        <w:rPr>
          <w:rFonts w:ascii="Times New Roman" w:hAnsi="Times New Roman" w:cs="Times New Roman"/>
          <w:sz w:val="24"/>
          <w:szCs w:val="24"/>
          <w:lang w:val="en-US"/>
        </w:rPr>
        <w:t xml:space="preserve"> = 0; b) </w:t>
      </w:r>
      <w:r w:rsidRPr="00E1289A">
        <w:rPr>
          <w:rFonts w:ascii="Times New Roman" w:hAnsi="Times New Roman" w:cs="Times New Roman"/>
          <w:sz w:val="24"/>
          <w:szCs w:val="24"/>
          <w:lang w:val="en-US"/>
        </w:rPr>
        <w:sym w:font="Symbol" w:char="F062"/>
      </w:r>
      <w:r w:rsidRPr="00E1289A">
        <w:rPr>
          <w:rFonts w:ascii="Times New Roman" w:hAnsi="Times New Roman" w:cs="Times New Roman"/>
          <w:sz w:val="24"/>
          <w:szCs w:val="24"/>
          <w:lang w:val="en-US"/>
        </w:rPr>
        <w:t xml:space="preserve"> is very large (</w:t>
      </w:r>
      <w:r w:rsidRPr="00E1289A">
        <w:rPr>
          <w:rFonts w:ascii="Times New Roman" w:hAnsi="Times New Roman" w:cs="Times New Roman"/>
          <w:sz w:val="24"/>
          <w:szCs w:val="24"/>
          <w:lang w:val="en-US"/>
        </w:rPr>
        <w:sym w:font="Symbol" w:char="F062"/>
      </w:r>
      <w:r w:rsidRPr="00E1289A">
        <w:rPr>
          <w:rFonts w:ascii="Times New Roman" w:hAnsi="Times New Roman" w:cs="Times New Roman"/>
          <w:sz w:val="24"/>
          <w:szCs w:val="24"/>
          <w:lang w:val="en-US"/>
        </w:rPr>
        <w:t xml:space="preserve"> </w:t>
      </w:r>
      <w:r w:rsidRPr="00E1289A">
        <w:rPr>
          <w:rFonts w:ascii="Times New Roman" w:hAnsi="Times New Roman" w:cs="Times New Roman"/>
          <w:sz w:val="24"/>
          <w:szCs w:val="24"/>
          <w:lang w:val="en-US"/>
        </w:rPr>
        <w:sym w:font="Symbol" w:char="F0AE"/>
      </w:r>
      <w:r w:rsidRPr="00E1289A">
        <w:rPr>
          <w:rFonts w:ascii="Times New Roman" w:hAnsi="Times New Roman" w:cs="Times New Roman"/>
          <w:sz w:val="24"/>
          <w:szCs w:val="24"/>
          <w:lang w:val="en-US"/>
        </w:rPr>
        <w:t xml:space="preserve"> </w:t>
      </w:r>
      <w:r w:rsidRPr="00E1289A">
        <w:rPr>
          <w:rFonts w:ascii="Times New Roman" w:hAnsi="Times New Roman" w:cs="Times New Roman"/>
          <w:sz w:val="24"/>
          <w:szCs w:val="24"/>
          <w:lang w:val="en-US"/>
        </w:rPr>
        <w:sym w:font="Symbol" w:char="F0A5"/>
      </w:r>
      <w:r w:rsidRPr="00E1289A">
        <w:rPr>
          <w:rFonts w:ascii="Times New Roman" w:hAnsi="Times New Roman" w:cs="Times New Roman"/>
          <w:sz w:val="24"/>
          <w:szCs w:val="24"/>
          <w:lang w:val="en-US"/>
        </w:rPr>
        <w:t xml:space="preserve">). The constants </w:t>
      </w:r>
      <w:r w:rsidRPr="00E1289A">
        <w:rPr>
          <w:rFonts w:ascii="Times New Roman" w:hAnsi="Times New Roman" w:cs="Times New Roman"/>
          <w:i/>
          <w:sz w:val="24"/>
          <w:szCs w:val="24"/>
          <w:lang w:val="en-US"/>
        </w:rPr>
        <w:t>K</w:t>
      </w:r>
      <w:r w:rsidRPr="00E1289A">
        <w:rPr>
          <w:rFonts w:ascii="Times New Roman" w:hAnsi="Times New Roman" w:cs="Times New Roman"/>
          <w:i/>
          <w:sz w:val="24"/>
          <w:szCs w:val="24"/>
          <w:vertAlign w:val="subscript"/>
          <w:lang w:val="en-US"/>
        </w:rPr>
        <w:t>a</w:t>
      </w:r>
      <w:r w:rsidRPr="00E1289A">
        <w:rPr>
          <w:rFonts w:ascii="Times New Roman" w:hAnsi="Times New Roman" w:cs="Times New Roman"/>
          <w:sz w:val="24"/>
          <w:szCs w:val="24"/>
          <w:lang w:val="en-US"/>
        </w:rPr>
        <w:t xml:space="preserve"> and </w:t>
      </w:r>
      <w:r w:rsidRPr="00E1289A">
        <w:rPr>
          <w:rFonts w:ascii="Times New Roman" w:hAnsi="Times New Roman" w:cs="Times New Roman"/>
          <w:i/>
          <w:sz w:val="24"/>
          <w:szCs w:val="24"/>
          <w:lang w:val="en-US"/>
        </w:rPr>
        <w:t>K</w:t>
      </w:r>
      <w:r w:rsidRPr="00E1289A">
        <w:rPr>
          <w:rFonts w:ascii="Times New Roman" w:hAnsi="Times New Roman" w:cs="Times New Roman"/>
          <w:i/>
          <w:sz w:val="24"/>
          <w:szCs w:val="24"/>
          <w:vertAlign w:val="subscript"/>
          <w:lang w:val="en-US"/>
        </w:rPr>
        <w:t>b</w:t>
      </w:r>
      <w:r w:rsidRPr="00E1289A">
        <w:rPr>
          <w:rFonts w:ascii="Times New Roman" w:hAnsi="Times New Roman" w:cs="Times New Roman"/>
          <w:sz w:val="24"/>
          <w:szCs w:val="24"/>
          <w:lang w:val="en-US"/>
        </w:rPr>
        <w:t xml:space="preserve"> as well as the initial concentrations of </w:t>
      </w:r>
      <w:r w:rsidRPr="00513C11">
        <w:rPr>
          <w:rFonts w:ascii="Times New Roman" w:hAnsi="Times New Roman" w:cs="Times New Roman"/>
          <w:b/>
          <w:i/>
          <w:sz w:val="24"/>
          <w:szCs w:val="24"/>
          <w:lang w:val="en-US"/>
        </w:rPr>
        <w:t>H</w:t>
      </w:r>
      <w:r w:rsidRPr="00E1289A">
        <w:rPr>
          <w:rFonts w:ascii="Times New Roman" w:hAnsi="Times New Roman" w:cs="Times New Roman"/>
          <w:sz w:val="24"/>
          <w:szCs w:val="24"/>
          <w:lang w:val="en-US"/>
        </w:rPr>
        <w:t xml:space="preserve"> and </w:t>
      </w:r>
      <w:r w:rsidRPr="00513C11">
        <w:rPr>
          <w:rFonts w:ascii="Times New Roman" w:hAnsi="Times New Roman" w:cs="Times New Roman"/>
          <w:b/>
          <w:i/>
          <w:sz w:val="24"/>
          <w:szCs w:val="24"/>
          <w:lang w:val="en-US"/>
        </w:rPr>
        <w:t>G</w:t>
      </w:r>
      <w:r w:rsidRPr="00E1289A">
        <w:rPr>
          <w:rFonts w:ascii="Times New Roman" w:hAnsi="Times New Roman" w:cs="Times New Roman"/>
          <w:sz w:val="24"/>
          <w:szCs w:val="24"/>
          <w:lang w:val="en-US"/>
        </w:rPr>
        <w:t xml:space="preserve"> are the same as in question 2.1.</w:t>
      </w:r>
    </w:p>
    <w:p w:rsidR="0077057A" w:rsidRPr="00E1289A" w:rsidRDefault="0077057A" w:rsidP="0077057A">
      <w:pPr>
        <w:pStyle w:val="af5"/>
        <w:tabs>
          <w:tab w:val="left" w:pos="567"/>
        </w:tabs>
        <w:spacing w:after="0" w:line="360" w:lineRule="atLeast"/>
        <w:ind w:left="0"/>
        <w:jc w:val="both"/>
        <w:rPr>
          <w:rFonts w:ascii="Times New Roman" w:hAnsi="Times New Roman" w:cs="Times New Roman"/>
          <w:sz w:val="24"/>
          <w:szCs w:val="24"/>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71"/>
      </w:tblGrid>
      <w:tr w:rsidR="0077057A" w:rsidRPr="00E1289A" w:rsidTr="004F46C8">
        <w:tc>
          <w:tcPr>
            <w:tcW w:w="9571" w:type="dxa"/>
          </w:tcPr>
          <w:p w:rsidR="0077057A" w:rsidRPr="00E1289A" w:rsidRDefault="0077057A" w:rsidP="004F46C8">
            <w:pPr>
              <w:pStyle w:val="af5"/>
              <w:tabs>
                <w:tab w:val="left" w:pos="0"/>
              </w:tabs>
              <w:spacing w:after="0" w:line="360" w:lineRule="atLeast"/>
              <w:ind w:left="0"/>
              <w:rPr>
                <w:rFonts w:ascii="Times New Roman" w:hAnsi="Times New Roman" w:cs="Times New Roman"/>
                <w:sz w:val="24"/>
                <w:szCs w:val="24"/>
                <w:lang w:val="en-US"/>
              </w:rPr>
            </w:pPr>
          </w:p>
          <w:p w:rsidR="0077057A" w:rsidRPr="00E1289A" w:rsidRDefault="0077057A" w:rsidP="004F46C8">
            <w:pPr>
              <w:pStyle w:val="af5"/>
              <w:tabs>
                <w:tab w:val="left" w:pos="0"/>
              </w:tabs>
              <w:spacing w:after="0" w:line="360" w:lineRule="atLeast"/>
              <w:ind w:left="0"/>
              <w:rPr>
                <w:rFonts w:ascii="Times New Roman" w:hAnsi="Times New Roman" w:cs="Times New Roman"/>
                <w:sz w:val="24"/>
                <w:szCs w:val="24"/>
                <w:lang w:val="en-US"/>
              </w:rPr>
            </w:pP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sym w:font="Symbol" w:char="F062"/>
            </w:r>
            <w:r w:rsidRPr="00E1289A">
              <w:rPr>
                <w:rFonts w:ascii="Times New Roman" w:hAnsi="Times New Roman" w:cs="Times New Roman"/>
                <w:sz w:val="24"/>
                <w:szCs w:val="24"/>
                <w:lang w:val="en-US"/>
              </w:rPr>
              <w:t xml:space="preserve"> = 0</w:t>
            </w:r>
          </w:p>
          <w:p w:rsidR="0077057A" w:rsidRPr="00E1289A" w:rsidRDefault="0077057A" w:rsidP="004F46C8">
            <w:pPr>
              <w:pStyle w:val="af5"/>
              <w:tabs>
                <w:tab w:val="left" w:pos="0"/>
              </w:tabs>
              <w:spacing w:after="0" w:line="360" w:lineRule="atLeast"/>
              <w:ind w:left="0"/>
              <w:rPr>
                <w:rFonts w:ascii="Times New Roman" w:hAnsi="Times New Roman" w:cs="Times New Roman"/>
                <w:sz w:val="24"/>
                <w:szCs w:val="24"/>
                <w:lang w:val="en-US"/>
              </w:rPr>
            </w:pPr>
            <w:r>
              <w:rPr>
                <w:rFonts w:ascii="Times New Roman" w:hAnsi="Times New Roman" w:cs="Times New Roman"/>
                <w:sz w:val="24"/>
                <w:szCs w:val="24"/>
                <w:lang w:val="en-US"/>
              </w:rPr>
              <w:t>Calculations</w:t>
            </w:r>
            <w:r w:rsidRPr="00E1289A">
              <w:rPr>
                <w:rFonts w:ascii="Times New Roman" w:hAnsi="Times New Roman" w:cs="Times New Roman"/>
                <w:sz w:val="24"/>
                <w:szCs w:val="24"/>
                <w:lang w:val="en-US"/>
              </w:rPr>
              <w:t>:</w:t>
            </w:r>
          </w:p>
          <w:p w:rsidR="0077057A" w:rsidRPr="00E1289A" w:rsidRDefault="0077057A" w:rsidP="004F46C8">
            <w:pPr>
              <w:pStyle w:val="af5"/>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ab/>
              <w:t xml:space="preserve">In this case, no </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color w:val="FF0000"/>
                <w:sz w:val="24"/>
                <w:szCs w:val="24"/>
                <w:vertAlign w:val="subscript"/>
                <w:lang w:val="en-US"/>
              </w:rPr>
              <w:t>2</w:t>
            </w:r>
            <w:r w:rsidRPr="00E1289A">
              <w:rPr>
                <w:rFonts w:ascii="Times New Roman" w:hAnsi="Times New Roman" w:cs="Times New Roman"/>
                <w:color w:val="FF0000"/>
                <w:sz w:val="24"/>
                <w:szCs w:val="24"/>
                <w:lang w:val="en-US"/>
              </w:rPr>
              <w:t xml:space="preserve"> is formed.</w:t>
            </w:r>
          </w:p>
          <w:p w:rsidR="0077057A" w:rsidRPr="00E1289A" w:rsidRDefault="0077057A" w:rsidP="004F46C8">
            <w:pPr>
              <w:pStyle w:val="af5"/>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 xml:space="preserve">Material balance with respect to </w:t>
            </w:r>
            <w:r w:rsidRPr="00513C11">
              <w:rPr>
                <w:rFonts w:ascii="Times New Roman" w:hAnsi="Times New Roman" w:cs="Times New Roman"/>
                <w:b/>
                <w:i/>
                <w:color w:val="FF0000"/>
                <w:sz w:val="24"/>
                <w:szCs w:val="24"/>
                <w:lang w:val="en-US"/>
              </w:rPr>
              <w:t>H</w:t>
            </w:r>
            <w:r w:rsidRPr="00E1289A">
              <w:rPr>
                <w:rFonts w:ascii="Times New Roman" w:hAnsi="Times New Roman" w:cs="Times New Roman"/>
                <w:color w:val="FF0000"/>
                <w:sz w:val="24"/>
                <w:szCs w:val="24"/>
                <w:lang w:val="en-US"/>
              </w:rPr>
              <w:t xml:space="preserve">: </w:t>
            </w:r>
            <w:r w:rsidRPr="00E1289A">
              <w:rPr>
                <w:rFonts w:ascii="Times New Roman" w:hAnsi="Times New Roman" w:cs="Times New Roman"/>
                <w:color w:val="FF0000"/>
                <w:sz w:val="24"/>
                <w:szCs w:val="24"/>
                <w:lang w:val="en-US"/>
              </w:rPr>
              <w:tab/>
              <w:t>[</w:t>
            </w:r>
            <w:r w:rsidRPr="00513C11">
              <w:rPr>
                <w:rFonts w:ascii="Times New Roman" w:hAnsi="Times New Roman" w:cs="Times New Roman"/>
                <w:b/>
                <w:i/>
                <w:color w:val="FF0000"/>
                <w:sz w:val="24"/>
                <w:szCs w:val="24"/>
                <w:lang w:val="en-US"/>
              </w:rPr>
              <w:t>H</w:t>
            </w:r>
            <w:r w:rsidRPr="00E1289A">
              <w:rPr>
                <w:rFonts w:ascii="Times New Roman" w:hAnsi="Times New Roman" w:cs="Times New Roman"/>
                <w:color w:val="FF0000"/>
                <w:sz w:val="24"/>
                <w:szCs w:val="24"/>
                <w:lang w:val="en-US"/>
              </w:rPr>
              <w:t>] + [</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a</w:t>
            </w:r>
            <w:r w:rsidRPr="00E1289A">
              <w:rPr>
                <w:rFonts w:ascii="Times New Roman" w:hAnsi="Times New Roman" w:cs="Times New Roman"/>
                <w:color w:val="FF0000"/>
                <w:sz w:val="24"/>
                <w:szCs w:val="24"/>
                <w:lang w:val="en-US"/>
              </w:rPr>
              <w:t>] + [</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b</w:t>
            </w:r>
            <w:r w:rsidRPr="00E1289A">
              <w:rPr>
                <w:rFonts w:ascii="Times New Roman" w:hAnsi="Times New Roman" w:cs="Times New Roman"/>
                <w:color w:val="FF0000"/>
                <w:sz w:val="24"/>
                <w:szCs w:val="24"/>
                <w:lang w:val="en-US"/>
              </w:rPr>
              <w:t>] = 1 M, or</w:t>
            </w:r>
          </w:p>
          <w:p w:rsidR="0077057A" w:rsidRPr="00E1289A" w:rsidRDefault="0077057A" w:rsidP="004F46C8">
            <w:pPr>
              <w:pStyle w:val="af5"/>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t>[</w:t>
            </w:r>
            <w:r w:rsidRPr="00513C11">
              <w:rPr>
                <w:rFonts w:ascii="Times New Roman" w:hAnsi="Times New Roman" w:cs="Times New Roman"/>
                <w:b/>
                <w:i/>
                <w:color w:val="FF0000"/>
                <w:sz w:val="24"/>
                <w:szCs w:val="24"/>
                <w:lang w:val="en-US"/>
              </w:rPr>
              <w:t>H</w:t>
            </w:r>
            <w:r w:rsidRPr="00E1289A">
              <w:rPr>
                <w:rFonts w:ascii="Times New Roman" w:hAnsi="Times New Roman" w:cs="Times New Roman"/>
                <w:color w:val="FF0000"/>
                <w:sz w:val="24"/>
                <w:szCs w:val="24"/>
                <w:lang w:val="en-US"/>
              </w:rPr>
              <w:t>] + 3[</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a</w:t>
            </w:r>
            <w:r w:rsidRPr="00E1289A">
              <w:rPr>
                <w:rFonts w:ascii="Times New Roman" w:hAnsi="Times New Roman" w:cs="Times New Roman"/>
                <w:color w:val="FF0000"/>
                <w:sz w:val="24"/>
                <w:szCs w:val="24"/>
                <w:lang w:val="en-US"/>
              </w:rPr>
              <w:t>] = 1 M</w:t>
            </w:r>
          </w:p>
          <w:p w:rsidR="0077057A" w:rsidRPr="00E1289A" w:rsidRDefault="0077057A" w:rsidP="004F46C8">
            <w:pPr>
              <w:pStyle w:val="af5"/>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 xml:space="preserve">Material balance with respect to </w:t>
            </w:r>
            <w:r w:rsidRPr="00513C11">
              <w:rPr>
                <w:rFonts w:ascii="Times New Roman" w:hAnsi="Times New Roman" w:cs="Times New Roman"/>
                <w:b/>
                <w:i/>
                <w:color w:val="FF0000"/>
                <w:sz w:val="24"/>
                <w:szCs w:val="24"/>
                <w:lang w:val="en-US"/>
              </w:rPr>
              <w:t>G</w:t>
            </w:r>
            <w:r w:rsidRPr="00E1289A">
              <w:rPr>
                <w:rFonts w:ascii="Times New Roman" w:hAnsi="Times New Roman" w:cs="Times New Roman"/>
                <w:color w:val="FF0000"/>
                <w:sz w:val="24"/>
                <w:szCs w:val="24"/>
                <w:lang w:val="en-US"/>
              </w:rPr>
              <w:t xml:space="preserve">: </w:t>
            </w:r>
            <w:r w:rsidRPr="00E1289A">
              <w:rPr>
                <w:rFonts w:ascii="Times New Roman" w:hAnsi="Times New Roman" w:cs="Times New Roman"/>
                <w:color w:val="FF0000"/>
                <w:sz w:val="24"/>
                <w:szCs w:val="24"/>
                <w:lang w:val="en-US"/>
              </w:rPr>
              <w:tab/>
              <w:t>[</w:t>
            </w:r>
            <w:r w:rsidRPr="00513C11">
              <w:rPr>
                <w:rFonts w:ascii="Times New Roman" w:hAnsi="Times New Roman" w:cs="Times New Roman"/>
                <w:b/>
                <w:i/>
                <w:color w:val="FF0000"/>
                <w:sz w:val="24"/>
                <w:szCs w:val="24"/>
                <w:lang w:val="en-US"/>
              </w:rPr>
              <w:t>G</w:t>
            </w:r>
            <w:r w:rsidRPr="00E1289A">
              <w:rPr>
                <w:rFonts w:ascii="Times New Roman" w:hAnsi="Times New Roman" w:cs="Times New Roman"/>
                <w:color w:val="FF0000"/>
                <w:sz w:val="24"/>
                <w:szCs w:val="24"/>
                <w:lang w:val="en-US"/>
              </w:rPr>
              <w:t>] + [</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a</w:t>
            </w:r>
            <w:r w:rsidRPr="00E1289A">
              <w:rPr>
                <w:rFonts w:ascii="Times New Roman" w:hAnsi="Times New Roman" w:cs="Times New Roman"/>
                <w:color w:val="FF0000"/>
                <w:sz w:val="24"/>
                <w:szCs w:val="24"/>
                <w:lang w:val="en-US"/>
              </w:rPr>
              <w:t>] + [</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b</w:t>
            </w:r>
            <w:r w:rsidRPr="00E1289A">
              <w:rPr>
                <w:rFonts w:ascii="Times New Roman" w:hAnsi="Times New Roman" w:cs="Times New Roman"/>
                <w:color w:val="FF0000"/>
                <w:sz w:val="24"/>
                <w:szCs w:val="24"/>
                <w:lang w:val="en-US"/>
              </w:rPr>
              <w:t>] = 2 M, or</w:t>
            </w:r>
          </w:p>
          <w:p w:rsidR="0077057A" w:rsidRPr="00E1289A" w:rsidRDefault="0077057A" w:rsidP="004F46C8">
            <w:pPr>
              <w:pStyle w:val="af5"/>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t>[</w:t>
            </w:r>
            <w:r w:rsidRPr="00513C11">
              <w:rPr>
                <w:rFonts w:ascii="Times New Roman" w:hAnsi="Times New Roman" w:cs="Times New Roman"/>
                <w:b/>
                <w:i/>
                <w:color w:val="FF0000"/>
                <w:sz w:val="24"/>
                <w:szCs w:val="24"/>
                <w:lang w:val="en-US"/>
              </w:rPr>
              <w:t>G</w:t>
            </w:r>
            <w:r w:rsidRPr="00E1289A">
              <w:rPr>
                <w:rFonts w:ascii="Times New Roman" w:hAnsi="Times New Roman" w:cs="Times New Roman"/>
                <w:color w:val="FF0000"/>
                <w:sz w:val="24"/>
                <w:szCs w:val="24"/>
                <w:lang w:val="en-US"/>
              </w:rPr>
              <w:t>] + 3[</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a</w:t>
            </w:r>
            <w:r w:rsidRPr="00E1289A">
              <w:rPr>
                <w:rFonts w:ascii="Times New Roman" w:hAnsi="Times New Roman" w:cs="Times New Roman"/>
                <w:color w:val="FF0000"/>
                <w:sz w:val="24"/>
                <w:szCs w:val="24"/>
                <w:lang w:val="en-US"/>
              </w:rPr>
              <w:t>] = 2 M</w:t>
            </w:r>
          </w:p>
          <w:p w:rsidR="0077057A" w:rsidRPr="00E87EF2" w:rsidRDefault="0077057A" w:rsidP="004F46C8">
            <w:pPr>
              <w:pStyle w:val="af5"/>
              <w:tabs>
                <w:tab w:val="left" w:pos="0"/>
              </w:tabs>
              <w:spacing w:after="0" w:line="360" w:lineRule="atLeast"/>
              <w:ind w:left="0"/>
              <w:rPr>
                <w:rFonts w:ascii="Times New Roman" w:hAnsi="Times New Roman" w:cs="Times New Roman"/>
                <w:color w:val="FF0000"/>
                <w:sz w:val="24"/>
                <w:szCs w:val="24"/>
                <w:lang w:val="en-US"/>
              </w:rPr>
            </w:pPr>
            <w:r w:rsidRPr="00E87EF2">
              <w:rPr>
                <w:rFonts w:ascii="Times New Roman" w:hAnsi="Times New Roman" w:cs="Times New Roman"/>
                <w:color w:val="FF0000"/>
                <w:sz w:val="24"/>
                <w:szCs w:val="24"/>
                <w:lang w:val="en-US"/>
              </w:rPr>
              <w:t>Equilibrium constant:</w:t>
            </w:r>
            <w:r w:rsidRPr="00E87EF2">
              <w:rPr>
                <w:color w:val="FF0000"/>
                <w:lang w:val="en-US"/>
              </w:rPr>
              <w:t xml:space="preserve"> </w:t>
            </w:r>
            <w:r w:rsidRPr="00E87EF2">
              <w:rPr>
                <w:rFonts w:ascii="Times New Roman" w:hAnsi="Times New Roman" w:cs="Times New Roman"/>
                <w:color w:val="FF0000"/>
                <w:sz w:val="24"/>
                <w:szCs w:val="24"/>
                <w:lang w:val="en-US"/>
              </w:rPr>
              <w:tab/>
            </w:r>
            <w:r w:rsidRPr="00E87EF2">
              <w:rPr>
                <w:rFonts w:ascii="Times New Roman" w:hAnsi="Times New Roman" w:cs="Times New Roman"/>
                <w:color w:val="FF0000"/>
                <w:sz w:val="24"/>
                <w:szCs w:val="24"/>
                <w:lang w:val="en-US"/>
              </w:rPr>
              <w:tab/>
            </w:r>
            <w:r w:rsidRPr="00E87EF2">
              <w:rPr>
                <w:rFonts w:ascii="Times New Roman" w:hAnsi="Times New Roman" w:cs="Times New Roman"/>
                <w:color w:val="FF0000"/>
                <w:sz w:val="24"/>
                <w:szCs w:val="24"/>
                <w:lang w:val="en-US"/>
              </w:rPr>
              <w:tab/>
            </w:r>
            <w:r w:rsidRPr="00E87EF2">
              <w:rPr>
                <w:color w:val="FF0000"/>
                <w:position w:val="-28"/>
                <w:lang w:val="en-US"/>
              </w:rPr>
              <w:object w:dxaOrig="1800" w:dyaOrig="660">
                <v:shape id="_x0000_i1063" type="#_x0000_t75" style="width:90.2pt;height:33.1pt" o:ole="">
                  <v:imagedata r:id="rId86" o:title=""/>
                </v:shape>
                <o:OLEObject Type="Embed" ProgID="Equation.DSMT4" ShapeID="_x0000_i1063" DrawAspect="Content" ObjectID="_1500013069" r:id="rId87"/>
              </w:object>
            </w:r>
          </w:p>
          <w:p w:rsidR="0077057A" w:rsidRPr="00E87EF2" w:rsidRDefault="0077057A" w:rsidP="004F46C8">
            <w:pPr>
              <w:pStyle w:val="af5"/>
              <w:tabs>
                <w:tab w:val="left" w:pos="0"/>
              </w:tabs>
              <w:spacing w:after="0" w:line="360" w:lineRule="atLeast"/>
              <w:ind w:left="0"/>
              <w:rPr>
                <w:rFonts w:ascii="Times New Roman" w:hAnsi="Times New Roman" w:cs="Times New Roman"/>
                <w:color w:val="FF0000"/>
                <w:sz w:val="24"/>
                <w:szCs w:val="24"/>
                <w:lang w:val="en-US"/>
              </w:rPr>
            </w:pPr>
            <w:r w:rsidRPr="00E87EF2">
              <w:rPr>
                <w:rFonts w:ascii="Times New Roman" w:hAnsi="Times New Roman" w:cs="Times New Roman"/>
                <w:color w:val="FF0000"/>
                <w:sz w:val="24"/>
                <w:szCs w:val="24"/>
                <w:lang w:val="en-US"/>
              </w:rPr>
              <w:t>Solving the system of three equations, we get:</w:t>
            </w:r>
          </w:p>
          <w:p w:rsidR="0077057A" w:rsidRPr="00E1289A" w:rsidRDefault="0077057A" w:rsidP="004F46C8">
            <w:pPr>
              <w:pStyle w:val="af5"/>
              <w:tabs>
                <w:tab w:val="left" w:pos="0"/>
              </w:tabs>
              <w:spacing w:after="0" w:line="360" w:lineRule="atLeast"/>
              <w:ind w:left="0"/>
              <w:rPr>
                <w:rFonts w:ascii="Times New Roman" w:hAnsi="Times New Roman" w:cs="Times New Roman"/>
                <w:sz w:val="24"/>
                <w:szCs w:val="24"/>
                <w:lang w:val="en-US"/>
              </w:rPr>
            </w:pPr>
            <w:r w:rsidRPr="00E1289A">
              <w:rPr>
                <w:rFonts w:ascii="Times New Roman" w:hAnsi="Times New Roman" w:cs="Times New Roman"/>
                <w:sz w:val="24"/>
                <w:szCs w:val="24"/>
                <w:lang w:val="en-US"/>
              </w:rPr>
              <w:tab/>
              <w:t>[</w:t>
            </w:r>
            <w:r w:rsidRPr="00513C11">
              <w:rPr>
                <w:rFonts w:ascii="Times New Roman" w:hAnsi="Times New Roman" w:cs="Times New Roman"/>
                <w:b/>
                <w:i/>
                <w:sz w:val="24"/>
                <w:szCs w:val="24"/>
                <w:lang w:val="en-US"/>
              </w:rPr>
              <w:t>H</w:t>
            </w:r>
            <w:r w:rsidRPr="00E1289A">
              <w:rPr>
                <w:rFonts w:ascii="Times New Roman" w:hAnsi="Times New Roman" w:cs="Times New Roman"/>
                <w:sz w:val="24"/>
                <w:szCs w:val="24"/>
                <w:lang w:val="en-US"/>
              </w:rPr>
              <w:t xml:space="preserve">] = </w:t>
            </w:r>
            <w:r w:rsidRPr="00E1289A">
              <w:rPr>
                <w:rFonts w:ascii="Times New Roman" w:hAnsi="Times New Roman" w:cs="Times New Roman"/>
                <w:color w:val="FF0000"/>
                <w:sz w:val="24"/>
                <w:szCs w:val="24"/>
                <w:lang w:val="en-US"/>
              </w:rPr>
              <w:t>0.129 M</w:t>
            </w:r>
            <w:r w:rsidRPr="00E1289A">
              <w:rPr>
                <w:rFonts w:ascii="Times New Roman" w:hAnsi="Times New Roman" w:cs="Times New Roman"/>
                <w:sz w:val="24"/>
                <w:szCs w:val="24"/>
                <w:lang w:val="en-US"/>
              </w:rPr>
              <w:tab/>
              <w:t xml:space="preserve"> </w:t>
            </w:r>
            <w:r w:rsidRPr="00E1289A">
              <w:rPr>
                <w:rFonts w:ascii="Times New Roman" w:hAnsi="Times New Roman" w:cs="Times New Roman"/>
                <w:sz w:val="24"/>
                <w:szCs w:val="24"/>
                <w:lang w:val="en-US"/>
              </w:rPr>
              <w:tab/>
              <w:t>[</w:t>
            </w:r>
            <w:r w:rsidRPr="00513C11">
              <w:rPr>
                <w:rFonts w:ascii="Times New Roman" w:hAnsi="Times New Roman" w:cs="Times New Roman"/>
                <w:b/>
                <w:i/>
                <w:sz w:val="24"/>
                <w:szCs w:val="24"/>
                <w:lang w:val="en-US"/>
              </w:rPr>
              <w:t>G</w:t>
            </w:r>
            <w:r w:rsidRPr="00E1289A">
              <w:rPr>
                <w:rFonts w:ascii="Times New Roman" w:hAnsi="Times New Roman" w:cs="Times New Roman"/>
                <w:sz w:val="24"/>
                <w:szCs w:val="24"/>
                <w:lang w:val="en-US"/>
              </w:rPr>
              <w:t xml:space="preserve">] = </w:t>
            </w:r>
            <w:r w:rsidRPr="00E1289A">
              <w:rPr>
                <w:rFonts w:ascii="Times New Roman" w:hAnsi="Times New Roman" w:cs="Times New Roman"/>
                <w:color w:val="FF0000"/>
                <w:sz w:val="24"/>
                <w:szCs w:val="24"/>
                <w:lang w:val="en-US"/>
              </w:rPr>
              <w:t>1.129 M</w:t>
            </w:r>
            <w:r w:rsidRPr="00E1289A">
              <w:rPr>
                <w:rFonts w:ascii="Times New Roman" w:hAnsi="Times New Roman" w:cs="Times New Roman"/>
                <w:sz w:val="24"/>
                <w:szCs w:val="24"/>
                <w:lang w:val="en-US"/>
              </w:rPr>
              <w:tab/>
              <w:t xml:space="preserve"> </w:t>
            </w:r>
            <w:r w:rsidRPr="00E1289A">
              <w:rPr>
                <w:rFonts w:ascii="Times New Roman" w:hAnsi="Times New Roman" w:cs="Times New Roman"/>
                <w:sz w:val="24"/>
                <w:szCs w:val="24"/>
                <w:lang w:val="en-US"/>
              </w:rPr>
              <w:tab/>
              <w:t>[</w:t>
            </w:r>
            <w:r w:rsidRPr="00513C11">
              <w:rPr>
                <w:rFonts w:ascii="Times New Roman" w:hAnsi="Times New Roman" w:cs="Times New Roman"/>
                <w:b/>
                <w:i/>
                <w:sz w:val="24"/>
                <w:szCs w:val="24"/>
                <w:lang w:val="en-US"/>
              </w:rPr>
              <w:t>HG</w:t>
            </w:r>
            <w:r w:rsidRPr="00513C11">
              <w:rPr>
                <w:rFonts w:ascii="Times New Roman" w:hAnsi="Times New Roman" w:cs="Times New Roman"/>
                <w:b/>
                <w:i/>
                <w:sz w:val="24"/>
                <w:szCs w:val="24"/>
                <w:vertAlign w:val="subscript"/>
                <w:lang w:val="en-US"/>
              </w:rPr>
              <w:t>a</w:t>
            </w:r>
            <w:r w:rsidRPr="00E1289A">
              <w:rPr>
                <w:rFonts w:ascii="Times New Roman" w:hAnsi="Times New Roman" w:cs="Times New Roman"/>
                <w:sz w:val="24"/>
                <w:szCs w:val="24"/>
                <w:lang w:val="en-US"/>
              </w:rPr>
              <w:t xml:space="preserve">] = </w:t>
            </w:r>
            <w:r w:rsidRPr="00E1289A">
              <w:rPr>
                <w:rFonts w:ascii="Times New Roman" w:hAnsi="Times New Roman" w:cs="Times New Roman"/>
                <w:color w:val="FF0000"/>
                <w:sz w:val="24"/>
                <w:szCs w:val="24"/>
                <w:lang w:val="en-US"/>
              </w:rPr>
              <w:t>0.290 M</w:t>
            </w:r>
            <w:r w:rsidRPr="00E1289A">
              <w:rPr>
                <w:rFonts w:ascii="Times New Roman" w:hAnsi="Times New Roman" w:cs="Times New Roman"/>
                <w:sz w:val="24"/>
                <w:szCs w:val="24"/>
                <w:lang w:val="en-US"/>
              </w:rPr>
              <w:tab/>
              <w:t>[</w:t>
            </w:r>
            <w:r w:rsidRPr="00513C11">
              <w:rPr>
                <w:rFonts w:ascii="Times New Roman" w:hAnsi="Times New Roman" w:cs="Times New Roman"/>
                <w:b/>
                <w:i/>
                <w:sz w:val="24"/>
                <w:szCs w:val="24"/>
                <w:lang w:val="en-US"/>
              </w:rPr>
              <w:t>HG</w:t>
            </w:r>
            <w:r w:rsidRPr="00513C11">
              <w:rPr>
                <w:rFonts w:ascii="Times New Roman" w:hAnsi="Times New Roman" w:cs="Times New Roman"/>
                <w:b/>
                <w:i/>
                <w:sz w:val="24"/>
                <w:szCs w:val="24"/>
                <w:vertAlign w:val="subscript"/>
                <w:lang w:val="en-US"/>
              </w:rPr>
              <w:t>b</w:t>
            </w:r>
            <w:r w:rsidRPr="00E1289A">
              <w:rPr>
                <w:rFonts w:ascii="Times New Roman" w:hAnsi="Times New Roman" w:cs="Times New Roman"/>
                <w:sz w:val="24"/>
                <w:szCs w:val="24"/>
                <w:lang w:val="en-US"/>
              </w:rPr>
              <w:t xml:space="preserve">] = </w:t>
            </w:r>
            <w:r w:rsidRPr="00E1289A">
              <w:rPr>
                <w:rFonts w:ascii="Times New Roman" w:hAnsi="Times New Roman" w:cs="Times New Roman"/>
                <w:color w:val="FF0000"/>
                <w:sz w:val="24"/>
                <w:szCs w:val="24"/>
                <w:lang w:val="en-US"/>
              </w:rPr>
              <w:t>0.580 M</w:t>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t>[</w:t>
            </w:r>
            <w:r w:rsidRPr="00513C11">
              <w:rPr>
                <w:rFonts w:ascii="Times New Roman" w:hAnsi="Times New Roman" w:cs="Times New Roman"/>
                <w:b/>
                <w:i/>
                <w:sz w:val="24"/>
                <w:szCs w:val="24"/>
                <w:lang w:val="en-US"/>
              </w:rPr>
              <w:t>HG</w:t>
            </w:r>
            <w:r w:rsidRPr="00513C11">
              <w:rPr>
                <w:rFonts w:ascii="Times New Roman" w:hAnsi="Times New Roman" w:cs="Times New Roman"/>
                <w:b/>
                <w:sz w:val="24"/>
                <w:szCs w:val="24"/>
                <w:vertAlign w:val="subscript"/>
                <w:lang w:val="en-US"/>
              </w:rPr>
              <w:t>2</w:t>
            </w:r>
            <w:r w:rsidRPr="00E1289A">
              <w:rPr>
                <w:rFonts w:ascii="Times New Roman" w:hAnsi="Times New Roman" w:cs="Times New Roman"/>
                <w:sz w:val="24"/>
                <w:szCs w:val="24"/>
                <w:lang w:val="en-US"/>
              </w:rPr>
              <w:t xml:space="preserve">] = </w:t>
            </w:r>
            <w:r w:rsidRPr="00E1289A">
              <w:rPr>
                <w:rFonts w:ascii="Times New Roman" w:hAnsi="Times New Roman" w:cs="Times New Roman"/>
                <w:color w:val="FF0000"/>
                <w:sz w:val="24"/>
                <w:szCs w:val="24"/>
                <w:lang w:val="en-US"/>
              </w:rPr>
              <w:t>0</w:t>
            </w:r>
          </w:p>
          <w:p w:rsidR="0077057A" w:rsidRPr="00E1289A" w:rsidRDefault="0077057A" w:rsidP="004F46C8">
            <w:pPr>
              <w:pStyle w:val="af5"/>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b/>
                <w:color w:val="FF0000"/>
                <w:sz w:val="24"/>
                <w:szCs w:val="24"/>
                <w:lang w:val="en-US"/>
              </w:rPr>
              <w:t>1 pt</w:t>
            </w:r>
            <w:r w:rsidRPr="00E1289A">
              <w:rPr>
                <w:rFonts w:ascii="Times New Roman" w:hAnsi="Times New Roman" w:cs="Times New Roman"/>
                <w:color w:val="FF0000"/>
                <w:sz w:val="24"/>
                <w:szCs w:val="24"/>
                <w:lang w:val="en-US"/>
              </w:rPr>
              <w:t xml:space="preserve"> for each concentration except </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b</w:t>
            </w:r>
            <w:r w:rsidRPr="00E1289A">
              <w:rPr>
                <w:rFonts w:ascii="Times New Roman" w:hAnsi="Times New Roman" w:cs="Times New Roman"/>
                <w:color w:val="FF0000"/>
                <w:sz w:val="24"/>
                <w:szCs w:val="24"/>
                <w:lang w:val="en-US"/>
              </w:rPr>
              <w:t xml:space="preserve">, maximum – </w:t>
            </w:r>
            <w:r w:rsidRPr="00E1289A">
              <w:rPr>
                <w:rFonts w:ascii="Times New Roman" w:hAnsi="Times New Roman" w:cs="Times New Roman"/>
                <w:b/>
                <w:color w:val="FF0000"/>
                <w:sz w:val="24"/>
                <w:szCs w:val="24"/>
                <w:lang w:val="en-US"/>
              </w:rPr>
              <w:t>4 pts</w:t>
            </w:r>
          </w:p>
          <w:p w:rsidR="0077057A" w:rsidRPr="00E1289A" w:rsidRDefault="0077057A" w:rsidP="004F46C8">
            <w:pPr>
              <w:pStyle w:val="af5"/>
              <w:tabs>
                <w:tab w:val="left" w:pos="0"/>
              </w:tabs>
              <w:spacing w:after="0" w:line="360" w:lineRule="atLeast"/>
              <w:ind w:left="0"/>
              <w:rPr>
                <w:rFonts w:ascii="Times New Roman" w:hAnsi="Times New Roman" w:cs="Times New Roman"/>
                <w:sz w:val="24"/>
                <w:szCs w:val="24"/>
                <w:lang w:val="en-US"/>
              </w:rPr>
            </w:pP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sym w:font="Symbol" w:char="F062"/>
            </w:r>
            <w:r w:rsidRPr="00E1289A">
              <w:rPr>
                <w:rFonts w:ascii="Times New Roman" w:hAnsi="Times New Roman" w:cs="Times New Roman"/>
                <w:sz w:val="24"/>
                <w:szCs w:val="24"/>
                <w:lang w:val="en-US"/>
              </w:rPr>
              <w:t xml:space="preserve"> </w:t>
            </w:r>
            <w:r w:rsidRPr="00E1289A">
              <w:rPr>
                <w:rFonts w:ascii="Times New Roman" w:hAnsi="Times New Roman" w:cs="Times New Roman"/>
                <w:sz w:val="24"/>
                <w:szCs w:val="24"/>
                <w:lang w:val="en-US"/>
              </w:rPr>
              <w:sym w:font="Symbol" w:char="F0AE"/>
            </w:r>
            <w:r w:rsidRPr="00E1289A">
              <w:rPr>
                <w:rFonts w:ascii="Times New Roman" w:hAnsi="Times New Roman" w:cs="Times New Roman"/>
                <w:sz w:val="24"/>
                <w:szCs w:val="24"/>
                <w:lang w:val="en-US"/>
              </w:rPr>
              <w:t xml:space="preserve"> </w:t>
            </w:r>
            <w:r w:rsidRPr="00E1289A">
              <w:rPr>
                <w:rFonts w:ascii="Times New Roman" w:hAnsi="Times New Roman" w:cs="Times New Roman"/>
                <w:sz w:val="24"/>
                <w:szCs w:val="24"/>
                <w:lang w:val="en-US"/>
              </w:rPr>
              <w:sym w:font="Symbol" w:char="F0A5"/>
            </w:r>
          </w:p>
          <w:p w:rsidR="0077057A" w:rsidRPr="00E1289A" w:rsidRDefault="0077057A" w:rsidP="004F46C8">
            <w:pPr>
              <w:pStyle w:val="af5"/>
              <w:tabs>
                <w:tab w:val="left" w:pos="0"/>
              </w:tabs>
              <w:spacing w:after="0" w:line="360" w:lineRule="atLeast"/>
              <w:ind w:left="0"/>
              <w:rPr>
                <w:rFonts w:ascii="Times New Roman" w:hAnsi="Times New Roman" w:cs="Times New Roman"/>
                <w:sz w:val="24"/>
                <w:szCs w:val="24"/>
                <w:lang w:val="en-US"/>
              </w:rPr>
            </w:pPr>
            <w:r>
              <w:rPr>
                <w:rFonts w:ascii="Times New Roman" w:hAnsi="Times New Roman" w:cs="Times New Roman"/>
                <w:sz w:val="24"/>
                <w:szCs w:val="24"/>
                <w:lang w:val="en-US"/>
              </w:rPr>
              <w:t>Calculations (or arguments)</w:t>
            </w:r>
            <w:r w:rsidRPr="00E1289A">
              <w:rPr>
                <w:rFonts w:ascii="Times New Roman" w:hAnsi="Times New Roman" w:cs="Times New Roman"/>
                <w:sz w:val="24"/>
                <w:szCs w:val="24"/>
                <w:lang w:val="en-US"/>
              </w:rPr>
              <w:t>:</w:t>
            </w:r>
          </w:p>
          <w:p w:rsidR="0077057A" w:rsidRPr="00E1289A" w:rsidRDefault="0077057A" w:rsidP="004F46C8">
            <w:pPr>
              <w:pStyle w:val="af5"/>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 xml:space="preserve">In this case, formation of </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color w:val="FF0000"/>
                <w:sz w:val="24"/>
                <w:szCs w:val="24"/>
                <w:vertAlign w:val="subscript"/>
                <w:lang w:val="en-US"/>
              </w:rPr>
              <w:t>2</w:t>
            </w:r>
            <w:r w:rsidRPr="00E1289A">
              <w:rPr>
                <w:rFonts w:ascii="Times New Roman" w:hAnsi="Times New Roman" w:cs="Times New Roman"/>
                <w:color w:val="FF0000"/>
                <w:sz w:val="24"/>
                <w:szCs w:val="24"/>
                <w:lang w:val="en-US"/>
              </w:rPr>
              <w:t xml:space="preserve"> is practically irreversible, so only </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color w:val="FF0000"/>
                <w:sz w:val="24"/>
                <w:szCs w:val="24"/>
                <w:vertAlign w:val="subscript"/>
                <w:lang w:val="en-US"/>
              </w:rPr>
              <w:t>2</w:t>
            </w:r>
            <w:r w:rsidRPr="00E1289A">
              <w:rPr>
                <w:rFonts w:ascii="Times New Roman" w:hAnsi="Times New Roman" w:cs="Times New Roman"/>
                <w:color w:val="FF0000"/>
                <w:sz w:val="24"/>
                <w:szCs w:val="24"/>
                <w:lang w:val="en-US"/>
              </w:rPr>
              <w:t xml:space="preserve"> is present in the solution.</w:t>
            </w:r>
          </w:p>
          <w:p w:rsidR="0077057A" w:rsidRPr="00E1289A" w:rsidRDefault="0077057A" w:rsidP="004F46C8">
            <w:pPr>
              <w:pStyle w:val="af5"/>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sz w:val="24"/>
                <w:szCs w:val="24"/>
                <w:lang w:val="en-US"/>
              </w:rPr>
              <w:tab/>
              <w:t>[</w:t>
            </w:r>
            <w:r w:rsidRPr="00513C11">
              <w:rPr>
                <w:rFonts w:ascii="Times New Roman" w:hAnsi="Times New Roman" w:cs="Times New Roman"/>
                <w:b/>
                <w:i/>
                <w:sz w:val="24"/>
                <w:szCs w:val="24"/>
                <w:lang w:val="en-US"/>
              </w:rPr>
              <w:t>H</w:t>
            </w:r>
            <w:r w:rsidRPr="00E1289A">
              <w:rPr>
                <w:rFonts w:ascii="Times New Roman" w:hAnsi="Times New Roman" w:cs="Times New Roman"/>
                <w:sz w:val="24"/>
                <w:szCs w:val="24"/>
                <w:lang w:val="en-US"/>
              </w:rPr>
              <w:t xml:space="preserve">] = </w:t>
            </w:r>
            <w:r w:rsidRPr="00E1289A">
              <w:rPr>
                <w:rFonts w:ascii="Times New Roman" w:hAnsi="Times New Roman" w:cs="Times New Roman"/>
                <w:color w:val="FF0000"/>
                <w:sz w:val="24"/>
                <w:szCs w:val="24"/>
                <w:lang w:val="en-US"/>
              </w:rPr>
              <w:t>0</w:t>
            </w:r>
            <w:r w:rsidRPr="00E1289A">
              <w:rPr>
                <w:rFonts w:ascii="Times New Roman" w:hAnsi="Times New Roman" w:cs="Times New Roman"/>
                <w:sz w:val="24"/>
                <w:szCs w:val="24"/>
                <w:lang w:val="en-US"/>
              </w:rPr>
              <w:t xml:space="preserve"> </w:t>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t>[</w:t>
            </w:r>
            <w:r w:rsidRPr="00513C11">
              <w:rPr>
                <w:rFonts w:ascii="Times New Roman" w:hAnsi="Times New Roman" w:cs="Times New Roman"/>
                <w:b/>
                <w:i/>
                <w:sz w:val="24"/>
                <w:szCs w:val="24"/>
                <w:lang w:val="en-US"/>
              </w:rPr>
              <w:t>G</w:t>
            </w:r>
            <w:r w:rsidRPr="00E1289A">
              <w:rPr>
                <w:rFonts w:ascii="Times New Roman" w:hAnsi="Times New Roman" w:cs="Times New Roman"/>
                <w:sz w:val="24"/>
                <w:szCs w:val="24"/>
                <w:lang w:val="en-US"/>
              </w:rPr>
              <w:t xml:space="preserve">] = </w:t>
            </w:r>
            <w:r w:rsidRPr="00E1289A">
              <w:rPr>
                <w:rFonts w:ascii="Times New Roman" w:hAnsi="Times New Roman" w:cs="Times New Roman"/>
                <w:color w:val="FF0000"/>
                <w:sz w:val="24"/>
                <w:szCs w:val="24"/>
                <w:lang w:val="en-US"/>
              </w:rPr>
              <w:t>0</w:t>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t>[</w:t>
            </w:r>
            <w:r w:rsidRPr="00513C11">
              <w:rPr>
                <w:rFonts w:ascii="Times New Roman" w:hAnsi="Times New Roman" w:cs="Times New Roman"/>
                <w:b/>
                <w:i/>
                <w:sz w:val="24"/>
                <w:szCs w:val="24"/>
                <w:lang w:val="en-US"/>
              </w:rPr>
              <w:t>HG</w:t>
            </w:r>
            <w:r w:rsidRPr="00513C11">
              <w:rPr>
                <w:rFonts w:ascii="Times New Roman" w:hAnsi="Times New Roman" w:cs="Times New Roman"/>
                <w:b/>
                <w:i/>
                <w:sz w:val="24"/>
                <w:szCs w:val="24"/>
                <w:vertAlign w:val="subscript"/>
                <w:lang w:val="en-US"/>
              </w:rPr>
              <w:t>a</w:t>
            </w:r>
            <w:r w:rsidRPr="00E1289A">
              <w:rPr>
                <w:rFonts w:ascii="Times New Roman" w:hAnsi="Times New Roman" w:cs="Times New Roman"/>
                <w:sz w:val="24"/>
                <w:szCs w:val="24"/>
                <w:lang w:val="en-US"/>
              </w:rPr>
              <w:t xml:space="preserve">] = </w:t>
            </w:r>
            <w:r w:rsidRPr="00E1289A">
              <w:rPr>
                <w:rFonts w:ascii="Times New Roman" w:hAnsi="Times New Roman" w:cs="Times New Roman"/>
                <w:color w:val="FF0000"/>
                <w:sz w:val="24"/>
                <w:szCs w:val="24"/>
                <w:lang w:val="en-US"/>
              </w:rPr>
              <w:t>0</w:t>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t>[</w:t>
            </w:r>
            <w:r w:rsidRPr="00513C11">
              <w:rPr>
                <w:rFonts w:ascii="Times New Roman" w:hAnsi="Times New Roman" w:cs="Times New Roman"/>
                <w:b/>
                <w:i/>
                <w:sz w:val="24"/>
                <w:szCs w:val="24"/>
                <w:lang w:val="en-US"/>
              </w:rPr>
              <w:t>HG</w:t>
            </w:r>
            <w:r w:rsidRPr="00513C11">
              <w:rPr>
                <w:rFonts w:ascii="Times New Roman" w:hAnsi="Times New Roman" w:cs="Times New Roman"/>
                <w:b/>
                <w:i/>
                <w:sz w:val="24"/>
                <w:szCs w:val="24"/>
                <w:vertAlign w:val="subscript"/>
                <w:lang w:val="en-US"/>
              </w:rPr>
              <w:t>b</w:t>
            </w:r>
            <w:r w:rsidRPr="00E1289A">
              <w:rPr>
                <w:rFonts w:ascii="Times New Roman" w:hAnsi="Times New Roman" w:cs="Times New Roman"/>
                <w:sz w:val="24"/>
                <w:szCs w:val="24"/>
                <w:lang w:val="en-US"/>
              </w:rPr>
              <w:t xml:space="preserve">] = </w:t>
            </w:r>
            <w:r w:rsidRPr="00E1289A">
              <w:rPr>
                <w:rFonts w:ascii="Times New Roman" w:hAnsi="Times New Roman" w:cs="Times New Roman"/>
                <w:color w:val="FF0000"/>
                <w:sz w:val="24"/>
                <w:szCs w:val="24"/>
                <w:lang w:val="en-US"/>
              </w:rPr>
              <w:t>0</w:t>
            </w:r>
            <w:r w:rsidRPr="00E1289A">
              <w:rPr>
                <w:rFonts w:ascii="Times New Roman" w:hAnsi="Times New Roman" w:cs="Times New Roman"/>
                <w:color w:val="FF0000"/>
                <w:sz w:val="24"/>
                <w:szCs w:val="24"/>
                <w:lang w:val="en-US"/>
              </w:rPr>
              <w:br/>
            </w:r>
            <w:r w:rsidRPr="00E1289A">
              <w:rPr>
                <w:rFonts w:ascii="Times New Roman" w:hAnsi="Times New Roman" w:cs="Times New Roman"/>
                <w:sz w:val="24"/>
                <w:szCs w:val="24"/>
                <w:lang w:val="en-US"/>
              </w:rPr>
              <w:tab/>
              <w:t>[</w:t>
            </w:r>
            <w:r w:rsidRPr="00513C11">
              <w:rPr>
                <w:rFonts w:ascii="Times New Roman" w:hAnsi="Times New Roman" w:cs="Times New Roman"/>
                <w:b/>
                <w:i/>
                <w:sz w:val="24"/>
                <w:szCs w:val="24"/>
                <w:lang w:val="en-US"/>
              </w:rPr>
              <w:t>HG</w:t>
            </w:r>
            <w:r w:rsidRPr="00513C11">
              <w:rPr>
                <w:rFonts w:ascii="Times New Roman" w:hAnsi="Times New Roman" w:cs="Times New Roman"/>
                <w:b/>
                <w:sz w:val="24"/>
                <w:szCs w:val="24"/>
                <w:vertAlign w:val="subscript"/>
                <w:lang w:val="en-US"/>
              </w:rPr>
              <w:t>2</w:t>
            </w:r>
            <w:r w:rsidRPr="00E1289A">
              <w:rPr>
                <w:rFonts w:ascii="Times New Roman" w:hAnsi="Times New Roman" w:cs="Times New Roman"/>
                <w:sz w:val="24"/>
                <w:szCs w:val="24"/>
                <w:lang w:val="en-US"/>
              </w:rPr>
              <w:t xml:space="preserve">] = </w:t>
            </w:r>
            <w:r w:rsidRPr="00E1289A">
              <w:rPr>
                <w:rFonts w:ascii="Times New Roman" w:hAnsi="Times New Roman" w:cs="Times New Roman"/>
                <w:color w:val="FF0000"/>
                <w:sz w:val="24"/>
                <w:szCs w:val="24"/>
                <w:lang w:val="en-US"/>
              </w:rPr>
              <w:t>1 M</w:t>
            </w:r>
          </w:p>
          <w:p w:rsidR="0077057A" w:rsidRPr="00E1289A" w:rsidRDefault="0077057A" w:rsidP="004F46C8">
            <w:pPr>
              <w:pStyle w:val="af5"/>
              <w:tabs>
                <w:tab w:val="left" w:pos="0"/>
              </w:tabs>
              <w:spacing w:after="0" w:line="360" w:lineRule="atLeast"/>
              <w:ind w:left="0"/>
              <w:rPr>
                <w:rFonts w:ascii="Times New Roman" w:hAnsi="Times New Roman" w:cs="Times New Roman"/>
                <w:b/>
                <w:color w:val="FF0000"/>
                <w:sz w:val="24"/>
                <w:szCs w:val="24"/>
                <w:lang w:val="en-US"/>
              </w:rPr>
            </w:pP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b/>
                <w:color w:val="FF0000"/>
                <w:sz w:val="24"/>
                <w:szCs w:val="24"/>
                <w:lang w:val="en-US"/>
              </w:rPr>
              <w:t xml:space="preserve">2 pts </w:t>
            </w:r>
          </w:p>
          <w:p w:rsidR="0077057A" w:rsidRPr="00E1289A" w:rsidRDefault="0077057A" w:rsidP="004F46C8">
            <w:pPr>
              <w:pStyle w:val="af5"/>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(any calculation which gives similar result – full mark)</w:t>
            </w:r>
          </w:p>
          <w:p w:rsidR="0077057A" w:rsidRPr="00E1289A" w:rsidRDefault="0077057A" w:rsidP="004F46C8">
            <w:pPr>
              <w:pStyle w:val="af5"/>
              <w:tabs>
                <w:tab w:val="left" w:pos="0"/>
              </w:tabs>
              <w:spacing w:after="0" w:line="360" w:lineRule="atLeast"/>
              <w:ind w:left="0"/>
              <w:jc w:val="center"/>
              <w:rPr>
                <w:rFonts w:ascii="Times New Roman" w:hAnsi="Times New Roman" w:cs="Times New Roman"/>
                <w:b/>
                <w:sz w:val="24"/>
                <w:szCs w:val="24"/>
                <w:lang w:val="en-US"/>
              </w:rPr>
            </w:pPr>
            <w:r w:rsidRPr="00E1289A">
              <w:rPr>
                <w:rFonts w:ascii="Times New Roman" w:hAnsi="Times New Roman" w:cs="Times New Roman"/>
                <w:color w:val="FF0000"/>
                <w:sz w:val="24"/>
                <w:szCs w:val="24"/>
                <w:lang w:val="en-US"/>
              </w:rPr>
              <w:t xml:space="preserve">Total </w:t>
            </w:r>
            <w:r w:rsidRPr="00E1289A">
              <w:rPr>
                <w:rFonts w:ascii="Times New Roman" w:hAnsi="Times New Roman" w:cs="Times New Roman"/>
                <w:b/>
                <w:color w:val="FF0000"/>
                <w:sz w:val="24"/>
                <w:szCs w:val="24"/>
                <w:lang w:val="en-US"/>
              </w:rPr>
              <w:t>6 pts</w:t>
            </w:r>
          </w:p>
        </w:tc>
      </w:tr>
    </w:tbl>
    <w:p w:rsidR="0077057A" w:rsidRPr="00E1289A" w:rsidRDefault="0077057A" w:rsidP="0077057A">
      <w:pPr>
        <w:pStyle w:val="af5"/>
        <w:tabs>
          <w:tab w:val="left" w:pos="567"/>
        </w:tabs>
        <w:spacing w:after="0" w:line="360" w:lineRule="atLeast"/>
        <w:ind w:left="0"/>
        <w:jc w:val="both"/>
        <w:rPr>
          <w:rFonts w:ascii="Times New Roman" w:hAnsi="Times New Roman" w:cs="Times New Roman"/>
          <w:sz w:val="24"/>
          <w:szCs w:val="24"/>
          <w:lang w:val="en-US"/>
        </w:rPr>
      </w:pPr>
    </w:p>
    <w:p w:rsidR="0077057A" w:rsidRPr="00E1289A" w:rsidRDefault="0077057A" w:rsidP="0077057A">
      <w:pPr>
        <w:spacing w:line="360" w:lineRule="atLeast"/>
        <w:rPr>
          <w:b/>
          <w:lang w:val="en-US"/>
        </w:rPr>
      </w:pPr>
      <w:r w:rsidRPr="00E1289A">
        <w:rPr>
          <w:lang w:val="en-US"/>
        </w:rPr>
        <w:br w:type="page"/>
      </w:r>
      <w:r w:rsidRPr="00E1289A">
        <w:rPr>
          <w:b/>
          <w:lang w:val="en-US"/>
        </w:rPr>
        <w:lastRenderedPageBreak/>
        <w:t>Problem 4. From one yellow powder to another: A simple inorganic riddle</w:t>
      </w:r>
    </w:p>
    <w:p w:rsidR="0077057A" w:rsidRPr="00E1289A" w:rsidRDefault="0077057A" w:rsidP="0077057A">
      <w:pPr>
        <w:pStyle w:val="1"/>
        <w:spacing w:before="0" w:after="0" w:line="360" w:lineRule="atLeast"/>
        <w:rPr>
          <w:rFonts w:ascii="Times New Roman" w:hAnsi="Times New Roman"/>
          <w:sz w:val="24"/>
          <w:szCs w:val="24"/>
          <w:lang w:val="en-US"/>
        </w:rPr>
      </w:pPr>
      <w:r w:rsidRPr="00E1289A">
        <w:rPr>
          <w:rFonts w:ascii="Times New Roman" w:hAnsi="Times New Roman"/>
          <w:sz w:val="24"/>
          <w:szCs w:val="24"/>
          <w:lang w:val="en-US"/>
        </w:rPr>
        <w:t>(6 points)</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5"/>
        <w:gridCol w:w="621"/>
        <w:gridCol w:w="622"/>
        <w:gridCol w:w="622"/>
        <w:gridCol w:w="622"/>
        <w:gridCol w:w="795"/>
      </w:tblGrid>
      <w:tr w:rsidR="0077057A" w:rsidRPr="00E1289A" w:rsidTr="004F46C8">
        <w:trPr>
          <w:jc w:val="right"/>
        </w:trPr>
        <w:tc>
          <w:tcPr>
            <w:tcW w:w="1155" w:type="dxa"/>
            <w:tcBorders>
              <w:top w:val="single" w:sz="4" w:space="0" w:color="auto"/>
              <w:left w:val="single" w:sz="4" w:space="0" w:color="auto"/>
              <w:bottom w:val="single" w:sz="4" w:space="0" w:color="auto"/>
              <w:right w:val="single" w:sz="4" w:space="0" w:color="auto"/>
            </w:tcBorders>
            <w:vAlign w:val="center"/>
            <w:hideMark/>
          </w:tcPr>
          <w:p w:rsidR="0077057A" w:rsidRPr="00E1289A" w:rsidRDefault="0077057A" w:rsidP="004F46C8">
            <w:pPr>
              <w:spacing w:before="60" w:after="60"/>
              <w:jc w:val="center"/>
              <w:rPr>
                <w:lang w:val="en-US"/>
              </w:rPr>
            </w:pPr>
            <w:r w:rsidRPr="00E1289A">
              <w:rPr>
                <w:lang w:val="en-US"/>
              </w:rPr>
              <w:t>Question</w:t>
            </w:r>
          </w:p>
        </w:tc>
        <w:tc>
          <w:tcPr>
            <w:tcW w:w="621" w:type="dxa"/>
            <w:tcBorders>
              <w:top w:val="single" w:sz="4" w:space="0" w:color="auto"/>
              <w:left w:val="single" w:sz="4" w:space="0" w:color="auto"/>
              <w:bottom w:val="single" w:sz="4" w:space="0" w:color="auto"/>
              <w:right w:val="single" w:sz="4" w:space="0" w:color="auto"/>
            </w:tcBorders>
            <w:vAlign w:val="center"/>
            <w:hideMark/>
          </w:tcPr>
          <w:p w:rsidR="0077057A" w:rsidRPr="00E1289A" w:rsidRDefault="0077057A" w:rsidP="004F46C8">
            <w:pPr>
              <w:spacing w:before="60" w:after="60"/>
              <w:jc w:val="center"/>
              <w:rPr>
                <w:lang w:val="en-US"/>
              </w:rPr>
            </w:pPr>
            <w:r w:rsidRPr="00E1289A">
              <w:rPr>
                <w:lang w:val="en-US"/>
              </w:rPr>
              <w:t>1</w:t>
            </w:r>
          </w:p>
        </w:tc>
        <w:tc>
          <w:tcPr>
            <w:tcW w:w="622" w:type="dxa"/>
            <w:tcBorders>
              <w:top w:val="single" w:sz="4" w:space="0" w:color="auto"/>
              <w:left w:val="single" w:sz="4" w:space="0" w:color="auto"/>
              <w:bottom w:val="single" w:sz="4" w:space="0" w:color="auto"/>
              <w:right w:val="single" w:sz="4" w:space="0" w:color="auto"/>
            </w:tcBorders>
            <w:vAlign w:val="center"/>
            <w:hideMark/>
          </w:tcPr>
          <w:p w:rsidR="0077057A" w:rsidRPr="00E1289A" w:rsidRDefault="0077057A" w:rsidP="004F46C8">
            <w:pPr>
              <w:spacing w:before="60" w:after="60"/>
              <w:jc w:val="center"/>
              <w:rPr>
                <w:lang w:val="en-US"/>
              </w:rPr>
            </w:pPr>
            <w:r w:rsidRPr="00E1289A">
              <w:rPr>
                <w:lang w:val="en-US"/>
              </w:rPr>
              <w:t>2</w:t>
            </w:r>
          </w:p>
        </w:tc>
        <w:tc>
          <w:tcPr>
            <w:tcW w:w="622" w:type="dxa"/>
            <w:tcBorders>
              <w:top w:val="single" w:sz="4" w:space="0" w:color="auto"/>
              <w:left w:val="single" w:sz="4" w:space="0" w:color="auto"/>
              <w:bottom w:val="single" w:sz="4" w:space="0" w:color="auto"/>
              <w:right w:val="single" w:sz="4" w:space="0" w:color="auto"/>
            </w:tcBorders>
            <w:vAlign w:val="center"/>
            <w:hideMark/>
          </w:tcPr>
          <w:p w:rsidR="0077057A" w:rsidRPr="00E1289A" w:rsidRDefault="0077057A" w:rsidP="004F46C8">
            <w:pPr>
              <w:spacing w:before="60" w:after="60"/>
              <w:jc w:val="center"/>
              <w:rPr>
                <w:lang w:val="en-US"/>
              </w:rPr>
            </w:pPr>
            <w:r w:rsidRPr="00E1289A">
              <w:rPr>
                <w:lang w:val="en-US"/>
              </w:rPr>
              <w:t>3</w:t>
            </w:r>
          </w:p>
        </w:tc>
        <w:tc>
          <w:tcPr>
            <w:tcW w:w="622" w:type="dxa"/>
            <w:tcBorders>
              <w:top w:val="single" w:sz="4" w:space="0" w:color="auto"/>
              <w:left w:val="single" w:sz="4" w:space="0" w:color="auto"/>
              <w:bottom w:val="single" w:sz="4" w:space="0" w:color="auto"/>
              <w:right w:val="single" w:sz="4" w:space="0" w:color="auto"/>
            </w:tcBorders>
            <w:vAlign w:val="center"/>
            <w:hideMark/>
          </w:tcPr>
          <w:p w:rsidR="0077057A" w:rsidRPr="00E1289A" w:rsidRDefault="0077057A" w:rsidP="004F46C8">
            <w:pPr>
              <w:spacing w:before="60" w:after="60"/>
              <w:jc w:val="center"/>
              <w:rPr>
                <w:lang w:val="en-US"/>
              </w:rPr>
            </w:pPr>
            <w:r w:rsidRPr="00E1289A">
              <w:rPr>
                <w:lang w:val="en-US"/>
              </w:rPr>
              <w:t>4</w:t>
            </w:r>
          </w:p>
        </w:tc>
        <w:tc>
          <w:tcPr>
            <w:tcW w:w="795" w:type="dxa"/>
            <w:tcBorders>
              <w:top w:val="single" w:sz="4" w:space="0" w:color="auto"/>
              <w:left w:val="single" w:sz="4" w:space="0" w:color="auto"/>
              <w:bottom w:val="single" w:sz="4" w:space="0" w:color="auto"/>
              <w:right w:val="single" w:sz="4" w:space="0" w:color="auto"/>
            </w:tcBorders>
            <w:vAlign w:val="center"/>
            <w:hideMark/>
          </w:tcPr>
          <w:p w:rsidR="0077057A" w:rsidRPr="00E1289A" w:rsidRDefault="0077057A" w:rsidP="004F46C8">
            <w:pPr>
              <w:spacing w:before="60" w:after="60"/>
              <w:jc w:val="center"/>
              <w:rPr>
                <w:lang w:val="en-US"/>
              </w:rPr>
            </w:pPr>
            <w:r w:rsidRPr="00E1289A">
              <w:rPr>
                <w:lang w:val="en-US"/>
              </w:rPr>
              <w:t>Total</w:t>
            </w:r>
          </w:p>
        </w:tc>
      </w:tr>
      <w:tr w:rsidR="0077057A" w:rsidRPr="00E1289A" w:rsidTr="004F46C8">
        <w:trPr>
          <w:jc w:val="right"/>
        </w:trPr>
        <w:tc>
          <w:tcPr>
            <w:tcW w:w="1155" w:type="dxa"/>
            <w:tcBorders>
              <w:top w:val="single" w:sz="4" w:space="0" w:color="auto"/>
              <w:left w:val="single" w:sz="4" w:space="0" w:color="auto"/>
              <w:bottom w:val="single" w:sz="4" w:space="0" w:color="auto"/>
              <w:right w:val="single" w:sz="4" w:space="0" w:color="auto"/>
            </w:tcBorders>
            <w:vAlign w:val="center"/>
            <w:hideMark/>
          </w:tcPr>
          <w:p w:rsidR="0077057A" w:rsidRPr="00E1289A" w:rsidRDefault="0077057A" w:rsidP="004F46C8">
            <w:pPr>
              <w:spacing w:before="60" w:after="60"/>
              <w:jc w:val="center"/>
              <w:rPr>
                <w:lang w:val="en-US"/>
              </w:rPr>
            </w:pPr>
            <w:r w:rsidRPr="00E1289A">
              <w:rPr>
                <w:lang w:val="en-US"/>
              </w:rPr>
              <w:t>Marks</w:t>
            </w:r>
          </w:p>
        </w:tc>
        <w:tc>
          <w:tcPr>
            <w:tcW w:w="621" w:type="dxa"/>
            <w:tcBorders>
              <w:top w:val="single" w:sz="4" w:space="0" w:color="auto"/>
              <w:left w:val="single" w:sz="4" w:space="0" w:color="auto"/>
              <w:bottom w:val="single" w:sz="4" w:space="0" w:color="auto"/>
              <w:right w:val="single" w:sz="4" w:space="0" w:color="auto"/>
            </w:tcBorders>
            <w:vAlign w:val="center"/>
          </w:tcPr>
          <w:p w:rsidR="0077057A" w:rsidRPr="00E1289A" w:rsidRDefault="0077057A" w:rsidP="004F46C8">
            <w:pPr>
              <w:spacing w:before="60" w:after="60"/>
              <w:jc w:val="center"/>
              <w:rPr>
                <w:lang w:val="en-US"/>
              </w:rPr>
            </w:pPr>
            <w:r w:rsidRPr="00E1289A">
              <w:rPr>
                <w:lang w:val="en-US"/>
              </w:rPr>
              <w:t>8</w:t>
            </w:r>
          </w:p>
        </w:tc>
        <w:tc>
          <w:tcPr>
            <w:tcW w:w="622" w:type="dxa"/>
            <w:tcBorders>
              <w:top w:val="single" w:sz="4" w:space="0" w:color="auto"/>
              <w:left w:val="single" w:sz="4" w:space="0" w:color="auto"/>
              <w:bottom w:val="single" w:sz="4" w:space="0" w:color="auto"/>
              <w:right w:val="single" w:sz="4" w:space="0" w:color="auto"/>
            </w:tcBorders>
            <w:vAlign w:val="center"/>
          </w:tcPr>
          <w:p w:rsidR="0077057A" w:rsidRPr="00E1289A" w:rsidRDefault="0077057A" w:rsidP="004F46C8">
            <w:pPr>
              <w:spacing w:before="60" w:after="60"/>
              <w:jc w:val="center"/>
              <w:rPr>
                <w:lang w:val="en-US"/>
              </w:rPr>
            </w:pPr>
            <w:r w:rsidRPr="00E1289A">
              <w:rPr>
                <w:lang w:val="en-US"/>
              </w:rPr>
              <w:t>8</w:t>
            </w:r>
          </w:p>
        </w:tc>
        <w:tc>
          <w:tcPr>
            <w:tcW w:w="622" w:type="dxa"/>
            <w:tcBorders>
              <w:top w:val="single" w:sz="4" w:space="0" w:color="auto"/>
              <w:left w:val="single" w:sz="4" w:space="0" w:color="auto"/>
              <w:bottom w:val="single" w:sz="4" w:space="0" w:color="auto"/>
              <w:right w:val="single" w:sz="4" w:space="0" w:color="auto"/>
            </w:tcBorders>
            <w:vAlign w:val="center"/>
          </w:tcPr>
          <w:p w:rsidR="0077057A" w:rsidRPr="00E1289A" w:rsidRDefault="0077057A" w:rsidP="004F46C8">
            <w:pPr>
              <w:spacing w:before="60" w:after="60"/>
              <w:jc w:val="center"/>
              <w:rPr>
                <w:lang w:val="en-US"/>
              </w:rPr>
            </w:pPr>
            <w:r w:rsidRPr="00E1289A">
              <w:rPr>
                <w:lang w:val="en-US"/>
              </w:rPr>
              <w:t>3</w:t>
            </w:r>
          </w:p>
        </w:tc>
        <w:tc>
          <w:tcPr>
            <w:tcW w:w="622" w:type="dxa"/>
            <w:tcBorders>
              <w:top w:val="single" w:sz="4" w:space="0" w:color="auto"/>
              <w:left w:val="single" w:sz="4" w:space="0" w:color="auto"/>
              <w:bottom w:val="single" w:sz="4" w:space="0" w:color="auto"/>
              <w:right w:val="single" w:sz="4" w:space="0" w:color="auto"/>
            </w:tcBorders>
            <w:vAlign w:val="center"/>
          </w:tcPr>
          <w:p w:rsidR="0077057A" w:rsidRPr="00E1289A" w:rsidRDefault="0077057A" w:rsidP="004F46C8">
            <w:pPr>
              <w:spacing w:before="60" w:after="60"/>
              <w:jc w:val="center"/>
              <w:rPr>
                <w:lang w:val="en-US"/>
              </w:rPr>
            </w:pPr>
            <w:r w:rsidRPr="00E1289A">
              <w:rPr>
                <w:lang w:val="en-US"/>
              </w:rPr>
              <w:t>5</w:t>
            </w:r>
          </w:p>
        </w:tc>
        <w:tc>
          <w:tcPr>
            <w:tcW w:w="795" w:type="dxa"/>
            <w:tcBorders>
              <w:top w:val="single" w:sz="4" w:space="0" w:color="auto"/>
              <w:left w:val="single" w:sz="4" w:space="0" w:color="auto"/>
              <w:bottom w:val="single" w:sz="4" w:space="0" w:color="auto"/>
              <w:right w:val="single" w:sz="4" w:space="0" w:color="auto"/>
            </w:tcBorders>
            <w:vAlign w:val="center"/>
            <w:hideMark/>
          </w:tcPr>
          <w:p w:rsidR="0077057A" w:rsidRPr="00E1289A" w:rsidRDefault="0077057A" w:rsidP="004F46C8">
            <w:pPr>
              <w:spacing w:before="60" w:after="60"/>
              <w:jc w:val="center"/>
              <w:rPr>
                <w:lang w:val="en-US"/>
              </w:rPr>
            </w:pPr>
            <w:r w:rsidRPr="00E1289A">
              <w:rPr>
                <w:lang w:val="en-US"/>
              </w:rPr>
              <w:t>24</w:t>
            </w:r>
          </w:p>
        </w:tc>
      </w:tr>
    </w:tbl>
    <w:p w:rsidR="0077057A" w:rsidRPr="00E1289A" w:rsidRDefault="0077057A" w:rsidP="0077057A">
      <w:pPr>
        <w:spacing w:line="360" w:lineRule="atLeast"/>
        <w:jc w:val="both"/>
        <w:rPr>
          <w:lang w:val="en-US"/>
        </w:rPr>
      </w:pPr>
    </w:p>
    <w:p w:rsidR="0077057A" w:rsidRPr="00E1289A" w:rsidRDefault="0077057A" w:rsidP="0077057A">
      <w:pPr>
        <w:spacing w:line="360" w:lineRule="atLeast"/>
        <w:jc w:val="both"/>
        <w:rPr>
          <w:lang w:val="en-US"/>
        </w:rPr>
      </w:pPr>
      <w:r w:rsidRPr="00E1289A">
        <w:rPr>
          <w:lang w:val="en-US"/>
        </w:rPr>
        <w:t xml:space="preserve">The yellow binary compound </w:t>
      </w:r>
      <w:r w:rsidRPr="00E1289A">
        <w:rPr>
          <w:b/>
          <w:lang w:val="en-US"/>
        </w:rPr>
        <w:t>X</w:t>
      </w:r>
      <w:r w:rsidRPr="00E1289A">
        <w:rPr>
          <w:b/>
          <w:vertAlign w:val="subscript"/>
          <w:lang w:val="en-US"/>
        </w:rPr>
        <w:t>1</w:t>
      </w:r>
      <w:r w:rsidRPr="00E1289A">
        <w:rPr>
          <w:lang w:val="en-US"/>
        </w:rPr>
        <w:t xml:space="preserve"> was completely dissolved in concentrated </w:t>
      </w:r>
      <w:r>
        <w:rPr>
          <w:lang w:val="en-US"/>
        </w:rPr>
        <w:t xml:space="preserve">nitric acid by heating, the gas </w:t>
      </w:r>
      <w:r w:rsidRPr="00E1289A">
        <w:rPr>
          <w:lang w:val="en-US"/>
        </w:rPr>
        <w:t xml:space="preserve">evolved is 1.586 times denser than air. Upon adding an excess of barium chloride to the solution formed a white solid </w:t>
      </w:r>
      <w:r w:rsidRPr="00E1289A">
        <w:rPr>
          <w:b/>
          <w:lang w:val="en-US"/>
        </w:rPr>
        <w:t>X</w:t>
      </w:r>
      <w:r w:rsidRPr="00E1289A">
        <w:rPr>
          <w:b/>
          <w:vertAlign w:val="subscript"/>
          <w:lang w:val="en-US"/>
        </w:rPr>
        <w:t>2</w:t>
      </w:r>
      <w:r w:rsidRPr="00E1289A">
        <w:rPr>
          <w:lang w:val="en-US"/>
        </w:rPr>
        <w:t xml:space="preserve"> precipitates.</w:t>
      </w:r>
      <w:r>
        <w:rPr>
          <w:lang w:val="en-US"/>
        </w:rPr>
        <w:t xml:space="preserve"> It was filtered.</w:t>
      </w:r>
      <w:r w:rsidRPr="00E1289A">
        <w:rPr>
          <w:lang w:val="en-US"/>
        </w:rPr>
        <w:t xml:space="preserve"> The filtrate reacts with an excess of silver sulfate solution forming a precipitate of two solids </w:t>
      </w:r>
      <w:r w:rsidRPr="00E1289A">
        <w:rPr>
          <w:b/>
          <w:lang w:val="en-US"/>
        </w:rPr>
        <w:t>X</w:t>
      </w:r>
      <w:r w:rsidRPr="00E1289A">
        <w:rPr>
          <w:b/>
          <w:vertAlign w:val="subscript"/>
          <w:lang w:val="en-US"/>
        </w:rPr>
        <w:t>2</w:t>
      </w:r>
      <w:r w:rsidRPr="00E1289A">
        <w:rPr>
          <w:b/>
          <w:lang w:val="en-US"/>
        </w:rPr>
        <w:t xml:space="preserve"> </w:t>
      </w:r>
      <w:r w:rsidRPr="00E1289A">
        <w:rPr>
          <w:lang w:val="en-US"/>
        </w:rPr>
        <w:t xml:space="preserve">and </w:t>
      </w:r>
      <w:r w:rsidRPr="00E1289A">
        <w:rPr>
          <w:b/>
          <w:lang w:val="en-US"/>
        </w:rPr>
        <w:t>X</w:t>
      </w:r>
      <w:r w:rsidRPr="00E1289A">
        <w:rPr>
          <w:b/>
          <w:vertAlign w:val="subscript"/>
          <w:lang w:val="en-US"/>
        </w:rPr>
        <w:t>3</w:t>
      </w:r>
      <w:r w:rsidRPr="00E1289A">
        <w:rPr>
          <w:lang w:val="en-US"/>
        </w:rPr>
        <w:t>, also separated</w:t>
      </w:r>
      <w:r>
        <w:rPr>
          <w:lang w:val="en-US"/>
        </w:rPr>
        <w:t xml:space="preserve"> from solution</w:t>
      </w:r>
      <w:r w:rsidRPr="00E1289A">
        <w:rPr>
          <w:lang w:val="en-US"/>
        </w:rPr>
        <w:t xml:space="preserve"> by filtration. To the new filtrate the solution of sodium hydroxide was being added drop-wise until the solution became nearly neutral</w:t>
      </w:r>
      <w:r>
        <w:rPr>
          <w:lang w:val="en-US"/>
        </w:rPr>
        <w:t xml:space="preserve"> (about pH 7)</w:t>
      </w:r>
      <w:r w:rsidRPr="00E1289A">
        <w:rPr>
          <w:lang w:val="en-US"/>
        </w:rPr>
        <w:t xml:space="preserve">. At this time a yellow powder </w:t>
      </w:r>
      <w:r w:rsidRPr="00E1289A">
        <w:rPr>
          <w:b/>
          <w:lang w:val="en-US"/>
        </w:rPr>
        <w:t>X</w:t>
      </w:r>
      <w:r w:rsidRPr="00E1289A">
        <w:rPr>
          <w:b/>
          <w:vertAlign w:val="subscript"/>
          <w:lang w:val="en-US"/>
        </w:rPr>
        <w:t>4</w:t>
      </w:r>
      <w:r w:rsidRPr="00E1289A">
        <w:rPr>
          <w:lang w:val="en-US"/>
        </w:rPr>
        <w:t xml:space="preserve"> </w:t>
      </w:r>
      <w:r>
        <w:rPr>
          <w:lang w:val="en-US"/>
        </w:rPr>
        <w:t xml:space="preserve">(77.31 wt.% of Ag) </w:t>
      </w:r>
      <w:r w:rsidRPr="00E1289A">
        <w:rPr>
          <w:lang w:val="en-US"/>
        </w:rPr>
        <w:t xml:space="preserve">crystallized from the solution. The mass of </w:t>
      </w:r>
      <w:r w:rsidRPr="00E1289A">
        <w:rPr>
          <w:b/>
          <w:lang w:val="en-US"/>
        </w:rPr>
        <w:t>X</w:t>
      </w:r>
      <w:r w:rsidRPr="00E1289A">
        <w:rPr>
          <w:b/>
          <w:vertAlign w:val="subscript"/>
          <w:lang w:val="en-US"/>
        </w:rPr>
        <w:t>4</w:t>
      </w:r>
      <w:r w:rsidRPr="00E1289A">
        <w:rPr>
          <w:lang w:val="en-US"/>
        </w:rPr>
        <w:t xml:space="preserve"> is nearly 2.4 times larger than that </w:t>
      </w:r>
      <w:r>
        <w:rPr>
          <w:lang w:val="en-US"/>
        </w:rPr>
        <w:t xml:space="preserve">the mass of the first portion </w:t>
      </w:r>
      <w:r w:rsidRPr="00E1289A">
        <w:rPr>
          <w:lang w:val="en-US"/>
        </w:rPr>
        <w:t xml:space="preserve">of </w:t>
      </w:r>
      <w:r w:rsidRPr="00E1289A">
        <w:rPr>
          <w:b/>
          <w:lang w:val="en-US"/>
        </w:rPr>
        <w:t>X</w:t>
      </w:r>
      <w:r w:rsidRPr="00E1289A">
        <w:rPr>
          <w:b/>
          <w:vertAlign w:val="subscript"/>
          <w:lang w:val="en-US"/>
        </w:rPr>
        <w:t>2</w:t>
      </w:r>
      <w:r w:rsidRPr="00E1289A">
        <w:rPr>
          <w:lang w:val="en-US"/>
        </w:rPr>
        <w:t>.</w:t>
      </w:r>
    </w:p>
    <w:p w:rsidR="0077057A" w:rsidRPr="00E1289A" w:rsidRDefault="0077057A" w:rsidP="0077057A">
      <w:pPr>
        <w:spacing w:line="360" w:lineRule="atLeast"/>
        <w:jc w:val="both"/>
        <w:rPr>
          <w:lang w:val="en-US"/>
        </w:rPr>
      </w:pPr>
    </w:p>
    <w:p w:rsidR="0077057A" w:rsidRPr="00E1289A" w:rsidRDefault="0077057A" w:rsidP="0077057A">
      <w:pPr>
        <w:spacing w:line="360" w:lineRule="atLeast"/>
        <w:jc w:val="both"/>
        <w:rPr>
          <w:lang w:val="en-US"/>
        </w:rPr>
      </w:pPr>
      <w:r w:rsidRPr="00E1289A">
        <w:rPr>
          <w:lang w:val="en-US"/>
        </w:rPr>
        <w:t xml:space="preserve">1. Determine the chemical formulae of </w:t>
      </w:r>
      <w:r w:rsidRPr="00E1289A">
        <w:rPr>
          <w:b/>
          <w:lang w:val="en-US"/>
        </w:rPr>
        <w:t>X</w:t>
      </w:r>
      <w:r w:rsidRPr="00E1289A">
        <w:rPr>
          <w:b/>
          <w:vertAlign w:val="subscript"/>
          <w:lang w:val="en-US"/>
        </w:rPr>
        <w:t>1</w:t>
      </w:r>
      <w:r w:rsidRPr="00E1289A">
        <w:rPr>
          <w:lang w:val="en-US"/>
        </w:rPr>
        <w:t xml:space="preserve"> – </w:t>
      </w:r>
      <w:r w:rsidRPr="00E1289A">
        <w:rPr>
          <w:b/>
          <w:lang w:val="en-US"/>
        </w:rPr>
        <w:t>X</w:t>
      </w:r>
      <w:r w:rsidRPr="00E1289A">
        <w:rPr>
          <w:b/>
          <w:vertAlign w:val="subscript"/>
          <w:lang w:val="en-US"/>
        </w:rPr>
        <w:t>4</w:t>
      </w:r>
      <w:r w:rsidRPr="00E1289A">
        <w:rPr>
          <w:lang w:val="en-US"/>
        </w:rPr>
        <w:t>.</w:t>
      </w:r>
    </w:p>
    <w:p w:rsidR="0077057A" w:rsidRPr="00E1289A" w:rsidRDefault="0077057A" w:rsidP="0077057A">
      <w:pPr>
        <w:spacing w:line="360" w:lineRule="atLeast"/>
        <w:jc w:val="both"/>
        <w:rPr>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71"/>
      </w:tblGrid>
      <w:tr w:rsidR="0077057A" w:rsidRPr="00E1289A" w:rsidTr="004F46C8">
        <w:tc>
          <w:tcPr>
            <w:tcW w:w="9571" w:type="dxa"/>
            <w:tcBorders>
              <w:top w:val="single" w:sz="4" w:space="0" w:color="auto"/>
              <w:left w:val="single" w:sz="4" w:space="0" w:color="auto"/>
              <w:bottom w:val="single" w:sz="4" w:space="0" w:color="auto"/>
              <w:right w:val="single" w:sz="4" w:space="0" w:color="auto"/>
            </w:tcBorders>
          </w:tcPr>
          <w:p w:rsidR="0077057A" w:rsidRPr="00E1289A" w:rsidRDefault="0077057A" w:rsidP="004F46C8">
            <w:pPr>
              <w:pStyle w:val="af5"/>
              <w:tabs>
                <w:tab w:val="left" w:pos="0"/>
              </w:tabs>
              <w:spacing w:after="0" w:line="360" w:lineRule="atLeast"/>
              <w:ind w:left="0"/>
              <w:rPr>
                <w:rFonts w:ascii="Times New Roman" w:hAnsi="Times New Roman" w:cs="Times New Roman"/>
                <w:sz w:val="24"/>
                <w:szCs w:val="24"/>
                <w:lang w:val="en-US"/>
              </w:rPr>
            </w:pPr>
            <w:r w:rsidRPr="00E1289A">
              <w:rPr>
                <w:rFonts w:ascii="Times New Roman" w:hAnsi="Times New Roman" w:cs="Times New Roman"/>
                <w:sz w:val="24"/>
                <w:szCs w:val="24"/>
                <w:lang w:val="en-US"/>
              </w:rPr>
              <w:t>Calculations:</w:t>
            </w:r>
          </w:p>
          <w:p w:rsidR="0077057A" w:rsidRPr="00E1289A" w:rsidRDefault="0077057A" w:rsidP="004F46C8">
            <w:pPr>
              <w:suppressAutoHyphens w:val="0"/>
              <w:spacing w:line="360" w:lineRule="atLeast"/>
              <w:rPr>
                <w:b/>
                <w:color w:val="FF0000"/>
                <w:lang w:val="en-US"/>
              </w:rPr>
            </w:pPr>
            <w:r w:rsidRPr="00E1289A">
              <w:rPr>
                <w:color w:val="FF0000"/>
                <w:lang w:val="en-US"/>
              </w:rPr>
              <w:t xml:space="preserve">The precipitate </w:t>
            </w:r>
            <w:r w:rsidRPr="00E1289A">
              <w:rPr>
                <w:b/>
                <w:color w:val="FF0000"/>
                <w:lang w:val="en-US"/>
              </w:rPr>
              <w:t>X</w:t>
            </w:r>
            <w:r w:rsidRPr="00E1289A">
              <w:rPr>
                <w:b/>
                <w:color w:val="FF0000"/>
                <w:vertAlign w:val="subscript"/>
                <w:lang w:val="en-US"/>
              </w:rPr>
              <w:t>2</w:t>
            </w:r>
            <w:r w:rsidRPr="00E1289A">
              <w:rPr>
                <w:color w:val="FF0000"/>
                <w:lang w:val="en-US"/>
              </w:rPr>
              <w:t xml:space="preserve"> formed by addition of barium chloride in acidic medium is barium sulfate BaSO</w:t>
            </w:r>
            <w:r w:rsidRPr="00E1289A">
              <w:rPr>
                <w:color w:val="FF0000"/>
                <w:vertAlign w:val="subscript"/>
                <w:lang w:val="en-US"/>
              </w:rPr>
              <w:t>4</w:t>
            </w:r>
            <w:r w:rsidRPr="00E1289A">
              <w:rPr>
                <w:color w:val="FF0000"/>
                <w:lang w:val="en-US"/>
              </w:rPr>
              <w:t xml:space="preserve">. </w:t>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b/>
                <w:color w:val="FF0000"/>
                <w:lang w:val="en-US"/>
              </w:rPr>
              <w:t>1 pt</w:t>
            </w:r>
          </w:p>
          <w:p w:rsidR="0077057A" w:rsidRPr="00E1289A" w:rsidRDefault="0077057A" w:rsidP="004F46C8">
            <w:pPr>
              <w:suppressAutoHyphens w:val="0"/>
              <w:spacing w:line="360" w:lineRule="atLeast"/>
              <w:rPr>
                <w:b/>
                <w:color w:val="FF0000"/>
                <w:lang w:val="en-US"/>
              </w:rPr>
            </w:pPr>
            <w:r w:rsidRPr="00E1289A">
              <w:rPr>
                <w:color w:val="FF0000"/>
                <w:lang w:val="en-US"/>
              </w:rPr>
              <w:t xml:space="preserve">The precipitate </w:t>
            </w:r>
            <w:r w:rsidRPr="00E1289A">
              <w:rPr>
                <w:b/>
                <w:color w:val="FF0000"/>
                <w:lang w:val="en-US"/>
              </w:rPr>
              <w:t>X</w:t>
            </w:r>
            <w:r w:rsidRPr="00E1289A">
              <w:rPr>
                <w:b/>
                <w:color w:val="FF0000"/>
                <w:vertAlign w:val="subscript"/>
                <w:lang w:val="en-US"/>
              </w:rPr>
              <w:t>3</w:t>
            </w:r>
            <w:r w:rsidRPr="00E1289A">
              <w:rPr>
                <w:color w:val="FF0000"/>
                <w:lang w:val="en-US"/>
              </w:rPr>
              <w:t xml:space="preserve"> formed by addition of silver sulfate is silver chloride AgCl</w:t>
            </w:r>
            <w:r w:rsidRPr="00E1289A">
              <w:rPr>
                <w:color w:val="FF0000"/>
                <w:lang w:val="en-US"/>
              </w:rPr>
              <w:tab/>
            </w:r>
            <w:r w:rsidRPr="00E1289A">
              <w:rPr>
                <w:color w:val="FF0000"/>
                <w:lang w:val="en-US"/>
              </w:rPr>
              <w:tab/>
            </w:r>
            <w:r w:rsidRPr="00E1289A">
              <w:rPr>
                <w:b/>
                <w:color w:val="FF0000"/>
                <w:lang w:val="en-US"/>
              </w:rPr>
              <w:t>1 pt</w:t>
            </w:r>
          </w:p>
          <w:p w:rsidR="0077057A" w:rsidRPr="00E1289A" w:rsidRDefault="0077057A" w:rsidP="004F46C8">
            <w:pPr>
              <w:suppressAutoHyphens w:val="0"/>
              <w:spacing w:line="360" w:lineRule="atLeast"/>
              <w:rPr>
                <w:color w:val="FF0000"/>
                <w:lang w:val="en-US"/>
              </w:rPr>
            </w:pPr>
          </w:p>
          <w:p w:rsidR="0077057A" w:rsidRPr="00E1289A" w:rsidRDefault="0077057A" w:rsidP="004F46C8">
            <w:pPr>
              <w:suppressAutoHyphens w:val="0"/>
              <w:spacing w:line="360" w:lineRule="atLeast"/>
              <w:rPr>
                <w:color w:val="FF0000"/>
                <w:lang w:val="en-US"/>
              </w:rPr>
            </w:pPr>
            <w:r w:rsidRPr="00E1289A">
              <w:rPr>
                <w:color w:val="FF0000"/>
                <w:lang w:val="en-US"/>
              </w:rPr>
              <w:t xml:space="preserve">The yellow precipitate </w:t>
            </w:r>
            <w:r w:rsidRPr="00E1289A">
              <w:rPr>
                <w:b/>
                <w:color w:val="FF0000"/>
                <w:lang w:val="en-US"/>
              </w:rPr>
              <w:t>X</w:t>
            </w:r>
            <w:r w:rsidRPr="00E1289A">
              <w:rPr>
                <w:b/>
                <w:color w:val="FF0000"/>
                <w:vertAlign w:val="subscript"/>
                <w:lang w:val="en-US"/>
              </w:rPr>
              <w:t>4</w:t>
            </w:r>
            <w:r w:rsidRPr="00E1289A">
              <w:rPr>
                <w:color w:val="FF0000"/>
                <w:lang w:val="en-US"/>
              </w:rPr>
              <w:t xml:space="preserve"> formed by addition of alkali can be mercury oxide HgO or silver phosphate Ag</w:t>
            </w:r>
            <w:r w:rsidRPr="00E1289A">
              <w:rPr>
                <w:color w:val="FF0000"/>
                <w:vertAlign w:val="subscript"/>
                <w:lang w:val="en-US"/>
              </w:rPr>
              <w:t>3</w:t>
            </w:r>
            <w:r w:rsidRPr="00E1289A">
              <w:rPr>
                <w:color w:val="FF0000"/>
                <w:lang w:val="en-US"/>
              </w:rPr>
              <w:t>PO</w:t>
            </w:r>
            <w:r w:rsidRPr="00E1289A">
              <w:rPr>
                <w:color w:val="FF0000"/>
                <w:vertAlign w:val="subscript"/>
                <w:lang w:val="en-US"/>
              </w:rPr>
              <w:t>4</w:t>
            </w:r>
            <w:r>
              <w:rPr>
                <w:color w:val="FF0000"/>
                <w:lang w:val="en-US"/>
              </w:rPr>
              <w:t xml:space="preserve">. The </w:t>
            </w:r>
            <w:r w:rsidRPr="00E1289A">
              <w:rPr>
                <w:color w:val="FF0000"/>
                <w:lang w:val="en-US"/>
              </w:rPr>
              <w:t xml:space="preserve"> ratio </w:t>
            </w:r>
            <w:r>
              <w:rPr>
                <w:color w:val="FF0000"/>
                <w:lang w:val="en-US"/>
              </w:rPr>
              <w:t xml:space="preserve">of molar masses </w:t>
            </w:r>
            <w:r w:rsidRPr="00E1289A">
              <w:rPr>
                <w:b/>
                <w:color w:val="FF0000"/>
                <w:lang w:val="en-US"/>
              </w:rPr>
              <w:t>X</w:t>
            </w:r>
            <w:r w:rsidRPr="00E1289A">
              <w:rPr>
                <w:b/>
                <w:color w:val="FF0000"/>
                <w:vertAlign w:val="subscript"/>
                <w:lang w:val="en-US"/>
              </w:rPr>
              <w:t>4</w:t>
            </w:r>
            <w:r w:rsidRPr="00E1289A">
              <w:rPr>
                <w:color w:val="FF0000"/>
                <w:lang w:val="en-US"/>
              </w:rPr>
              <w:t xml:space="preserve"> : </w:t>
            </w:r>
            <w:r w:rsidRPr="00E1289A">
              <w:rPr>
                <w:b/>
                <w:color w:val="FF0000"/>
                <w:lang w:val="en-US"/>
              </w:rPr>
              <w:t>X</w:t>
            </w:r>
            <w:r w:rsidRPr="00E1289A">
              <w:rPr>
                <w:b/>
                <w:color w:val="FF0000"/>
                <w:vertAlign w:val="subscript"/>
                <w:lang w:val="en-US"/>
              </w:rPr>
              <w:t>2</w:t>
            </w:r>
            <w:r w:rsidRPr="00E1289A">
              <w:rPr>
                <w:color w:val="FF0000"/>
                <w:lang w:val="en-US"/>
              </w:rPr>
              <w:t xml:space="preserve"> is 0.931 for HgO : BaSO</w:t>
            </w:r>
            <w:r w:rsidRPr="00E1289A">
              <w:rPr>
                <w:color w:val="FF0000"/>
                <w:vertAlign w:val="subscript"/>
                <w:lang w:val="en-US"/>
              </w:rPr>
              <w:t>4</w:t>
            </w:r>
            <w:r w:rsidRPr="00E1289A">
              <w:rPr>
                <w:color w:val="FF0000"/>
                <w:lang w:val="en-US"/>
              </w:rPr>
              <w:t xml:space="preserve"> which is not valid and 1.798 for Ag</w:t>
            </w:r>
            <w:r w:rsidRPr="00E1289A">
              <w:rPr>
                <w:color w:val="FF0000"/>
                <w:vertAlign w:val="subscript"/>
                <w:lang w:val="en-US"/>
              </w:rPr>
              <w:t>3</w:t>
            </w:r>
            <w:r w:rsidRPr="00E1289A">
              <w:rPr>
                <w:color w:val="FF0000"/>
                <w:lang w:val="en-US"/>
              </w:rPr>
              <w:t>PO</w:t>
            </w:r>
            <w:r w:rsidRPr="00E1289A">
              <w:rPr>
                <w:color w:val="FF0000"/>
                <w:vertAlign w:val="subscript"/>
                <w:lang w:val="en-US"/>
              </w:rPr>
              <w:t>4</w:t>
            </w:r>
            <w:r w:rsidRPr="00E1289A">
              <w:rPr>
                <w:color w:val="FF0000"/>
                <w:lang w:val="en-US"/>
              </w:rPr>
              <w:t xml:space="preserve"> : BaSO</w:t>
            </w:r>
            <w:r w:rsidRPr="00E1289A">
              <w:rPr>
                <w:color w:val="FF0000"/>
                <w:vertAlign w:val="subscript"/>
                <w:lang w:val="en-US"/>
              </w:rPr>
              <w:t>4</w:t>
            </w:r>
            <w:r w:rsidRPr="00E1289A">
              <w:rPr>
                <w:color w:val="FF0000"/>
                <w:lang w:val="en-US"/>
              </w:rPr>
              <w:t xml:space="preserve"> which gives 2.4 being multiplied by 4/3. So, the molar ratio is 4Ag</w:t>
            </w:r>
            <w:r w:rsidRPr="00E1289A">
              <w:rPr>
                <w:color w:val="FF0000"/>
                <w:vertAlign w:val="subscript"/>
                <w:lang w:val="en-US"/>
              </w:rPr>
              <w:t>3</w:t>
            </w:r>
            <w:r w:rsidRPr="00E1289A">
              <w:rPr>
                <w:color w:val="FF0000"/>
                <w:lang w:val="en-US"/>
              </w:rPr>
              <w:t>PO</w:t>
            </w:r>
            <w:r w:rsidRPr="00E1289A">
              <w:rPr>
                <w:color w:val="FF0000"/>
                <w:vertAlign w:val="subscript"/>
                <w:lang w:val="en-US"/>
              </w:rPr>
              <w:t>4</w:t>
            </w:r>
            <w:r w:rsidRPr="00E1289A">
              <w:rPr>
                <w:color w:val="FF0000"/>
                <w:lang w:val="en-US"/>
              </w:rPr>
              <w:t xml:space="preserve"> : 3BaSO</w:t>
            </w:r>
            <w:r w:rsidRPr="00E1289A">
              <w:rPr>
                <w:color w:val="FF0000"/>
                <w:vertAlign w:val="subscript"/>
                <w:lang w:val="en-US"/>
              </w:rPr>
              <w:t>4</w:t>
            </w:r>
            <w:r w:rsidRPr="00E1289A">
              <w:rPr>
                <w:color w:val="FF0000"/>
                <w:lang w:val="en-US"/>
              </w:rPr>
              <w:t xml:space="preserve"> which corresponds to P : S = 4:3, i.e. to formula of </w:t>
            </w:r>
            <w:r w:rsidRPr="00E1289A">
              <w:rPr>
                <w:b/>
                <w:color w:val="FF0000"/>
                <w:lang w:val="en-US"/>
              </w:rPr>
              <w:t>X</w:t>
            </w:r>
            <w:r w:rsidRPr="00E1289A">
              <w:rPr>
                <w:b/>
                <w:color w:val="FF0000"/>
                <w:vertAlign w:val="subscript"/>
                <w:lang w:val="en-US"/>
              </w:rPr>
              <w:t>1</w:t>
            </w:r>
            <w:r w:rsidRPr="00E1289A">
              <w:rPr>
                <w:color w:val="FF0000"/>
                <w:lang w:val="en-US"/>
              </w:rPr>
              <w:t xml:space="preserve"> P</w:t>
            </w:r>
            <w:r w:rsidRPr="00E1289A">
              <w:rPr>
                <w:color w:val="FF0000"/>
                <w:vertAlign w:val="subscript"/>
                <w:lang w:val="en-US"/>
              </w:rPr>
              <w:t>4</w:t>
            </w:r>
            <w:r w:rsidRPr="00E1289A">
              <w:rPr>
                <w:color w:val="FF0000"/>
                <w:lang w:val="en-US"/>
              </w:rPr>
              <w:t>S</w:t>
            </w:r>
            <w:r w:rsidRPr="00E1289A">
              <w:rPr>
                <w:color w:val="FF0000"/>
                <w:vertAlign w:val="subscript"/>
                <w:lang w:val="en-US"/>
              </w:rPr>
              <w:t>3</w:t>
            </w:r>
            <w:r w:rsidRPr="00E1289A">
              <w:rPr>
                <w:color w:val="FF0000"/>
                <w:lang w:val="en-US"/>
              </w:rPr>
              <w:t xml:space="preserve">. </w:t>
            </w:r>
          </w:p>
          <w:p w:rsidR="0077057A" w:rsidRPr="00E1289A" w:rsidRDefault="0077057A" w:rsidP="004F46C8">
            <w:pPr>
              <w:pStyle w:val="af5"/>
              <w:tabs>
                <w:tab w:val="left" w:pos="0"/>
              </w:tabs>
              <w:spacing w:after="0" w:line="360" w:lineRule="atLeast"/>
              <w:ind w:left="0"/>
              <w:rPr>
                <w:rFonts w:ascii="Times New Roman" w:hAnsi="Times New Roman" w:cs="Times New Roman"/>
                <w:color w:val="FF0000"/>
                <w:sz w:val="24"/>
                <w:szCs w:val="24"/>
                <w:lang w:val="en-US"/>
              </w:rPr>
            </w:pPr>
          </w:p>
          <w:p w:rsidR="0077057A" w:rsidRPr="00E1289A" w:rsidRDefault="0077057A" w:rsidP="004F46C8">
            <w:pPr>
              <w:pStyle w:val="af5"/>
              <w:tabs>
                <w:tab w:val="left" w:pos="0"/>
              </w:tabs>
              <w:spacing w:after="0" w:line="360" w:lineRule="atLeast"/>
              <w:ind w:left="0"/>
              <w:rPr>
                <w:rFonts w:ascii="Times New Roman" w:hAnsi="Times New Roman" w:cs="Times New Roman"/>
                <w:sz w:val="24"/>
                <w:szCs w:val="24"/>
                <w:lang w:val="en-US"/>
              </w:rPr>
            </w:pPr>
            <w:r w:rsidRPr="00E1289A">
              <w:rPr>
                <w:rFonts w:ascii="Times New Roman" w:hAnsi="Times New Roman" w:cs="Times New Roman"/>
                <w:b/>
                <w:bCs/>
                <w:sz w:val="24"/>
                <w:szCs w:val="24"/>
                <w:lang w:val="en-US"/>
              </w:rPr>
              <w:t>X</w:t>
            </w:r>
            <w:r w:rsidRPr="00E1289A">
              <w:rPr>
                <w:rFonts w:ascii="Times New Roman" w:hAnsi="Times New Roman" w:cs="Times New Roman"/>
                <w:b/>
                <w:bCs/>
                <w:sz w:val="24"/>
                <w:szCs w:val="24"/>
                <w:vertAlign w:val="subscript"/>
                <w:lang w:val="en-US"/>
              </w:rPr>
              <w:t>1</w:t>
            </w:r>
            <w:r w:rsidRPr="00E1289A">
              <w:rPr>
                <w:rFonts w:ascii="Times New Roman" w:hAnsi="Times New Roman" w:cs="Times New Roman"/>
                <w:sz w:val="24"/>
                <w:szCs w:val="24"/>
                <w:lang w:val="en-US"/>
              </w:rPr>
              <w:t xml:space="preserve"> = </w:t>
            </w:r>
            <w:r w:rsidRPr="00E1289A">
              <w:rPr>
                <w:rFonts w:ascii="Times New Roman" w:hAnsi="Times New Roman" w:cs="Times New Roman"/>
                <w:color w:val="FF0000"/>
                <w:sz w:val="24"/>
                <w:szCs w:val="24"/>
                <w:lang w:val="en-US"/>
              </w:rPr>
              <w:t>P</w:t>
            </w:r>
            <w:r w:rsidRPr="00E1289A">
              <w:rPr>
                <w:rFonts w:ascii="Times New Roman" w:hAnsi="Times New Roman" w:cs="Times New Roman"/>
                <w:color w:val="FF0000"/>
                <w:sz w:val="24"/>
                <w:szCs w:val="24"/>
                <w:vertAlign w:val="subscript"/>
                <w:lang w:val="en-US"/>
              </w:rPr>
              <w:t>4</w:t>
            </w:r>
            <w:r w:rsidRPr="00E1289A">
              <w:rPr>
                <w:rFonts w:ascii="Times New Roman" w:hAnsi="Times New Roman" w:cs="Times New Roman"/>
                <w:color w:val="FF0000"/>
                <w:sz w:val="24"/>
                <w:szCs w:val="24"/>
                <w:lang w:val="en-US"/>
              </w:rPr>
              <w:t>S</w:t>
            </w:r>
            <w:r w:rsidRPr="00E1289A">
              <w:rPr>
                <w:rFonts w:ascii="Times New Roman" w:hAnsi="Times New Roman" w:cs="Times New Roman"/>
                <w:color w:val="FF0000"/>
                <w:sz w:val="24"/>
                <w:szCs w:val="24"/>
                <w:vertAlign w:val="subscript"/>
                <w:lang w:val="en-US"/>
              </w:rPr>
              <w:t>3</w:t>
            </w:r>
            <w:r w:rsidRPr="00E1289A">
              <w:rPr>
                <w:rFonts w:ascii="Times New Roman" w:hAnsi="Times New Roman" w:cs="Times New Roman"/>
                <w:sz w:val="24"/>
                <w:szCs w:val="24"/>
                <w:lang w:val="en-US"/>
              </w:rPr>
              <w:t xml:space="preserve">                      </w:t>
            </w:r>
            <w:r w:rsidRPr="00E1289A">
              <w:rPr>
                <w:rFonts w:ascii="Times New Roman" w:hAnsi="Times New Roman" w:cs="Times New Roman"/>
                <w:b/>
                <w:bCs/>
                <w:sz w:val="24"/>
                <w:szCs w:val="24"/>
                <w:lang w:val="en-US"/>
              </w:rPr>
              <w:t>X</w:t>
            </w:r>
            <w:r w:rsidRPr="00E1289A">
              <w:rPr>
                <w:rFonts w:ascii="Times New Roman" w:hAnsi="Times New Roman" w:cs="Times New Roman"/>
                <w:b/>
                <w:bCs/>
                <w:sz w:val="24"/>
                <w:szCs w:val="24"/>
                <w:vertAlign w:val="subscript"/>
                <w:lang w:val="en-US"/>
              </w:rPr>
              <w:t>2</w:t>
            </w:r>
            <w:r w:rsidRPr="00E1289A">
              <w:rPr>
                <w:rFonts w:ascii="Times New Roman" w:hAnsi="Times New Roman" w:cs="Times New Roman"/>
                <w:sz w:val="24"/>
                <w:szCs w:val="24"/>
                <w:lang w:val="en-US"/>
              </w:rPr>
              <w:t xml:space="preserve"> = </w:t>
            </w:r>
            <w:r w:rsidRPr="00E1289A">
              <w:rPr>
                <w:rFonts w:ascii="Times New Roman" w:hAnsi="Times New Roman" w:cs="Times New Roman"/>
                <w:color w:val="FF0000"/>
                <w:sz w:val="24"/>
                <w:szCs w:val="24"/>
                <w:lang w:val="en-US"/>
              </w:rPr>
              <w:t>BaSO</w:t>
            </w:r>
            <w:r w:rsidRPr="00E1289A">
              <w:rPr>
                <w:rFonts w:ascii="Times New Roman" w:hAnsi="Times New Roman" w:cs="Times New Roman"/>
                <w:color w:val="FF0000"/>
                <w:sz w:val="24"/>
                <w:szCs w:val="24"/>
                <w:vertAlign w:val="subscript"/>
                <w:lang w:val="en-US"/>
              </w:rPr>
              <w:t>4</w:t>
            </w:r>
            <w:r w:rsidRPr="00E1289A">
              <w:rPr>
                <w:rFonts w:ascii="Times New Roman" w:hAnsi="Times New Roman" w:cs="Times New Roman"/>
                <w:sz w:val="24"/>
                <w:szCs w:val="24"/>
                <w:lang w:val="en-US"/>
              </w:rPr>
              <w:t xml:space="preserve">                        </w:t>
            </w:r>
            <w:r w:rsidRPr="00E1289A">
              <w:rPr>
                <w:rFonts w:ascii="Times New Roman" w:hAnsi="Times New Roman" w:cs="Times New Roman"/>
                <w:b/>
                <w:bCs/>
                <w:sz w:val="24"/>
                <w:szCs w:val="24"/>
                <w:lang w:val="en-US"/>
              </w:rPr>
              <w:t>X</w:t>
            </w:r>
            <w:r w:rsidRPr="00E1289A">
              <w:rPr>
                <w:rFonts w:ascii="Times New Roman" w:hAnsi="Times New Roman" w:cs="Times New Roman"/>
                <w:b/>
                <w:bCs/>
                <w:sz w:val="24"/>
                <w:szCs w:val="24"/>
                <w:vertAlign w:val="subscript"/>
                <w:lang w:val="en-US"/>
              </w:rPr>
              <w:t>3</w:t>
            </w:r>
            <w:r w:rsidRPr="00E1289A">
              <w:rPr>
                <w:rFonts w:ascii="Times New Roman" w:hAnsi="Times New Roman" w:cs="Times New Roman"/>
                <w:sz w:val="24"/>
                <w:szCs w:val="24"/>
                <w:lang w:val="en-US"/>
              </w:rPr>
              <w:t xml:space="preserve"> = </w:t>
            </w:r>
            <w:r w:rsidRPr="00E1289A">
              <w:rPr>
                <w:rFonts w:ascii="Times New Roman" w:hAnsi="Times New Roman" w:cs="Times New Roman"/>
                <w:color w:val="FF0000"/>
                <w:sz w:val="24"/>
                <w:szCs w:val="24"/>
                <w:lang w:val="en-US"/>
              </w:rPr>
              <w:t>AgCl</w:t>
            </w:r>
            <w:r w:rsidRPr="00E1289A">
              <w:rPr>
                <w:rFonts w:ascii="Times New Roman" w:hAnsi="Times New Roman" w:cs="Times New Roman"/>
                <w:sz w:val="24"/>
                <w:szCs w:val="24"/>
                <w:lang w:val="en-US"/>
              </w:rPr>
              <w:t xml:space="preserve">                   </w:t>
            </w:r>
            <w:r w:rsidRPr="00E1289A">
              <w:rPr>
                <w:rFonts w:ascii="Times New Roman" w:hAnsi="Times New Roman" w:cs="Times New Roman"/>
                <w:b/>
                <w:sz w:val="24"/>
                <w:szCs w:val="24"/>
                <w:lang w:val="en-US"/>
              </w:rPr>
              <w:t>X</w:t>
            </w:r>
            <w:r w:rsidRPr="00E1289A">
              <w:rPr>
                <w:rFonts w:ascii="Times New Roman" w:hAnsi="Times New Roman" w:cs="Times New Roman"/>
                <w:b/>
                <w:sz w:val="24"/>
                <w:szCs w:val="24"/>
                <w:vertAlign w:val="subscript"/>
                <w:lang w:val="en-US"/>
              </w:rPr>
              <w:t>4</w:t>
            </w:r>
            <w:r w:rsidRPr="00E1289A">
              <w:rPr>
                <w:rFonts w:ascii="Times New Roman" w:hAnsi="Times New Roman" w:cs="Times New Roman"/>
                <w:sz w:val="24"/>
                <w:szCs w:val="24"/>
                <w:lang w:val="en-US"/>
              </w:rPr>
              <w:t xml:space="preserve"> = </w:t>
            </w:r>
            <w:r w:rsidRPr="00E1289A">
              <w:rPr>
                <w:rFonts w:ascii="Times New Roman" w:hAnsi="Times New Roman" w:cs="Times New Roman"/>
                <w:color w:val="FF0000"/>
                <w:sz w:val="24"/>
                <w:szCs w:val="24"/>
                <w:lang w:val="en-US"/>
              </w:rPr>
              <w:t>Ag</w:t>
            </w:r>
            <w:r w:rsidRPr="00E1289A">
              <w:rPr>
                <w:rFonts w:ascii="Times New Roman" w:hAnsi="Times New Roman" w:cs="Times New Roman"/>
                <w:color w:val="FF0000"/>
                <w:sz w:val="24"/>
                <w:szCs w:val="24"/>
                <w:vertAlign w:val="subscript"/>
                <w:lang w:val="en-US"/>
              </w:rPr>
              <w:t>3</w:t>
            </w:r>
            <w:r w:rsidRPr="00E1289A">
              <w:rPr>
                <w:rFonts w:ascii="Times New Roman" w:hAnsi="Times New Roman" w:cs="Times New Roman"/>
                <w:color w:val="FF0000"/>
                <w:sz w:val="24"/>
                <w:szCs w:val="24"/>
                <w:lang w:val="en-US"/>
              </w:rPr>
              <w:t>PO</w:t>
            </w:r>
            <w:r w:rsidRPr="00E1289A">
              <w:rPr>
                <w:rFonts w:ascii="Times New Roman" w:hAnsi="Times New Roman" w:cs="Times New Roman"/>
                <w:color w:val="FF0000"/>
                <w:sz w:val="24"/>
                <w:szCs w:val="24"/>
                <w:vertAlign w:val="subscript"/>
                <w:lang w:val="en-US"/>
              </w:rPr>
              <w:t>4</w:t>
            </w:r>
          </w:p>
          <w:p w:rsidR="0077057A" w:rsidRPr="00E1289A" w:rsidRDefault="0077057A" w:rsidP="004F46C8">
            <w:pPr>
              <w:pStyle w:val="af5"/>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b/>
                <w:color w:val="FF0000"/>
                <w:sz w:val="24"/>
                <w:szCs w:val="24"/>
                <w:lang w:val="en-US"/>
              </w:rPr>
              <w:t>2 pts</w:t>
            </w:r>
            <w:r w:rsidRPr="00E1289A">
              <w:rPr>
                <w:rFonts w:ascii="Times New Roman" w:hAnsi="Times New Roman" w:cs="Times New Roman"/>
                <w:color w:val="FF0000"/>
                <w:sz w:val="24"/>
                <w:szCs w:val="24"/>
                <w:lang w:val="en-US"/>
              </w:rPr>
              <w:t xml:space="preserve"> for Ag</w:t>
            </w:r>
            <w:r w:rsidRPr="00E1289A">
              <w:rPr>
                <w:rFonts w:ascii="Times New Roman" w:hAnsi="Times New Roman" w:cs="Times New Roman"/>
                <w:color w:val="FF0000"/>
                <w:sz w:val="24"/>
                <w:szCs w:val="24"/>
                <w:vertAlign w:val="subscript"/>
                <w:lang w:val="en-US"/>
              </w:rPr>
              <w:t>3</w:t>
            </w:r>
            <w:r w:rsidRPr="00E1289A">
              <w:rPr>
                <w:rFonts w:ascii="Times New Roman" w:hAnsi="Times New Roman" w:cs="Times New Roman"/>
                <w:color w:val="FF0000"/>
                <w:sz w:val="24"/>
                <w:szCs w:val="24"/>
                <w:lang w:val="en-US"/>
              </w:rPr>
              <w:t>PO</w:t>
            </w:r>
            <w:r w:rsidRPr="00E1289A">
              <w:rPr>
                <w:rFonts w:ascii="Times New Roman" w:hAnsi="Times New Roman" w:cs="Times New Roman"/>
                <w:color w:val="FF0000"/>
                <w:sz w:val="24"/>
                <w:szCs w:val="24"/>
                <w:vertAlign w:val="subscript"/>
                <w:lang w:val="en-US"/>
              </w:rPr>
              <w:t>4</w:t>
            </w:r>
            <w:r w:rsidRPr="00E1289A">
              <w:rPr>
                <w:rFonts w:ascii="Times New Roman" w:hAnsi="Times New Roman" w:cs="Times New Roman"/>
                <w:color w:val="FF0000"/>
                <w:sz w:val="24"/>
                <w:szCs w:val="24"/>
                <w:lang w:val="en-US"/>
              </w:rPr>
              <w:t xml:space="preserve"> </w:t>
            </w:r>
          </w:p>
          <w:p w:rsidR="0077057A" w:rsidRPr="00E1289A" w:rsidRDefault="0077057A" w:rsidP="004F46C8">
            <w:pPr>
              <w:pStyle w:val="af5"/>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4 pts for P</w:t>
            </w:r>
            <w:r w:rsidRPr="00E1289A">
              <w:rPr>
                <w:rFonts w:ascii="Times New Roman" w:hAnsi="Times New Roman" w:cs="Times New Roman"/>
                <w:color w:val="FF0000"/>
                <w:sz w:val="24"/>
                <w:szCs w:val="24"/>
                <w:vertAlign w:val="subscript"/>
                <w:lang w:val="en-US"/>
              </w:rPr>
              <w:t>4</w:t>
            </w:r>
            <w:r w:rsidRPr="00E1289A">
              <w:rPr>
                <w:rFonts w:ascii="Times New Roman" w:hAnsi="Times New Roman" w:cs="Times New Roman"/>
                <w:color w:val="FF0000"/>
                <w:sz w:val="24"/>
                <w:szCs w:val="24"/>
                <w:lang w:val="en-US"/>
              </w:rPr>
              <w:t>S</w:t>
            </w:r>
            <w:r w:rsidRPr="00E1289A">
              <w:rPr>
                <w:rFonts w:ascii="Times New Roman" w:hAnsi="Times New Roman" w:cs="Times New Roman"/>
                <w:color w:val="FF0000"/>
                <w:sz w:val="24"/>
                <w:szCs w:val="24"/>
                <w:vertAlign w:val="subscript"/>
                <w:lang w:val="en-US"/>
              </w:rPr>
              <w:t>3</w:t>
            </w:r>
            <w:r w:rsidRPr="00E1289A">
              <w:rPr>
                <w:rFonts w:ascii="Times New Roman" w:hAnsi="Times New Roman" w:cs="Times New Roman"/>
                <w:color w:val="FF0000"/>
                <w:sz w:val="24"/>
                <w:szCs w:val="24"/>
                <w:lang w:val="en-US"/>
              </w:rPr>
              <w:t xml:space="preserve"> (</w:t>
            </w:r>
            <w:r w:rsidRPr="00E1289A">
              <w:rPr>
                <w:rFonts w:ascii="Times New Roman" w:hAnsi="Times New Roman" w:cs="Times New Roman"/>
                <w:b/>
                <w:color w:val="FF0000"/>
                <w:sz w:val="24"/>
                <w:szCs w:val="24"/>
                <w:lang w:val="en-US"/>
              </w:rPr>
              <w:t>0 pts</w:t>
            </w:r>
            <w:r w:rsidRPr="00E1289A">
              <w:rPr>
                <w:rFonts w:ascii="Times New Roman" w:hAnsi="Times New Roman" w:cs="Times New Roman"/>
                <w:color w:val="FF0000"/>
                <w:sz w:val="24"/>
                <w:szCs w:val="24"/>
                <w:lang w:val="en-US"/>
              </w:rPr>
              <w:t xml:space="preserve"> without calculations)</w:t>
            </w:r>
          </w:p>
          <w:p w:rsidR="0077057A" w:rsidRPr="00E1289A" w:rsidRDefault="0077057A" w:rsidP="004F46C8">
            <w:pPr>
              <w:pStyle w:val="af5"/>
              <w:tabs>
                <w:tab w:val="left" w:pos="0"/>
              </w:tabs>
              <w:spacing w:after="0" w:line="360" w:lineRule="atLeast"/>
              <w:ind w:left="0"/>
              <w:jc w:val="center"/>
              <w:rPr>
                <w:rFonts w:ascii="Times New Roman" w:hAnsi="Times New Roman" w:cs="Times New Roman"/>
                <w:sz w:val="24"/>
                <w:szCs w:val="24"/>
                <w:lang w:val="en-US"/>
              </w:rPr>
            </w:pPr>
            <w:r w:rsidRPr="00E1289A">
              <w:rPr>
                <w:rFonts w:ascii="Times New Roman" w:hAnsi="Times New Roman" w:cs="Times New Roman"/>
                <w:color w:val="FF0000"/>
                <w:sz w:val="24"/>
                <w:szCs w:val="24"/>
                <w:lang w:val="en-US"/>
              </w:rPr>
              <w:t xml:space="preserve">Total – </w:t>
            </w:r>
            <w:r w:rsidRPr="00E1289A">
              <w:rPr>
                <w:rFonts w:ascii="Times New Roman" w:hAnsi="Times New Roman" w:cs="Times New Roman"/>
                <w:b/>
                <w:color w:val="FF0000"/>
                <w:sz w:val="24"/>
                <w:szCs w:val="24"/>
                <w:lang w:val="en-US"/>
              </w:rPr>
              <w:t>8 pts</w:t>
            </w:r>
          </w:p>
        </w:tc>
      </w:tr>
    </w:tbl>
    <w:p w:rsidR="0077057A" w:rsidRPr="00E1289A" w:rsidRDefault="0077057A" w:rsidP="0077057A">
      <w:pPr>
        <w:pStyle w:val="af5"/>
        <w:tabs>
          <w:tab w:val="left" w:pos="567"/>
        </w:tabs>
        <w:spacing w:after="0" w:line="360" w:lineRule="atLeast"/>
        <w:ind w:left="0"/>
        <w:jc w:val="both"/>
        <w:rPr>
          <w:rFonts w:ascii="Times New Roman" w:hAnsi="Times New Roman" w:cs="Times New Roman"/>
          <w:sz w:val="24"/>
          <w:szCs w:val="24"/>
          <w:lang w:val="en-US"/>
        </w:rPr>
      </w:pPr>
    </w:p>
    <w:p w:rsidR="0077057A" w:rsidRPr="00E1289A" w:rsidRDefault="0077057A" w:rsidP="0077057A">
      <w:pPr>
        <w:pStyle w:val="af5"/>
        <w:tabs>
          <w:tab w:val="left" w:pos="567"/>
        </w:tabs>
        <w:spacing w:after="0" w:line="360" w:lineRule="atLeast"/>
        <w:ind w:left="0"/>
        <w:jc w:val="both"/>
        <w:rPr>
          <w:rFonts w:ascii="Times New Roman" w:hAnsi="Times New Roman" w:cs="Times New Roman"/>
          <w:sz w:val="24"/>
          <w:szCs w:val="24"/>
          <w:lang w:val="en-US"/>
        </w:rPr>
      </w:pPr>
      <w:r w:rsidRPr="00E1289A">
        <w:rPr>
          <w:rFonts w:ascii="Times New Roman" w:hAnsi="Times New Roman" w:cs="Times New Roman"/>
          <w:sz w:val="24"/>
          <w:szCs w:val="24"/>
          <w:lang w:val="en-US"/>
        </w:rPr>
        <w:t xml:space="preserve">2. </w:t>
      </w:r>
      <w:r>
        <w:rPr>
          <w:rFonts w:ascii="Times New Roman" w:hAnsi="Times New Roman" w:cs="Times New Roman"/>
          <w:sz w:val="24"/>
          <w:szCs w:val="24"/>
          <w:lang w:val="en-US"/>
        </w:rPr>
        <w:t xml:space="preserve">Determine the chemical formula of the gas and provide equations for </w:t>
      </w:r>
      <w:r w:rsidRPr="00E1289A">
        <w:rPr>
          <w:rFonts w:ascii="Times New Roman" w:hAnsi="Times New Roman" w:cs="Times New Roman"/>
          <w:sz w:val="24"/>
          <w:szCs w:val="24"/>
          <w:lang w:val="en-US"/>
        </w:rPr>
        <w:t>all reaction</w:t>
      </w:r>
      <w:r>
        <w:rPr>
          <w:rFonts w:ascii="Times New Roman" w:hAnsi="Times New Roman" w:cs="Times New Roman"/>
          <w:sz w:val="24"/>
          <w:szCs w:val="24"/>
          <w:lang w:val="en-US"/>
        </w:rPr>
        <w:t>s</w:t>
      </w:r>
      <w:r w:rsidRPr="00E1289A">
        <w:rPr>
          <w:rFonts w:ascii="Times New Roman" w:hAnsi="Times New Roman" w:cs="Times New Roman"/>
          <w:sz w:val="24"/>
          <w:szCs w:val="24"/>
          <w:lang w:val="en-US"/>
        </w:rPr>
        <w:t xml:space="preserve"> in </w:t>
      </w:r>
      <w:r>
        <w:rPr>
          <w:rFonts w:ascii="Times New Roman" w:hAnsi="Times New Roman" w:cs="Times New Roman"/>
          <w:sz w:val="24"/>
          <w:szCs w:val="24"/>
          <w:lang w:val="en-US"/>
        </w:rPr>
        <w:t xml:space="preserve">ionic or non-ionic </w:t>
      </w:r>
      <w:r w:rsidRPr="00E1289A">
        <w:rPr>
          <w:rFonts w:ascii="Times New Roman" w:hAnsi="Times New Roman" w:cs="Times New Roman"/>
          <w:sz w:val="24"/>
          <w:szCs w:val="24"/>
          <w:lang w:val="en-US"/>
        </w:rPr>
        <w:t>form.</w:t>
      </w:r>
    </w:p>
    <w:p w:rsidR="0077057A" w:rsidRPr="00E1289A" w:rsidRDefault="0077057A" w:rsidP="0077057A">
      <w:pPr>
        <w:pStyle w:val="af5"/>
        <w:tabs>
          <w:tab w:val="left" w:pos="567"/>
        </w:tabs>
        <w:spacing w:after="0" w:line="360" w:lineRule="atLeast"/>
        <w:ind w:left="0"/>
        <w:jc w:val="both"/>
        <w:rPr>
          <w:rFonts w:ascii="Times New Roman" w:hAnsi="Times New Roman" w:cs="Times New Roman"/>
          <w:sz w:val="24"/>
          <w:szCs w:val="24"/>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71"/>
      </w:tblGrid>
      <w:tr w:rsidR="0077057A" w:rsidRPr="00E1289A" w:rsidTr="004F46C8">
        <w:tc>
          <w:tcPr>
            <w:tcW w:w="9571" w:type="dxa"/>
            <w:tcBorders>
              <w:top w:val="single" w:sz="4" w:space="0" w:color="auto"/>
              <w:left w:val="single" w:sz="4" w:space="0" w:color="auto"/>
              <w:bottom w:val="single" w:sz="4" w:space="0" w:color="auto"/>
              <w:right w:val="single" w:sz="4" w:space="0" w:color="auto"/>
            </w:tcBorders>
          </w:tcPr>
          <w:p w:rsidR="0077057A" w:rsidRDefault="0077057A" w:rsidP="004F46C8">
            <w:pPr>
              <w:pStyle w:val="af5"/>
              <w:tabs>
                <w:tab w:val="left" w:pos="0"/>
              </w:tabs>
              <w:spacing w:after="0" w:line="360" w:lineRule="atLeast"/>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Calculation</w:t>
            </w:r>
          </w:p>
          <w:p w:rsidR="0077057A" w:rsidRDefault="0077057A" w:rsidP="004F46C8">
            <w:pPr>
              <w:pStyle w:val="af5"/>
              <w:tabs>
                <w:tab w:val="left" w:pos="0"/>
              </w:tabs>
              <w:spacing w:after="0" w:line="360" w:lineRule="atLeast"/>
              <w:ind w:left="0"/>
              <w:rPr>
                <w:rFonts w:ascii="Times New Roman" w:hAnsi="Times New Roman" w:cs="Times New Roman"/>
                <w:color w:val="000000"/>
                <w:sz w:val="24"/>
                <w:szCs w:val="24"/>
                <w:lang w:val="en-US"/>
              </w:rPr>
            </w:pPr>
            <w:r w:rsidRPr="00E1289A">
              <w:rPr>
                <w:rFonts w:ascii="Times New Roman" w:hAnsi="Times New Roman" w:cs="Times New Roman"/>
                <w:color w:val="FF0000"/>
                <w:sz w:val="24"/>
                <w:szCs w:val="24"/>
                <w:lang w:val="en-US"/>
              </w:rPr>
              <w:t>The gas evolved has a molar mass 1.586 × 29 = 46 g/mol, that is NO</w:t>
            </w:r>
            <w:r w:rsidRPr="00E1289A">
              <w:rPr>
                <w:rFonts w:ascii="Times New Roman" w:hAnsi="Times New Roman" w:cs="Times New Roman"/>
                <w:color w:val="FF0000"/>
                <w:sz w:val="24"/>
                <w:szCs w:val="24"/>
                <w:vertAlign w:val="subscript"/>
                <w:lang w:val="en-US"/>
              </w:rPr>
              <w:t>2</w:t>
            </w:r>
            <w:r w:rsidRPr="00E1289A">
              <w:rPr>
                <w:rFonts w:ascii="Times New Roman" w:hAnsi="Times New Roman" w:cs="Times New Roman"/>
                <w:color w:val="FF0000"/>
                <w:sz w:val="24"/>
                <w:szCs w:val="24"/>
                <w:lang w:val="en-US"/>
              </w:rPr>
              <w:t xml:space="preserve">. </w:t>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b/>
                <w:color w:val="FF0000"/>
                <w:sz w:val="24"/>
                <w:szCs w:val="24"/>
                <w:lang w:val="en-US"/>
              </w:rPr>
              <w:t>1 pt</w:t>
            </w:r>
          </w:p>
          <w:p w:rsidR="0077057A" w:rsidRPr="00B72604" w:rsidRDefault="0077057A" w:rsidP="004F46C8">
            <w:pPr>
              <w:pStyle w:val="af5"/>
              <w:tabs>
                <w:tab w:val="left" w:pos="0"/>
              </w:tabs>
              <w:spacing w:after="0" w:line="360" w:lineRule="atLeast"/>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Chemical formula of the gas ________</w:t>
            </w:r>
          </w:p>
          <w:p w:rsidR="0077057A" w:rsidRDefault="0077057A" w:rsidP="004F46C8">
            <w:pPr>
              <w:pStyle w:val="af5"/>
              <w:tabs>
                <w:tab w:val="left" w:pos="0"/>
              </w:tabs>
              <w:spacing w:after="0" w:line="360" w:lineRule="atLeast"/>
              <w:ind w:left="0"/>
              <w:rPr>
                <w:rFonts w:ascii="Times New Roman" w:hAnsi="Times New Roman" w:cs="Times New Roman"/>
                <w:color w:val="FF0000"/>
                <w:sz w:val="24"/>
                <w:szCs w:val="24"/>
                <w:lang w:val="en-US"/>
              </w:rPr>
            </w:pPr>
          </w:p>
          <w:p w:rsidR="0077057A" w:rsidRPr="00B72604" w:rsidRDefault="0077057A" w:rsidP="004F46C8">
            <w:pPr>
              <w:pStyle w:val="af5"/>
              <w:tabs>
                <w:tab w:val="left" w:pos="0"/>
              </w:tabs>
              <w:spacing w:after="0" w:line="360" w:lineRule="atLeast"/>
              <w:ind w:left="0"/>
              <w:rPr>
                <w:rFonts w:ascii="Times New Roman" w:hAnsi="Times New Roman" w:cs="Times New Roman"/>
                <w:b/>
                <w:color w:val="000000"/>
                <w:sz w:val="24"/>
                <w:szCs w:val="24"/>
                <w:lang w:val="en-US"/>
              </w:rPr>
            </w:pPr>
            <w:r>
              <w:rPr>
                <w:rFonts w:ascii="Times New Roman" w:hAnsi="Times New Roman" w:cs="Times New Roman"/>
                <w:color w:val="000000"/>
                <w:sz w:val="24"/>
                <w:szCs w:val="24"/>
                <w:lang w:val="en-US"/>
              </w:rPr>
              <w:t xml:space="preserve">Dissolution of </w:t>
            </w:r>
            <w:r>
              <w:rPr>
                <w:rFonts w:ascii="Times New Roman" w:hAnsi="Times New Roman" w:cs="Times New Roman"/>
                <w:b/>
                <w:color w:val="000000"/>
                <w:sz w:val="24"/>
                <w:szCs w:val="24"/>
                <w:lang w:val="en-US"/>
              </w:rPr>
              <w:t>X</w:t>
            </w:r>
            <w:r>
              <w:rPr>
                <w:rFonts w:ascii="Times New Roman" w:hAnsi="Times New Roman" w:cs="Times New Roman"/>
                <w:b/>
                <w:color w:val="000000"/>
                <w:sz w:val="24"/>
                <w:szCs w:val="24"/>
                <w:vertAlign w:val="subscript"/>
                <w:lang w:val="en-US"/>
              </w:rPr>
              <w:t>1</w:t>
            </w:r>
          </w:p>
          <w:p w:rsidR="0077057A" w:rsidRPr="00E1289A" w:rsidRDefault="0077057A" w:rsidP="004F46C8">
            <w:pPr>
              <w:spacing w:line="360" w:lineRule="atLeast"/>
              <w:rPr>
                <w:b/>
                <w:color w:val="FF0000"/>
                <w:lang w:val="en-US"/>
              </w:rPr>
            </w:pPr>
            <w:r w:rsidRPr="00E1289A">
              <w:rPr>
                <w:color w:val="FF0000"/>
                <w:lang w:val="en-US"/>
              </w:rPr>
              <w:tab/>
              <w:t>P</w:t>
            </w:r>
            <w:r w:rsidRPr="00E1289A">
              <w:rPr>
                <w:color w:val="FF0000"/>
                <w:vertAlign w:val="subscript"/>
                <w:lang w:val="en-US"/>
              </w:rPr>
              <w:t>4</w:t>
            </w:r>
            <w:r w:rsidRPr="00E1289A">
              <w:rPr>
                <w:color w:val="FF0000"/>
                <w:lang w:val="en-US"/>
              </w:rPr>
              <w:t>S</w:t>
            </w:r>
            <w:r w:rsidRPr="00E1289A">
              <w:rPr>
                <w:color w:val="FF0000"/>
                <w:vertAlign w:val="subscript"/>
                <w:lang w:val="en-US"/>
              </w:rPr>
              <w:t>3</w:t>
            </w:r>
            <w:r w:rsidRPr="00E1289A">
              <w:rPr>
                <w:color w:val="FF0000"/>
                <w:lang w:val="en-US"/>
              </w:rPr>
              <w:t xml:space="preserve"> + 38HNO</w:t>
            </w:r>
            <w:r w:rsidRPr="00E1289A">
              <w:rPr>
                <w:color w:val="FF0000"/>
                <w:vertAlign w:val="subscript"/>
                <w:lang w:val="en-US"/>
              </w:rPr>
              <w:t>3</w:t>
            </w:r>
            <w:r w:rsidRPr="00E1289A">
              <w:rPr>
                <w:color w:val="FF0000"/>
                <w:lang w:val="en-US"/>
              </w:rPr>
              <w:t xml:space="preserve"> = 4H</w:t>
            </w:r>
            <w:r w:rsidRPr="00E1289A">
              <w:rPr>
                <w:color w:val="FF0000"/>
                <w:vertAlign w:val="subscript"/>
                <w:lang w:val="en-US"/>
              </w:rPr>
              <w:t>3</w:t>
            </w:r>
            <w:r w:rsidRPr="00E1289A">
              <w:rPr>
                <w:color w:val="FF0000"/>
                <w:lang w:val="en-US"/>
              </w:rPr>
              <w:t>PO</w:t>
            </w:r>
            <w:r w:rsidRPr="00E1289A">
              <w:rPr>
                <w:color w:val="FF0000"/>
                <w:vertAlign w:val="subscript"/>
                <w:lang w:val="en-US"/>
              </w:rPr>
              <w:t>4</w:t>
            </w:r>
            <w:r w:rsidRPr="00E1289A">
              <w:rPr>
                <w:color w:val="FF0000"/>
                <w:lang w:val="en-US"/>
              </w:rPr>
              <w:t xml:space="preserve"> + 3H</w:t>
            </w:r>
            <w:r w:rsidRPr="00E1289A">
              <w:rPr>
                <w:color w:val="FF0000"/>
                <w:vertAlign w:val="subscript"/>
                <w:lang w:val="en-US"/>
              </w:rPr>
              <w:t>2</w:t>
            </w:r>
            <w:r w:rsidRPr="00E1289A">
              <w:rPr>
                <w:color w:val="FF0000"/>
                <w:lang w:val="en-US"/>
              </w:rPr>
              <w:t>SO</w:t>
            </w:r>
            <w:r w:rsidRPr="00E1289A">
              <w:rPr>
                <w:color w:val="FF0000"/>
                <w:vertAlign w:val="subscript"/>
                <w:lang w:val="en-US"/>
              </w:rPr>
              <w:t>4</w:t>
            </w:r>
            <w:r w:rsidRPr="00E1289A">
              <w:rPr>
                <w:color w:val="FF0000"/>
                <w:lang w:val="en-US"/>
              </w:rPr>
              <w:t xml:space="preserve"> + 38NO</w:t>
            </w:r>
            <w:r w:rsidRPr="00E1289A">
              <w:rPr>
                <w:color w:val="FF0000"/>
                <w:vertAlign w:val="subscript"/>
                <w:lang w:val="en-US"/>
              </w:rPr>
              <w:t>2</w:t>
            </w:r>
            <w:r w:rsidRPr="00E1289A">
              <w:rPr>
                <w:color w:val="FF0000"/>
                <w:lang w:val="en-US"/>
              </w:rPr>
              <w:t>+ 10H</w:t>
            </w:r>
            <w:r w:rsidRPr="00E1289A">
              <w:rPr>
                <w:color w:val="FF0000"/>
                <w:vertAlign w:val="subscript"/>
                <w:lang w:val="en-US"/>
              </w:rPr>
              <w:t>2</w:t>
            </w:r>
            <w:r w:rsidRPr="00E1289A">
              <w:rPr>
                <w:color w:val="FF0000"/>
                <w:lang w:val="en-US"/>
              </w:rPr>
              <w:t>O</w:t>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b/>
                <w:color w:val="FF0000"/>
                <w:lang w:val="en-US"/>
              </w:rPr>
              <w:t>2 pt</w:t>
            </w:r>
          </w:p>
          <w:p w:rsidR="0077057A" w:rsidRPr="00B72604" w:rsidRDefault="0077057A" w:rsidP="004F46C8">
            <w:pPr>
              <w:spacing w:line="360" w:lineRule="atLeast"/>
              <w:rPr>
                <w:color w:val="000000"/>
                <w:lang w:val="en-US"/>
              </w:rPr>
            </w:pPr>
            <w:r>
              <w:rPr>
                <w:color w:val="000000"/>
                <w:lang w:val="en-US"/>
              </w:rPr>
              <w:lastRenderedPageBreak/>
              <w:t xml:space="preserve">Formation of </w:t>
            </w:r>
            <w:r>
              <w:rPr>
                <w:b/>
                <w:color w:val="000000"/>
                <w:lang w:val="en-US"/>
              </w:rPr>
              <w:t>X</w:t>
            </w:r>
            <w:r>
              <w:rPr>
                <w:b/>
                <w:color w:val="000000"/>
                <w:vertAlign w:val="subscript"/>
                <w:lang w:val="en-US"/>
              </w:rPr>
              <w:t>2</w:t>
            </w:r>
          </w:p>
          <w:p w:rsidR="0077057A" w:rsidRPr="00E1289A" w:rsidRDefault="0077057A" w:rsidP="004F46C8">
            <w:pPr>
              <w:spacing w:line="360" w:lineRule="atLeast"/>
              <w:rPr>
                <w:color w:val="FF0000"/>
                <w:lang w:val="en-US"/>
              </w:rPr>
            </w:pPr>
            <w:r w:rsidRPr="00E1289A">
              <w:rPr>
                <w:color w:val="FF0000"/>
                <w:lang w:val="en-US"/>
              </w:rPr>
              <w:tab/>
              <w:t>H</w:t>
            </w:r>
            <w:r w:rsidRPr="00E1289A">
              <w:rPr>
                <w:color w:val="FF0000"/>
                <w:vertAlign w:val="subscript"/>
                <w:lang w:val="en-US"/>
              </w:rPr>
              <w:t>2</w:t>
            </w:r>
            <w:r w:rsidRPr="00E1289A">
              <w:rPr>
                <w:color w:val="FF0000"/>
                <w:lang w:val="en-US"/>
              </w:rPr>
              <w:t>SO</w:t>
            </w:r>
            <w:r w:rsidRPr="00E1289A">
              <w:rPr>
                <w:color w:val="FF0000"/>
                <w:vertAlign w:val="subscript"/>
                <w:lang w:val="en-US"/>
              </w:rPr>
              <w:t>4</w:t>
            </w:r>
            <w:r w:rsidRPr="00E1289A">
              <w:rPr>
                <w:color w:val="FF0000"/>
                <w:lang w:val="en-US"/>
              </w:rPr>
              <w:t xml:space="preserve"> + BaCl</w:t>
            </w:r>
            <w:r w:rsidRPr="00E1289A">
              <w:rPr>
                <w:color w:val="FF0000"/>
                <w:vertAlign w:val="subscript"/>
                <w:lang w:val="en-US"/>
              </w:rPr>
              <w:t>2</w:t>
            </w:r>
            <w:r w:rsidRPr="00E1289A">
              <w:rPr>
                <w:color w:val="FF0000"/>
                <w:lang w:val="en-US"/>
              </w:rPr>
              <w:t xml:space="preserve"> = BaSO</w:t>
            </w:r>
            <w:r w:rsidRPr="00E1289A">
              <w:rPr>
                <w:color w:val="FF0000"/>
                <w:vertAlign w:val="subscript"/>
                <w:lang w:val="en-US"/>
              </w:rPr>
              <w:t>4</w:t>
            </w:r>
            <w:r w:rsidRPr="00E1289A">
              <w:rPr>
                <w:color w:val="FF0000"/>
                <w:lang w:val="en-US"/>
              </w:rPr>
              <w:sym w:font="Symbol" w:char="F0AF"/>
            </w:r>
            <w:r w:rsidRPr="00E1289A">
              <w:rPr>
                <w:color w:val="FF0000"/>
                <w:lang w:val="en-US"/>
              </w:rPr>
              <w:t>+ 2HCl</w:t>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b/>
                <w:color w:val="FF0000"/>
                <w:lang w:val="en-US"/>
              </w:rPr>
              <w:t>1 pt</w:t>
            </w:r>
          </w:p>
          <w:p w:rsidR="0077057A" w:rsidRPr="00B72604" w:rsidRDefault="0077057A" w:rsidP="004F46C8">
            <w:pPr>
              <w:spacing w:line="360" w:lineRule="atLeast"/>
              <w:rPr>
                <w:b/>
                <w:color w:val="000000"/>
                <w:lang w:val="en-US"/>
              </w:rPr>
            </w:pPr>
            <w:r>
              <w:rPr>
                <w:color w:val="000000"/>
                <w:lang w:val="en-US"/>
              </w:rPr>
              <w:t xml:space="preserve">Formation of </w:t>
            </w:r>
            <w:r>
              <w:rPr>
                <w:b/>
                <w:color w:val="000000"/>
                <w:lang w:val="en-US"/>
              </w:rPr>
              <w:t>X</w:t>
            </w:r>
            <w:r>
              <w:rPr>
                <w:color w:val="000000"/>
                <w:vertAlign w:val="subscript"/>
                <w:lang w:val="en-US"/>
              </w:rPr>
              <w:t>2</w:t>
            </w:r>
            <w:r>
              <w:rPr>
                <w:color w:val="000000"/>
                <w:lang w:val="en-US"/>
              </w:rPr>
              <w:t xml:space="preserve"> and </w:t>
            </w:r>
            <w:r>
              <w:rPr>
                <w:b/>
                <w:color w:val="000000"/>
                <w:lang w:val="en-US"/>
              </w:rPr>
              <w:t>X</w:t>
            </w:r>
            <w:r>
              <w:rPr>
                <w:b/>
                <w:color w:val="000000"/>
                <w:vertAlign w:val="subscript"/>
                <w:lang w:val="en-US"/>
              </w:rPr>
              <w:t>3</w:t>
            </w:r>
          </w:p>
          <w:p w:rsidR="0077057A" w:rsidRPr="00E1289A" w:rsidRDefault="0077057A" w:rsidP="004F46C8">
            <w:pPr>
              <w:spacing w:line="360" w:lineRule="atLeast"/>
              <w:rPr>
                <w:b/>
                <w:color w:val="FF0000"/>
                <w:lang w:val="en-US"/>
              </w:rPr>
            </w:pPr>
            <w:r w:rsidRPr="00E1289A">
              <w:rPr>
                <w:color w:val="FF0000"/>
                <w:lang w:val="en-US"/>
              </w:rPr>
              <w:tab/>
              <w:t>Ag</w:t>
            </w:r>
            <w:r w:rsidRPr="00E1289A">
              <w:rPr>
                <w:color w:val="FF0000"/>
                <w:vertAlign w:val="subscript"/>
                <w:lang w:val="en-US"/>
              </w:rPr>
              <w:t>2</w:t>
            </w:r>
            <w:r w:rsidRPr="00E1289A">
              <w:rPr>
                <w:color w:val="FF0000"/>
                <w:lang w:val="en-US"/>
              </w:rPr>
              <w:t>SO</w:t>
            </w:r>
            <w:r w:rsidRPr="00E1289A">
              <w:rPr>
                <w:color w:val="FF0000"/>
                <w:vertAlign w:val="subscript"/>
                <w:lang w:val="en-US"/>
              </w:rPr>
              <w:t>4</w:t>
            </w:r>
            <w:r w:rsidRPr="00E1289A">
              <w:rPr>
                <w:color w:val="FF0000"/>
                <w:lang w:val="en-US"/>
              </w:rPr>
              <w:t xml:space="preserve"> + 2HCl = 2AgCl</w:t>
            </w:r>
            <w:r w:rsidRPr="00E1289A">
              <w:rPr>
                <w:color w:val="FF0000"/>
                <w:lang w:val="en-US"/>
              </w:rPr>
              <w:sym w:font="Symbol" w:char="F0AF"/>
            </w:r>
            <w:r w:rsidRPr="00E1289A">
              <w:rPr>
                <w:color w:val="FF0000"/>
                <w:lang w:val="en-US"/>
              </w:rPr>
              <w:t xml:space="preserve"> + H</w:t>
            </w:r>
            <w:r w:rsidRPr="00E1289A">
              <w:rPr>
                <w:color w:val="FF0000"/>
                <w:vertAlign w:val="subscript"/>
                <w:lang w:val="en-US"/>
              </w:rPr>
              <w:t>2</w:t>
            </w:r>
            <w:r w:rsidRPr="00E1289A">
              <w:rPr>
                <w:color w:val="FF0000"/>
                <w:lang w:val="en-US"/>
              </w:rPr>
              <w:t>SO</w:t>
            </w:r>
            <w:r w:rsidRPr="00E1289A">
              <w:rPr>
                <w:color w:val="FF0000"/>
                <w:vertAlign w:val="subscript"/>
                <w:lang w:val="en-US"/>
              </w:rPr>
              <w:t>4</w:t>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b/>
                <w:color w:val="FF0000"/>
                <w:lang w:val="en-US"/>
              </w:rPr>
              <w:t>1 pt</w:t>
            </w:r>
          </w:p>
          <w:p w:rsidR="0077057A" w:rsidRPr="002F7BE7" w:rsidRDefault="0077057A" w:rsidP="004F46C8">
            <w:pPr>
              <w:spacing w:line="360" w:lineRule="atLeast"/>
              <w:rPr>
                <w:b/>
                <w:color w:val="FF0000"/>
                <w:lang w:val="en-US"/>
              </w:rPr>
            </w:pPr>
            <w:r w:rsidRPr="00E1289A">
              <w:rPr>
                <w:color w:val="FF0000"/>
                <w:lang w:val="en-US"/>
              </w:rPr>
              <w:tab/>
              <w:t>BaCl</w:t>
            </w:r>
            <w:r w:rsidRPr="00E1289A">
              <w:rPr>
                <w:color w:val="FF0000"/>
                <w:vertAlign w:val="subscript"/>
                <w:lang w:val="en-US"/>
              </w:rPr>
              <w:t>2</w:t>
            </w:r>
            <w:r w:rsidRPr="00E1289A">
              <w:rPr>
                <w:color w:val="FF0000"/>
                <w:lang w:val="en-US"/>
              </w:rPr>
              <w:t xml:space="preserve"> + Ag</w:t>
            </w:r>
            <w:r w:rsidRPr="00E1289A">
              <w:rPr>
                <w:color w:val="FF0000"/>
                <w:vertAlign w:val="subscript"/>
                <w:lang w:val="en-US"/>
              </w:rPr>
              <w:t>2</w:t>
            </w:r>
            <w:r w:rsidRPr="00E1289A">
              <w:rPr>
                <w:color w:val="FF0000"/>
                <w:lang w:val="en-US"/>
              </w:rPr>
              <w:t>SO</w:t>
            </w:r>
            <w:r w:rsidRPr="00E1289A">
              <w:rPr>
                <w:color w:val="FF0000"/>
                <w:vertAlign w:val="subscript"/>
                <w:lang w:val="en-US"/>
              </w:rPr>
              <w:t>4</w:t>
            </w:r>
            <w:r w:rsidRPr="00E1289A">
              <w:rPr>
                <w:color w:val="FF0000"/>
                <w:lang w:val="en-US"/>
              </w:rPr>
              <w:t xml:space="preserve"> = BaSO</w:t>
            </w:r>
            <w:r w:rsidRPr="00E1289A">
              <w:rPr>
                <w:color w:val="FF0000"/>
                <w:vertAlign w:val="subscript"/>
                <w:lang w:val="en-US"/>
              </w:rPr>
              <w:t>4</w:t>
            </w:r>
            <w:r w:rsidRPr="00E1289A">
              <w:rPr>
                <w:color w:val="FF0000"/>
                <w:lang w:val="en-US"/>
              </w:rPr>
              <w:sym w:font="Symbol" w:char="F0AF"/>
            </w:r>
            <w:r w:rsidRPr="00E1289A">
              <w:rPr>
                <w:color w:val="FF0000"/>
                <w:lang w:val="en-US"/>
              </w:rPr>
              <w:t xml:space="preserve"> + 2AgCl</w:t>
            </w:r>
            <w:r w:rsidRPr="00E1289A">
              <w:rPr>
                <w:color w:val="FF0000"/>
                <w:lang w:val="en-US"/>
              </w:rPr>
              <w:sym w:font="Symbol" w:char="F0AF"/>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b/>
                <w:color w:val="FF0000"/>
                <w:lang w:val="en-US"/>
              </w:rPr>
              <w:t>1 pt</w:t>
            </w:r>
          </w:p>
          <w:p w:rsidR="0077057A" w:rsidRPr="00B72604" w:rsidRDefault="0077057A" w:rsidP="004F46C8">
            <w:pPr>
              <w:spacing w:line="360" w:lineRule="atLeast"/>
              <w:rPr>
                <w:b/>
                <w:color w:val="000000"/>
                <w:lang w:val="en-US"/>
              </w:rPr>
            </w:pPr>
            <w:r>
              <w:rPr>
                <w:color w:val="000000"/>
                <w:lang w:val="en-US"/>
              </w:rPr>
              <w:t xml:space="preserve">Addition of NaOH and formation of </w:t>
            </w:r>
            <w:r>
              <w:rPr>
                <w:b/>
                <w:color w:val="000000"/>
                <w:lang w:val="en-US"/>
              </w:rPr>
              <w:t>X</w:t>
            </w:r>
            <w:r>
              <w:rPr>
                <w:b/>
                <w:color w:val="000000"/>
                <w:vertAlign w:val="subscript"/>
                <w:lang w:val="en-US"/>
              </w:rPr>
              <w:t>4</w:t>
            </w:r>
          </w:p>
          <w:p w:rsidR="0077057A" w:rsidRPr="00E1289A" w:rsidRDefault="0077057A" w:rsidP="004F46C8">
            <w:pPr>
              <w:spacing w:line="360" w:lineRule="atLeast"/>
              <w:rPr>
                <w:b/>
                <w:color w:val="FF0000"/>
                <w:lang w:val="en-US"/>
              </w:rPr>
            </w:pPr>
            <w:r w:rsidRPr="00E1289A">
              <w:rPr>
                <w:color w:val="FF0000"/>
                <w:lang w:val="en-US"/>
              </w:rPr>
              <w:tab/>
              <w:t>H</w:t>
            </w:r>
            <w:r w:rsidRPr="00E1289A">
              <w:rPr>
                <w:color w:val="FF0000"/>
                <w:vertAlign w:val="subscript"/>
                <w:lang w:val="en-US"/>
              </w:rPr>
              <w:t>2</w:t>
            </w:r>
            <w:r w:rsidRPr="00E1289A">
              <w:rPr>
                <w:color w:val="FF0000"/>
                <w:lang w:val="en-US"/>
              </w:rPr>
              <w:t>SO</w:t>
            </w:r>
            <w:r w:rsidRPr="00E1289A">
              <w:rPr>
                <w:color w:val="FF0000"/>
                <w:vertAlign w:val="subscript"/>
                <w:lang w:val="en-US"/>
              </w:rPr>
              <w:t>4</w:t>
            </w:r>
            <w:r w:rsidRPr="00E1289A">
              <w:rPr>
                <w:color w:val="FF0000"/>
                <w:lang w:val="en-US"/>
              </w:rPr>
              <w:t xml:space="preserve"> + 2NaOH = Na</w:t>
            </w:r>
            <w:r w:rsidRPr="00E1289A">
              <w:rPr>
                <w:color w:val="FF0000"/>
                <w:vertAlign w:val="subscript"/>
                <w:lang w:val="en-US"/>
              </w:rPr>
              <w:t>2</w:t>
            </w:r>
            <w:r w:rsidRPr="00E1289A">
              <w:rPr>
                <w:color w:val="FF0000"/>
                <w:lang w:val="en-US"/>
              </w:rPr>
              <w:t>SO</w:t>
            </w:r>
            <w:r w:rsidRPr="00E1289A">
              <w:rPr>
                <w:color w:val="FF0000"/>
                <w:vertAlign w:val="subscript"/>
                <w:lang w:val="en-US"/>
              </w:rPr>
              <w:t>4</w:t>
            </w:r>
            <w:r w:rsidRPr="00E1289A">
              <w:rPr>
                <w:color w:val="FF0000"/>
                <w:lang w:val="en-US"/>
              </w:rPr>
              <w:t xml:space="preserve"> + 2H</w:t>
            </w:r>
            <w:r w:rsidRPr="00E1289A">
              <w:rPr>
                <w:color w:val="FF0000"/>
                <w:vertAlign w:val="subscript"/>
                <w:lang w:val="en-US"/>
              </w:rPr>
              <w:t>2</w:t>
            </w:r>
            <w:r w:rsidRPr="00E1289A">
              <w:rPr>
                <w:color w:val="FF0000"/>
                <w:lang w:val="en-US"/>
              </w:rPr>
              <w:t>O</w:t>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b/>
                <w:color w:val="FF0000"/>
                <w:lang w:val="en-US"/>
              </w:rPr>
              <w:t>1 pt</w:t>
            </w:r>
          </w:p>
          <w:p w:rsidR="0077057A" w:rsidRPr="00E1289A" w:rsidRDefault="0077057A" w:rsidP="004F46C8">
            <w:pPr>
              <w:spacing w:line="360" w:lineRule="atLeast"/>
              <w:rPr>
                <w:color w:val="FF0000"/>
                <w:lang w:val="en-US"/>
              </w:rPr>
            </w:pPr>
            <w:r w:rsidRPr="00E1289A">
              <w:rPr>
                <w:color w:val="FF0000"/>
                <w:lang w:val="en-US"/>
              </w:rPr>
              <w:tab/>
              <w:t>2H</w:t>
            </w:r>
            <w:r w:rsidRPr="00E1289A">
              <w:rPr>
                <w:color w:val="FF0000"/>
                <w:vertAlign w:val="subscript"/>
                <w:lang w:val="en-US"/>
              </w:rPr>
              <w:t>3</w:t>
            </w:r>
            <w:r w:rsidRPr="00E1289A">
              <w:rPr>
                <w:color w:val="FF0000"/>
                <w:lang w:val="en-US"/>
              </w:rPr>
              <w:t>PO</w:t>
            </w:r>
            <w:r w:rsidRPr="00E1289A">
              <w:rPr>
                <w:color w:val="FF0000"/>
                <w:vertAlign w:val="subscript"/>
                <w:lang w:val="en-US"/>
              </w:rPr>
              <w:t>4</w:t>
            </w:r>
            <w:r w:rsidRPr="00E1289A">
              <w:rPr>
                <w:color w:val="FF0000"/>
                <w:lang w:val="en-US"/>
              </w:rPr>
              <w:t xml:space="preserve"> + 6NaOH + 3Ag</w:t>
            </w:r>
            <w:r w:rsidRPr="00E1289A">
              <w:rPr>
                <w:color w:val="FF0000"/>
                <w:vertAlign w:val="subscript"/>
                <w:lang w:val="en-US"/>
              </w:rPr>
              <w:t>2</w:t>
            </w:r>
            <w:r w:rsidRPr="00E1289A">
              <w:rPr>
                <w:color w:val="FF0000"/>
                <w:lang w:val="en-US"/>
              </w:rPr>
              <w:t>SO</w:t>
            </w:r>
            <w:r w:rsidRPr="00E1289A">
              <w:rPr>
                <w:color w:val="FF0000"/>
                <w:vertAlign w:val="subscript"/>
                <w:lang w:val="en-US"/>
              </w:rPr>
              <w:t>4</w:t>
            </w:r>
            <w:r w:rsidRPr="00E1289A">
              <w:rPr>
                <w:color w:val="FF0000"/>
                <w:lang w:val="en-US"/>
              </w:rPr>
              <w:t xml:space="preserve"> = 2Ag</w:t>
            </w:r>
            <w:r w:rsidRPr="00E1289A">
              <w:rPr>
                <w:color w:val="FF0000"/>
                <w:vertAlign w:val="subscript"/>
                <w:lang w:val="en-US"/>
              </w:rPr>
              <w:t>3</w:t>
            </w:r>
            <w:r w:rsidRPr="00E1289A">
              <w:rPr>
                <w:color w:val="FF0000"/>
                <w:lang w:val="en-US"/>
              </w:rPr>
              <w:t>PO</w:t>
            </w:r>
            <w:r w:rsidRPr="00E1289A">
              <w:rPr>
                <w:color w:val="FF0000"/>
                <w:vertAlign w:val="subscript"/>
                <w:lang w:val="en-US"/>
              </w:rPr>
              <w:t>4</w:t>
            </w:r>
            <w:r w:rsidRPr="00E1289A">
              <w:rPr>
                <w:color w:val="FF0000"/>
                <w:lang w:val="en-US"/>
              </w:rPr>
              <w:sym w:font="Symbol" w:char="F0AF"/>
            </w:r>
            <w:r w:rsidRPr="00E1289A">
              <w:rPr>
                <w:color w:val="FF0000"/>
                <w:lang w:val="en-US"/>
              </w:rPr>
              <w:t xml:space="preserve"> + 3Na</w:t>
            </w:r>
            <w:r w:rsidRPr="00E1289A">
              <w:rPr>
                <w:color w:val="FF0000"/>
                <w:vertAlign w:val="subscript"/>
                <w:lang w:val="en-US"/>
              </w:rPr>
              <w:t>2</w:t>
            </w:r>
            <w:r w:rsidRPr="00E1289A">
              <w:rPr>
                <w:color w:val="FF0000"/>
                <w:lang w:val="en-US"/>
              </w:rPr>
              <w:t>SO</w:t>
            </w:r>
            <w:r w:rsidRPr="00E1289A">
              <w:rPr>
                <w:color w:val="FF0000"/>
                <w:vertAlign w:val="subscript"/>
                <w:lang w:val="en-US"/>
              </w:rPr>
              <w:t>4</w:t>
            </w:r>
            <w:r>
              <w:rPr>
                <w:color w:val="FF0000"/>
                <w:lang w:val="en-US"/>
              </w:rPr>
              <w:t xml:space="preserve"> + 6</w:t>
            </w:r>
            <w:r w:rsidRPr="00E1289A">
              <w:rPr>
                <w:color w:val="FF0000"/>
                <w:lang w:val="en-US"/>
              </w:rPr>
              <w:t>H</w:t>
            </w:r>
            <w:r w:rsidRPr="00E1289A">
              <w:rPr>
                <w:color w:val="FF0000"/>
                <w:vertAlign w:val="subscript"/>
                <w:lang w:val="en-US"/>
              </w:rPr>
              <w:t>2</w:t>
            </w:r>
            <w:r w:rsidRPr="00E1289A">
              <w:rPr>
                <w:color w:val="FF0000"/>
                <w:lang w:val="en-US"/>
              </w:rPr>
              <w:t>O</w:t>
            </w:r>
            <w:r w:rsidRPr="00E1289A">
              <w:rPr>
                <w:color w:val="FF0000"/>
                <w:lang w:val="en-US"/>
              </w:rPr>
              <w:tab/>
            </w:r>
            <w:r w:rsidRPr="00E1289A">
              <w:rPr>
                <w:color w:val="FF0000"/>
                <w:lang w:val="en-US"/>
              </w:rPr>
              <w:tab/>
            </w:r>
            <w:r w:rsidRPr="00E1289A">
              <w:rPr>
                <w:color w:val="FF0000"/>
                <w:lang w:val="en-US"/>
              </w:rPr>
              <w:tab/>
            </w:r>
            <w:r w:rsidRPr="00E1289A">
              <w:rPr>
                <w:b/>
                <w:color w:val="FF0000"/>
                <w:lang w:val="en-US"/>
              </w:rPr>
              <w:t>2 pts</w:t>
            </w:r>
          </w:p>
          <w:p w:rsidR="0077057A" w:rsidRPr="00E1289A" w:rsidRDefault="0077057A" w:rsidP="004F46C8">
            <w:pPr>
              <w:pStyle w:val="af5"/>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(neutralization of H</w:t>
            </w:r>
            <w:r w:rsidRPr="00E1289A">
              <w:rPr>
                <w:rFonts w:ascii="Times New Roman" w:hAnsi="Times New Roman" w:cs="Times New Roman"/>
                <w:color w:val="FF0000"/>
                <w:sz w:val="24"/>
                <w:szCs w:val="24"/>
                <w:vertAlign w:val="subscript"/>
                <w:lang w:val="en-US"/>
              </w:rPr>
              <w:t>3</w:t>
            </w:r>
            <w:r w:rsidRPr="00E1289A">
              <w:rPr>
                <w:rFonts w:ascii="Times New Roman" w:hAnsi="Times New Roman" w:cs="Times New Roman"/>
                <w:color w:val="FF0000"/>
                <w:sz w:val="24"/>
                <w:szCs w:val="24"/>
                <w:lang w:val="en-US"/>
              </w:rPr>
              <w:t>PO</w:t>
            </w:r>
            <w:r w:rsidRPr="00E1289A">
              <w:rPr>
                <w:rFonts w:ascii="Times New Roman" w:hAnsi="Times New Roman" w:cs="Times New Roman"/>
                <w:color w:val="FF0000"/>
                <w:sz w:val="24"/>
                <w:szCs w:val="24"/>
                <w:vertAlign w:val="subscript"/>
                <w:lang w:val="en-US"/>
              </w:rPr>
              <w:t>4</w:t>
            </w:r>
            <w:r w:rsidRPr="00E1289A">
              <w:rPr>
                <w:rFonts w:ascii="Times New Roman" w:hAnsi="Times New Roman" w:cs="Times New Roman"/>
                <w:color w:val="FF0000"/>
                <w:sz w:val="24"/>
                <w:szCs w:val="24"/>
                <w:lang w:val="en-US"/>
              </w:rPr>
              <w:t xml:space="preserve"> and subsequent reaction with Ag</w:t>
            </w:r>
            <w:r w:rsidRPr="00E1289A">
              <w:rPr>
                <w:rFonts w:ascii="Times New Roman" w:hAnsi="Times New Roman" w:cs="Times New Roman"/>
                <w:color w:val="FF0000"/>
                <w:sz w:val="24"/>
                <w:szCs w:val="24"/>
                <w:vertAlign w:val="subscript"/>
                <w:lang w:val="en-US"/>
              </w:rPr>
              <w:t>2</w:t>
            </w:r>
            <w:r w:rsidRPr="00E1289A">
              <w:rPr>
                <w:rFonts w:ascii="Times New Roman" w:hAnsi="Times New Roman" w:cs="Times New Roman"/>
                <w:color w:val="FF0000"/>
                <w:sz w:val="24"/>
                <w:szCs w:val="24"/>
                <w:lang w:val="en-US"/>
              </w:rPr>
              <w:t>SO</w:t>
            </w:r>
            <w:r w:rsidRPr="00E1289A">
              <w:rPr>
                <w:rFonts w:ascii="Times New Roman" w:hAnsi="Times New Roman" w:cs="Times New Roman"/>
                <w:color w:val="FF0000"/>
                <w:sz w:val="24"/>
                <w:szCs w:val="24"/>
                <w:vertAlign w:val="subscript"/>
                <w:lang w:val="en-US"/>
              </w:rPr>
              <w:t>4</w:t>
            </w:r>
            <w:r w:rsidRPr="00E1289A">
              <w:rPr>
                <w:rFonts w:ascii="Times New Roman" w:hAnsi="Times New Roman" w:cs="Times New Roman"/>
                <w:color w:val="FF0000"/>
                <w:sz w:val="24"/>
                <w:szCs w:val="24"/>
                <w:lang w:val="en-US"/>
              </w:rPr>
              <w:t xml:space="preserve"> will also be accepted)</w:t>
            </w:r>
          </w:p>
          <w:p w:rsidR="0077057A" w:rsidRPr="00E1289A" w:rsidRDefault="0077057A" w:rsidP="004F46C8">
            <w:pPr>
              <w:pStyle w:val="af5"/>
              <w:tabs>
                <w:tab w:val="left" w:pos="0"/>
              </w:tabs>
              <w:spacing w:after="0" w:line="360" w:lineRule="atLeast"/>
              <w:ind w:left="0"/>
              <w:rPr>
                <w:rFonts w:ascii="Times New Roman" w:hAnsi="Times New Roman" w:cs="Times New Roman"/>
                <w:sz w:val="24"/>
                <w:szCs w:val="24"/>
                <w:lang w:val="en-US"/>
              </w:rPr>
            </w:pPr>
          </w:p>
          <w:p w:rsidR="0077057A" w:rsidRPr="00E1289A" w:rsidRDefault="0077057A" w:rsidP="004F46C8">
            <w:pPr>
              <w:pStyle w:val="af5"/>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(50% of points for non-balanced reactions with correct products)</w:t>
            </w:r>
          </w:p>
          <w:p w:rsidR="0077057A" w:rsidRPr="00E1289A" w:rsidRDefault="0077057A" w:rsidP="004F46C8">
            <w:pPr>
              <w:pStyle w:val="af5"/>
              <w:tabs>
                <w:tab w:val="left" w:pos="0"/>
              </w:tabs>
              <w:spacing w:after="0" w:line="360" w:lineRule="atLeast"/>
              <w:ind w:left="0"/>
              <w:jc w:val="center"/>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 xml:space="preserve">Total – </w:t>
            </w:r>
            <w:r w:rsidRPr="00E1289A">
              <w:rPr>
                <w:rFonts w:ascii="Times New Roman" w:hAnsi="Times New Roman" w:cs="Times New Roman"/>
                <w:b/>
                <w:color w:val="FF0000"/>
                <w:sz w:val="24"/>
                <w:szCs w:val="24"/>
                <w:lang w:val="en-US"/>
              </w:rPr>
              <w:t>8 pts</w:t>
            </w:r>
          </w:p>
        </w:tc>
      </w:tr>
    </w:tbl>
    <w:p w:rsidR="0077057A" w:rsidRPr="00E1289A" w:rsidRDefault="0077057A" w:rsidP="0077057A">
      <w:pPr>
        <w:pStyle w:val="af5"/>
        <w:tabs>
          <w:tab w:val="left" w:pos="567"/>
        </w:tabs>
        <w:spacing w:after="0" w:line="360" w:lineRule="atLeast"/>
        <w:ind w:left="0"/>
        <w:jc w:val="both"/>
        <w:rPr>
          <w:rFonts w:ascii="Times New Roman" w:hAnsi="Times New Roman" w:cs="Times New Roman"/>
          <w:sz w:val="24"/>
          <w:szCs w:val="24"/>
          <w:lang w:val="en-US"/>
        </w:rPr>
      </w:pPr>
    </w:p>
    <w:p w:rsidR="0077057A" w:rsidRPr="00E1289A" w:rsidRDefault="0077057A" w:rsidP="0077057A">
      <w:pPr>
        <w:pStyle w:val="af5"/>
        <w:tabs>
          <w:tab w:val="left" w:pos="567"/>
        </w:tabs>
        <w:spacing w:after="0" w:line="360" w:lineRule="atLeast"/>
        <w:ind w:left="0"/>
        <w:jc w:val="both"/>
        <w:rPr>
          <w:rFonts w:ascii="Times New Roman" w:hAnsi="Times New Roman" w:cs="Times New Roman"/>
          <w:sz w:val="24"/>
          <w:szCs w:val="24"/>
          <w:lang w:val="en-US"/>
        </w:rPr>
      </w:pPr>
      <w:r w:rsidRPr="00E1289A">
        <w:rPr>
          <w:rFonts w:ascii="Times New Roman" w:hAnsi="Times New Roman" w:cs="Times New Roman"/>
          <w:sz w:val="24"/>
          <w:szCs w:val="24"/>
          <w:lang w:val="en-US"/>
        </w:rPr>
        <w:t xml:space="preserve">3. In the structural unit of </w:t>
      </w:r>
      <w:r w:rsidRPr="00E1289A">
        <w:rPr>
          <w:rFonts w:ascii="Times New Roman" w:hAnsi="Times New Roman" w:cs="Times New Roman"/>
          <w:b/>
          <w:sz w:val="24"/>
          <w:szCs w:val="24"/>
          <w:lang w:val="en-US"/>
        </w:rPr>
        <w:t>X</w:t>
      </w:r>
      <w:r w:rsidRPr="00E1289A">
        <w:rPr>
          <w:rFonts w:ascii="Times New Roman" w:hAnsi="Times New Roman" w:cs="Times New Roman"/>
          <w:b/>
          <w:sz w:val="24"/>
          <w:szCs w:val="24"/>
          <w:vertAlign w:val="subscript"/>
          <w:lang w:val="en-US"/>
        </w:rPr>
        <w:t>1</w:t>
      </w:r>
      <w:r w:rsidRPr="00E1289A">
        <w:rPr>
          <w:rFonts w:ascii="Times New Roman" w:hAnsi="Times New Roman" w:cs="Times New Roman"/>
          <w:sz w:val="24"/>
          <w:szCs w:val="24"/>
          <w:lang w:val="en-US"/>
        </w:rPr>
        <w:t xml:space="preserve"> all atoms of </w:t>
      </w:r>
      <w:r>
        <w:rPr>
          <w:rFonts w:ascii="Times New Roman" w:hAnsi="Times New Roman" w:cs="Times New Roman"/>
          <w:sz w:val="24"/>
          <w:szCs w:val="24"/>
          <w:lang w:val="en-US"/>
        </w:rPr>
        <w:t xml:space="preserve">only </w:t>
      </w:r>
      <w:r w:rsidRPr="00E1289A">
        <w:rPr>
          <w:rFonts w:ascii="Times New Roman" w:hAnsi="Times New Roman" w:cs="Times New Roman"/>
          <w:sz w:val="24"/>
          <w:szCs w:val="24"/>
          <w:lang w:val="en-US"/>
        </w:rPr>
        <w:t xml:space="preserve">one element are in equivalent positions. Draw the structure of </w:t>
      </w:r>
      <w:r w:rsidRPr="00E1289A">
        <w:rPr>
          <w:rFonts w:ascii="Times New Roman" w:hAnsi="Times New Roman" w:cs="Times New Roman"/>
          <w:b/>
          <w:sz w:val="24"/>
          <w:szCs w:val="24"/>
          <w:lang w:val="en-US"/>
        </w:rPr>
        <w:t>X</w:t>
      </w:r>
      <w:r w:rsidRPr="00E1289A">
        <w:rPr>
          <w:rFonts w:ascii="Times New Roman" w:hAnsi="Times New Roman" w:cs="Times New Roman"/>
          <w:sz w:val="24"/>
          <w:szCs w:val="24"/>
          <w:vertAlign w:val="subscript"/>
          <w:lang w:val="en-US"/>
        </w:rPr>
        <w:t>1</w:t>
      </w:r>
      <w:r w:rsidRPr="00E1289A">
        <w:rPr>
          <w:rFonts w:ascii="Times New Roman" w:hAnsi="Times New Roman" w:cs="Times New Roman"/>
          <w:sz w:val="24"/>
          <w:szCs w:val="24"/>
          <w:lang w:val="en-US"/>
        </w:rPr>
        <w:t>.</w:t>
      </w:r>
    </w:p>
    <w:p w:rsidR="0077057A" w:rsidRPr="00E1289A" w:rsidRDefault="0077057A" w:rsidP="0077057A">
      <w:pPr>
        <w:spacing w:line="360" w:lineRule="atLeast"/>
        <w:jc w:val="both"/>
        <w:rPr>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71"/>
      </w:tblGrid>
      <w:tr w:rsidR="0077057A" w:rsidRPr="00CF5A44" w:rsidTr="004F46C8">
        <w:tc>
          <w:tcPr>
            <w:tcW w:w="9571" w:type="dxa"/>
            <w:tcBorders>
              <w:top w:val="single" w:sz="4" w:space="0" w:color="auto"/>
              <w:left w:val="single" w:sz="4" w:space="0" w:color="auto"/>
              <w:bottom w:val="single" w:sz="4" w:space="0" w:color="auto"/>
              <w:right w:val="single" w:sz="4" w:space="0" w:color="auto"/>
            </w:tcBorders>
          </w:tcPr>
          <w:p w:rsidR="0077057A" w:rsidRPr="00E1289A" w:rsidRDefault="0077057A" w:rsidP="004F46C8">
            <w:pPr>
              <w:pStyle w:val="af5"/>
              <w:tabs>
                <w:tab w:val="left" w:pos="0"/>
              </w:tabs>
              <w:spacing w:after="0" w:line="360" w:lineRule="atLeast"/>
              <w:ind w:left="0"/>
              <w:rPr>
                <w:rFonts w:ascii="Times New Roman" w:hAnsi="Times New Roman" w:cs="Times New Roman"/>
                <w:sz w:val="24"/>
                <w:szCs w:val="24"/>
                <w:lang w:val="en-US"/>
              </w:rPr>
            </w:pPr>
          </w:p>
          <w:p w:rsidR="0077057A" w:rsidRPr="00E1289A" w:rsidRDefault="0077057A" w:rsidP="004F46C8">
            <w:pPr>
              <w:ind w:left="360"/>
              <w:rPr>
                <w:color w:val="FF0000"/>
                <w:lang w:val="en-US"/>
              </w:rPr>
            </w:pPr>
            <w:r w:rsidRPr="00E1289A">
              <w:rPr>
                <w:color w:val="FF0000"/>
                <w:lang w:val="en-US"/>
              </w:rPr>
              <w:t>Phosphorus sulfide P</w:t>
            </w:r>
            <w:r w:rsidRPr="00E1289A">
              <w:rPr>
                <w:color w:val="FF0000"/>
                <w:vertAlign w:val="subscript"/>
                <w:lang w:val="en-US"/>
              </w:rPr>
              <w:t>4</w:t>
            </w:r>
            <w:r w:rsidRPr="00E1289A">
              <w:rPr>
                <w:color w:val="FF0000"/>
                <w:lang w:val="en-US"/>
              </w:rPr>
              <w:t>S</w:t>
            </w:r>
            <w:r w:rsidRPr="00E1289A">
              <w:rPr>
                <w:color w:val="FF0000"/>
                <w:vertAlign w:val="subscript"/>
                <w:lang w:val="en-US"/>
              </w:rPr>
              <w:t>3</w:t>
            </w:r>
            <w:r w:rsidRPr="00E1289A">
              <w:rPr>
                <w:color w:val="FF0000"/>
                <w:lang w:val="en-US"/>
              </w:rPr>
              <w:t xml:space="preserve"> is a molecular cage </w:t>
            </w:r>
          </w:p>
          <w:p w:rsidR="0077057A" w:rsidRPr="00E1289A" w:rsidRDefault="0077057A" w:rsidP="004F46C8">
            <w:pPr>
              <w:ind w:left="360"/>
              <w:rPr>
                <w:lang w:val="en-US"/>
              </w:rPr>
            </w:pPr>
          </w:p>
          <w:p w:rsidR="0077057A" w:rsidRPr="00E1289A" w:rsidRDefault="0077057A" w:rsidP="004F46C8">
            <w:pPr>
              <w:pStyle w:val="af5"/>
              <w:tabs>
                <w:tab w:val="left" w:pos="0"/>
              </w:tabs>
              <w:spacing w:after="0" w:line="360" w:lineRule="atLeast"/>
              <w:ind w:left="0"/>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1238250" cy="1428750"/>
                  <wp:effectExtent l="0" t="0" r="0" b="0"/>
                  <wp:docPr id="686" name="Рисунок 686" descr="P4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P4S3"/>
                          <pic:cNvPicPr>
                            <a:picLocks noChangeAspect="1" noChangeArrowheads="1"/>
                          </pic:cNvPicPr>
                        </pic:nvPicPr>
                        <pic:blipFill>
                          <a:blip r:embed="rId88"/>
                          <a:srcRect/>
                          <a:stretch>
                            <a:fillRect/>
                          </a:stretch>
                        </pic:blipFill>
                        <pic:spPr bwMode="auto">
                          <a:xfrm>
                            <a:off x="0" y="0"/>
                            <a:ext cx="1238250" cy="1428750"/>
                          </a:xfrm>
                          <a:prstGeom prst="rect">
                            <a:avLst/>
                          </a:prstGeom>
                          <a:noFill/>
                          <a:ln w="9525">
                            <a:noFill/>
                            <a:miter lim="800000"/>
                            <a:headEnd/>
                            <a:tailEnd/>
                          </a:ln>
                        </pic:spPr>
                      </pic:pic>
                    </a:graphicData>
                  </a:graphic>
                </wp:inline>
              </w:drawing>
            </w:r>
          </w:p>
          <w:p w:rsidR="0077057A" w:rsidRPr="00E1289A" w:rsidRDefault="0077057A" w:rsidP="004F46C8">
            <w:pPr>
              <w:pStyle w:val="af5"/>
              <w:tabs>
                <w:tab w:val="left" w:pos="0"/>
              </w:tabs>
              <w:spacing w:after="0" w:line="360" w:lineRule="atLeast"/>
              <w:ind w:left="0"/>
              <w:jc w:val="center"/>
              <w:rPr>
                <w:rFonts w:ascii="Times New Roman" w:hAnsi="Times New Roman" w:cs="Times New Roman"/>
                <w:sz w:val="24"/>
                <w:szCs w:val="24"/>
                <w:lang w:val="en-US"/>
              </w:rPr>
            </w:pPr>
          </w:p>
          <w:p w:rsidR="0077057A" w:rsidRPr="00E1289A" w:rsidRDefault="0077057A" w:rsidP="004F46C8">
            <w:pPr>
              <w:pStyle w:val="af5"/>
              <w:tabs>
                <w:tab w:val="left" w:pos="0"/>
              </w:tabs>
              <w:spacing w:after="0" w:line="360" w:lineRule="atLeast"/>
              <w:ind w:left="0"/>
              <w:jc w:val="center"/>
              <w:rPr>
                <w:rFonts w:ascii="Times New Roman" w:hAnsi="Times New Roman" w:cs="Times New Roman"/>
                <w:b/>
                <w:color w:val="FF0000"/>
                <w:sz w:val="24"/>
                <w:szCs w:val="24"/>
                <w:lang w:val="en-US"/>
              </w:rPr>
            </w:pPr>
            <w:r w:rsidRPr="00E1289A">
              <w:rPr>
                <w:rFonts w:ascii="Times New Roman" w:hAnsi="Times New Roman" w:cs="Times New Roman"/>
                <w:b/>
                <w:color w:val="FF0000"/>
                <w:sz w:val="24"/>
                <w:szCs w:val="24"/>
                <w:lang w:val="en-US"/>
              </w:rPr>
              <w:t>3 pts</w:t>
            </w:r>
          </w:p>
          <w:p w:rsidR="0077057A" w:rsidRPr="00E1289A" w:rsidRDefault="0077057A" w:rsidP="004F46C8">
            <w:pPr>
              <w:pStyle w:val="af5"/>
              <w:tabs>
                <w:tab w:val="left" w:pos="0"/>
              </w:tabs>
              <w:spacing w:after="0" w:line="360" w:lineRule="atLeast"/>
              <w:ind w:left="0"/>
              <w:jc w:val="center"/>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(Any reasonable structures with correct valencies of sulfur and phosphorus will also be accepted.</w:t>
            </w:r>
          </w:p>
          <w:p w:rsidR="0077057A" w:rsidRPr="00E1289A" w:rsidRDefault="0077057A" w:rsidP="004F46C8">
            <w:pPr>
              <w:pStyle w:val="af5"/>
              <w:tabs>
                <w:tab w:val="left" w:pos="0"/>
              </w:tabs>
              <w:spacing w:after="0" w:line="360" w:lineRule="atLeast"/>
              <w:ind w:left="0"/>
              <w:jc w:val="center"/>
              <w:rPr>
                <w:rFonts w:ascii="Times New Roman" w:hAnsi="Times New Roman" w:cs="Times New Roman"/>
                <w:color w:val="FF0000"/>
                <w:sz w:val="24"/>
                <w:szCs w:val="24"/>
                <w:lang w:val="en-US"/>
              </w:rPr>
            </w:pPr>
            <w:r w:rsidRPr="00E1289A">
              <w:rPr>
                <w:rFonts w:ascii="Times New Roman" w:hAnsi="Times New Roman" w:cs="Times New Roman"/>
                <w:b/>
                <w:color w:val="FF0000"/>
                <w:sz w:val="24"/>
                <w:szCs w:val="24"/>
                <w:lang w:val="en-US"/>
              </w:rPr>
              <w:t>1 pt</w:t>
            </w:r>
            <w:r w:rsidRPr="00E1289A">
              <w:rPr>
                <w:rFonts w:ascii="Times New Roman" w:hAnsi="Times New Roman" w:cs="Times New Roman"/>
                <w:color w:val="FF0000"/>
                <w:sz w:val="24"/>
                <w:szCs w:val="24"/>
                <w:lang w:val="en-US"/>
              </w:rPr>
              <w:t xml:space="preserve"> for the structure with non-equivalent atoms of both elements)</w:t>
            </w:r>
          </w:p>
          <w:p w:rsidR="0077057A" w:rsidRPr="00E1289A" w:rsidRDefault="0077057A" w:rsidP="004F46C8">
            <w:pPr>
              <w:pStyle w:val="af5"/>
              <w:tabs>
                <w:tab w:val="left" w:pos="0"/>
              </w:tabs>
              <w:spacing w:after="0" w:line="360" w:lineRule="atLeast"/>
              <w:ind w:left="0"/>
              <w:rPr>
                <w:rFonts w:ascii="Times New Roman" w:hAnsi="Times New Roman" w:cs="Times New Roman"/>
                <w:sz w:val="24"/>
                <w:szCs w:val="24"/>
                <w:lang w:val="en-US"/>
              </w:rPr>
            </w:pPr>
          </w:p>
        </w:tc>
      </w:tr>
    </w:tbl>
    <w:p w:rsidR="0077057A" w:rsidRPr="00E1289A" w:rsidRDefault="0077057A" w:rsidP="0077057A">
      <w:pPr>
        <w:pStyle w:val="af5"/>
        <w:tabs>
          <w:tab w:val="left" w:pos="567"/>
        </w:tabs>
        <w:spacing w:after="0" w:line="360" w:lineRule="atLeast"/>
        <w:ind w:left="0"/>
        <w:jc w:val="both"/>
        <w:rPr>
          <w:rFonts w:ascii="Times New Roman" w:hAnsi="Times New Roman" w:cs="Times New Roman"/>
          <w:sz w:val="24"/>
          <w:szCs w:val="24"/>
          <w:lang w:val="en-US"/>
        </w:rPr>
      </w:pPr>
    </w:p>
    <w:p w:rsidR="0077057A" w:rsidRPr="00E1289A" w:rsidRDefault="0077057A" w:rsidP="0077057A">
      <w:pPr>
        <w:pStyle w:val="af5"/>
        <w:tabs>
          <w:tab w:val="left" w:pos="567"/>
        </w:tabs>
        <w:spacing w:after="0" w:line="360" w:lineRule="atLeast"/>
        <w:ind w:left="0"/>
        <w:jc w:val="both"/>
        <w:rPr>
          <w:rFonts w:ascii="Times New Roman" w:hAnsi="Times New Roman" w:cs="Times New Roman"/>
          <w:sz w:val="24"/>
          <w:szCs w:val="24"/>
          <w:lang w:val="en-US"/>
        </w:rPr>
      </w:pPr>
      <w:r w:rsidRPr="00E1289A">
        <w:rPr>
          <w:rFonts w:ascii="Times New Roman" w:hAnsi="Times New Roman" w:cs="Times New Roman"/>
          <w:sz w:val="24"/>
          <w:szCs w:val="24"/>
          <w:lang w:val="en-US"/>
        </w:rPr>
        <w:t xml:space="preserve">4. Predict the products of </w:t>
      </w:r>
      <w:r w:rsidRPr="00E1289A">
        <w:rPr>
          <w:rFonts w:ascii="Times New Roman" w:hAnsi="Times New Roman" w:cs="Times New Roman"/>
          <w:b/>
          <w:sz w:val="24"/>
          <w:szCs w:val="24"/>
          <w:lang w:val="en-US"/>
        </w:rPr>
        <w:t>X</w:t>
      </w:r>
      <w:r w:rsidRPr="00E1289A">
        <w:rPr>
          <w:rFonts w:ascii="Times New Roman" w:hAnsi="Times New Roman" w:cs="Times New Roman"/>
          <w:b/>
          <w:sz w:val="24"/>
          <w:szCs w:val="24"/>
          <w:vertAlign w:val="subscript"/>
          <w:lang w:val="en-US"/>
        </w:rPr>
        <w:t>1</w:t>
      </w:r>
      <w:r w:rsidRPr="00E1289A">
        <w:rPr>
          <w:rFonts w:ascii="Times New Roman" w:hAnsi="Times New Roman" w:cs="Times New Roman"/>
          <w:sz w:val="24"/>
          <w:szCs w:val="24"/>
          <w:lang w:val="en-US"/>
        </w:rPr>
        <w:t xml:space="preserve"> interaction with:</w:t>
      </w:r>
    </w:p>
    <w:p w:rsidR="0077057A" w:rsidRPr="00E1289A" w:rsidRDefault="0077057A" w:rsidP="0077057A">
      <w:pPr>
        <w:pStyle w:val="af5"/>
        <w:tabs>
          <w:tab w:val="left" w:pos="567"/>
        </w:tabs>
        <w:spacing w:after="0" w:line="360" w:lineRule="atLeast"/>
        <w:ind w:left="0"/>
        <w:jc w:val="both"/>
        <w:rPr>
          <w:rFonts w:ascii="Times New Roman" w:hAnsi="Times New Roman" w:cs="Times New Roman"/>
          <w:sz w:val="24"/>
          <w:szCs w:val="24"/>
          <w:lang w:val="en-US"/>
        </w:rPr>
      </w:pPr>
      <w:r w:rsidRPr="00E1289A">
        <w:rPr>
          <w:rFonts w:ascii="Times New Roman" w:hAnsi="Times New Roman" w:cs="Times New Roman"/>
          <w:sz w:val="24"/>
          <w:szCs w:val="24"/>
          <w:lang w:val="en-US"/>
        </w:rPr>
        <w:tab/>
        <w:t>a) excess oxygen;</w:t>
      </w:r>
    </w:p>
    <w:p w:rsidR="0077057A" w:rsidRPr="00E1289A" w:rsidRDefault="0077057A" w:rsidP="0077057A">
      <w:pPr>
        <w:pStyle w:val="af5"/>
        <w:tabs>
          <w:tab w:val="left" w:pos="567"/>
        </w:tabs>
        <w:spacing w:after="0" w:line="360" w:lineRule="atLeast"/>
        <w:ind w:left="0"/>
        <w:jc w:val="both"/>
        <w:rPr>
          <w:rFonts w:ascii="Times New Roman" w:hAnsi="Times New Roman" w:cs="Times New Roman"/>
          <w:sz w:val="24"/>
          <w:szCs w:val="24"/>
          <w:lang w:val="en-US"/>
        </w:rPr>
      </w:pPr>
      <w:r w:rsidRPr="00E1289A">
        <w:rPr>
          <w:rFonts w:ascii="Times New Roman" w:hAnsi="Times New Roman" w:cs="Times New Roman"/>
          <w:sz w:val="24"/>
          <w:szCs w:val="24"/>
          <w:lang w:val="en-US"/>
        </w:rPr>
        <w:tab/>
        <w:t>b) excess</w:t>
      </w:r>
      <w:r>
        <w:rPr>
          <w:rFonts w:ascii="Times New Roman" w:hAnsi="Times New Roman" w:cs="Times New Roman"/>
          <w:sz w:val="24"/>
          <w:szCs w:val="24"/>
          <w:lang w:val="en-US"/>
        </w:rPr>
        <w:t xml:space="preserve"> of</w:t>
      </w:r>
      <w:r w:rsidRPr="00E1289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hot </w:t>
      </w:r>
      <w:r w:rsidRPr="00E1289A">
        <w:rPr>
          <w:rFonts w:ascii="Times New Roman" w:hAnsi="Times New Roman" w:cs="Times New Roman"/>
          <w:sz w:val="24"/>
          <w:szCs w:val="24"/>
          <w:lang w:val="en-US"/>
        </w:rPr>
        <w:t>concentrated sulfuric acid;</w:t>
      </w:r>
    </w:p>
    <w:p w:rsidR="0077057A" w:rsidRPr="00E1289A" w:rsidRDefault="0077057A" w:rsidP="0077057A">
      <w:pPr>
        <w:pStyle w:val="af5"/>
        <w:tabs>
          <w:tab w:val="left" w:pos="567"/>
        </w:tabs>
        <w:spacing w:after="0" w:line="360" w:lineRule="atLeast"/>
        <w:ind w:left="0"/>
        <w:jc w:val="both"/>
        <w:rPr>
          <w:rFonts w:ascii="Times New Roman" w:hAnsi="Times New Roman" w:cs="Times New Roman"/>
          <w:sz w:val="24"/>
          <w:szCs w:val="24"/>
          <w:lang w:val="en-US"/>
        </w:rPr>
      </w:pPr>
      <w:r w:rsidRPr="00E1289A">
        <w:rPr>
          <w:rFonts w:ascii="Times New Roman" w:hAnsi="Times New Roman" w:cs="Times New Roman"/>
          <w:sz w:val="24"/>
          <w:szCs w:val="24"/>
          <w:lang w:val="en-US"/>
        </w:rPr>
        <w:tab/>
        <w:t>c) solid KClO</w:t>
      </w:r>
      <w:r w:rsidRPr="00E1289A">
        <w:rPr>
          <w:rFonts w:ascii="Times New Roman" w:hAnsi="Times New Roman" w:cs="Times New Roman"/>
          <w:sz w:val="24"/>
          <w:szCs w:val="24"/>
          <w:vertAlign w:val="subscript"/>
          <w:lang w:val="en-US"/>
        </w:rPr>
        <w:t>3</w:t>
      </w:r>
      <w:r w:rsidRPr="00E1289A">
        <w:rPr>
          <w:rFonts w:ascii="Times New Roman" w:hAnsi="Times New Roman" w:cs="Times New Roman"/>
          <w:sz w:val="24"/>
          <w:szCs w:val="24"/>
          <w:lang w:val="en-US"/>
        </w:rPr>
        <w:t xml:space="preserve"> </w:t>
      </w:r>
      <w:r>
        <w:rPr>
          <w:rFonts w:ascii="Times New Roman" w:hAnsi="Times New Roman" w:cs="Times New Roman"/>
          <w:sz w:val="24"/>
          <w:szCs w:val="24"/>
          <w:lang w:val="en-US"/>
        </w:rPr>
        <w:t>with grinding</w:t>
      </w:r>
      <w:r w:rsidRPr="00E1289A">
        <w:rPr>
          <w:rFonts w:ascii="Times New Roman" w:hAnsi="Times New Roman" w:cs="Times New Roman"/>
          <w:sz w:val="24"/>
          <w:szCs w:val="24"/>
          <w:lang w:val="en-US"/>
        </w:rPr>
        <w:t>.</w:t>
      </w:r>
    </w:p>
    <w:p w:rsidR="0077057A" w:rsidRPr="00E1289A" w:rsidRDefault="0077057A" w:rsidP="0077057A">
      <w:pPr>
        <w:spacing w:line="360" w:lineRule="atLeast"/>
        <w:jc w:val="both"/>
        <w:rPr>
          <w:lang w:val="en-US"/>
        </w:rPr>
      </w:pPr>
      <w:r w:rsidRPr="00E1289A">
        <w:rPr>
          <w:lang w:val="en-US"/>
        </w:rPr>
        <w:t>Write down the reaction equations.</w:t>
      </w:r>
    </w:p>
    <w:p w:rsidR="0077057A" w:rsidRPr="00E1289A" w:rsidRDefault="0077057A" w:rsidP="0077057A">
      <w:pPr>
        <w:spacing w:line="360" w:lineRule="atLeast"/>
        <w:jc w:val="both"/>
        <w:rPr>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71"/>
      </w:tblGrid>
      <w:tr w:rsidR="0077057A" w:rsidRPr="00E1289A" w:rsidTr="004F46C8">
        <w:tc>
          <w:tcPr>
            <w:tcW w:w="9571" w:type="dxa"/>
            <w:tcBorders>
              <w:top w:val="single" w:sz="4" w:space="0" w:color="auto"/>
              <w:left w:val="single" w:sz="4" w:space="0" w:color="auto"/>
              <w:bottom w:val="single" w:sz="4" w:space="0" w:color="auto"/>
              <w:right w:val="single" w:sz="4" w:space="0" w:color="auto"/>
            </w:tcBorders>
          </w:tcPr>
          <w:p w:rsidR="0077057A" w:rsidRPr="00E1289A" w:rsidRDefault="0077057A" w:rsidP="004F46C8">
            <w:pPr>
              <w:pStyle w:val="af5"/>
              <w:tabs>
                <w:tab w:val="left" w:pos="0"/>
              </w:tabs>
              <w:spacing w:after="0" w:line="360" w:lineRule="atLeast"/>
              <w:ind w:left="0"/>
              <w:rPr>
                <w:rFonts w:ascii="Times New Roman" w:hAnsi="Times New Roman" w:cs="Times New Roman"/>
                <w:sz w:val="24"/>
                <w:szCs w:val="24"/>
                <w:lang w:val="en-US"/>
              </w:rPr>
            </w:pPr>
          </w:p>
          <w:p w:rsidR="0077057A" w:rsidRPr="00E1289A" w:rsidRDefault="0077057A" w:rsidP="004F46C8">
            <w:pPr>
              <w:pStyle w:val="af5"/>
              <w:tabs>
                <w:tab w:val="left" w:pos="0"/>
              </w:tabs>
              <w:spacing w:after="0" w:line="360" w:lineRule="atLeast"/>
              <w:ind w:left="0"/>
              <w:rPr>
                <w:rFonts w:ascii="Times New Roman" w:hAnsi="Times New Roman" w:cs="Times New Roman"/>
                <w:sz w:val="24"/>
                <w:szCs w:val="24"/>
                <w:lang w:val="en-US"/>
              </w:rPr>
            </w:pPr>
            <w:r w:rsidRPr="00E1289A">
              <w:rPr>
                <w:rFonts w:ascii="Times New Roman" w:hAnsi="Times New Roman" w:cs="Times New Roman"/>
                <w:sz w:val="24"/>
                <w:szCs w:val="24"/>
                <w:lang w:val="en-US"/>
              </w:rPr>
              <w:t xml:space="preserve">a) </w:t>
            </w:r>
            <w:r w:rsidRPr="00E1289A">
              <w:rPr>
                <w:rFonts w:ascii="Times New Roman" w:hAnsi="Times New Roman" w:cs="Times New Roman"/>
                <w:color w:val="FF0000"/>
                <w:sz w:val="24"/>
                <w:szCs w:val="24"/>
                <w:lang w:val="en-US"/>
              </w:rPr>
              <w:t>P</w:t>
            </w:r>
            <w:r w:rsidRPr="00E1289A">
              <w:rPr>
                <w:rFonts w:ascii="Times New Roman" w:hAnsi="Times New Roman" w:cs="Times New Roman"/>
                <w:color w:val="FF0000"/>
                <w:sz w:val="24"/>
                <w:szCs w:val="24"/>
                <w:vertAlign w:val="subscript"/>
                <w:lang w:val="en-US"/>
              </w:rPr>
              <w:t>4</w:t>
            </w:r>
            <w:r w:rsidRPr="00E1289A">
              <w:rPr>
                <w:rFonts w:ascii="Times New Roman" w:hAnsi="Times New Roman" w:cs="Times New Roman"/>
                <w:color w:val="FF0000"/>
                <w:sz w:val="24"/>
                <w:szCs w:val="24"/>
                <w:lang w:val="en-US"/>
              </w:rPr>
              <w:t>S</w:t>
            </w:r>
            <w:r w:rsidRPr="00E1289A">
              <w:rPr>
                <w:rFonts w:ascii="Times New Roman" w:hAnsi="Times New Roman" w:cs="Times New Roman"/>
                <w:color w:val="FF0000"/>
                <w:sz w:val="24"/>
                <w:szCs w:val="24"/>
                <w:vertAlign w:val="subscript"/>
                <w:lang w:val="en-US"/>
              </w:rPr>
              <w:t>3</w:t>
            </w:r>
            <w:r w:rsidRPr="00E1289A">
              <w:rPr>
                <w:rFonts w:ascii="Times New Roman" w:hAnsi="Times New Roman" w:cs="Times New Roman"/>
                <w:color w:val="FF0000"/>
                <w:sz w:val="24"/>
                <w:szCs w:val="24"/>
                <w:lang w:val="en-US"/>
              </w:rPr>
              <w:t xml:space="preserve"> + 8O</w:t>
            </w:r>
            <w:r w:rsidRPr="00E1289A">
              <w:rPr>
                <w:rFonts w:ascii="Times New Roman" w:hAnsi="Times New Roman" w:cs="Times New Roman"/>
                <w:color w:val="FF0000"/>
                <w:sz w:val="24"/>
                <w:szCs w:val="24"/>
                <w:vertAlign w:val="subscript"/>
                <w:lang w:val="en-US"/>
              </w:rPr>
              <w:t>2</w:t>
            </w:r>
            <w:r w:rsidRPr="00E1289A">
              <w:rPr>
                <w:rFonts w:ascii="Times New Roman" w:hAnsi="Times New Roman" w:cs="Times New Roman"/>
                <w:color w:val="FF0000"/>
                <w:sz w:val="24"/>
                <w:szCs w:val="24"/>
                <w:lang w:val="en-US"/>
              </w:rPr>
              <w:t xml:space="preserve"> = 2P</w:t>
            </w:r>
            <w:r w:rsidRPr="00E1289A">
              <w:rPr>
                <w:rFonts w:ascii="Times New Roman" w:hAnsi="Times New Roman" w:cs="Times New Roman"/>
                <w:color w:val="FF0000"/>
                <w:sz w:val="24"/>
                <w:szCs w:val="24"/>
                <w:vertAlign w:val="subscript"/>
                <w:lang w:val="en-US"/>
              </w:rPr>
              <w:t>2</w:t>
            </w:r>
            <w:r w:rsidRPr="00E1289A">
              <w:rPr>
                <w:rFonts w:ascii="Times New Roman" w:hAnsi="Times New Roman" w:cs="Times New Roman"/>
                <w:color w:val="FF0000"/>
                <w:sz w:val="24"/>
                <w:szCs w:val="24"/>
                <w:lang w:val="en-US"/>
              </w:rPr>
              <w:t>O</w:t>
            </w:r>
            <w:r w:rsidRPr="00E1289A">
              <w:rPr>
                <w:rFonts w:ascii="Times New Roman" w:hAnsi="Times New Roman" w:cs="Times New Roman"/>
                <w:color w:val="FF0000"/>
                <w:sz w:val="24"/>
                <w:szCs w:val="24"/>
                <w:vertAlign w:val="subscript"/>
                <w:lang w:val="en-US"/>
              </w:rPr>
              <w:t>5</w:t>
            </w:r>
            <w:r w:rsidRPr="00E1289A">
              <w:rPr>
                <w:rFonts w:ascii="Times New Roman" w:hAnsi="Times New Roman" w:cs="Times New Roman"/>
                <w:color w:val="FF0000"/>
                <w:sz w:val="24"/>
                <w:szCs w:val="24"/>
                <w:lang w:val="en-US"/>
              </w:rPr>
              <w:t xml:space="preserve"> + 3SO</w:t>
            </w:r>
            <w:r w:rsidRPr="00E1289A">
              <w:rPr>
                <w:rFonts w:ascii="Times New Roman" w:hAnsi="Times New Roman" w:cs="Times New Roman"/>
                <w:color w:val="FF0000"/>
                <w:sz w:val="24"/>
                <w:szCs w:val="24"/>
                <w:vertAlign w:val="subscript"/>
                <w:lang w:val="en-US"/>
              </w:rPr>
              <w:t>2</w:t>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b/>
                <w:color w:val="FF0000"/>
                <w:sz w:val="24"/>
                <w:szCs w:val="24"/>
                <w:lang w:val="en-US"/>
              </w:rPr>
              <w:t>1 pt</w:t>
            </w:r>
          </w:p>
          <w:p w:rsidR="0077057A" w:rsidRPr="00E1289A" w:rsidRDefault="0077057A" w:rsidP="004F46C8">
            <w:pPr>
              <w:pStyle w:val="af5"/>
              <w:tabs>
                <w:tab w:val="left" w:pos="0"/>
              </w:tabs>
              <w:spacing w:after="0" w:line="360" w:lineRule="atLeast"/>
              <w:ind w:left="0"/>
              <w:rPr>
                <w:rFonts w:ascii="Times New Roman" w:hAnsi="Times New Roman" w:cs="Times New Roman"/>
                <w:sz w:val="24"/>
                <w:szCs w:val="24"/>
                <w:lang w:val="en-US"/>
              </w:rPr>
            </w:pPr>
          </w:p>
          <w:p w:rsidR="0077057A" w:rsidRPr="00E1289A" w:rsidRDefault="0077057A" w:rsidP="004F46C8">
            <w:pPr>
              <w:pStyle w:val="af5"/>
              <w:tabs>
                <w:tab w:val="left" w:pos="0"/>
              </w:tabs>
              <w:spacing w:after="0" w:line="360" w:lineRule="atLeast"/>
              <w:ind w:left="0"/>
              <w:rPr>
                <w:rFonts w:ascii="Times New Roman" w:hAnsi="Times New Roman" w:cs="Times New Roman"/>
                <w:sz w:val="24"/>
                <w:szCs w:val="24"/>
                <w:lang w:val="en-US"/>
              </w:rPr>
            </w:pPr>
            <w:r w:rsidRPr="00E1289A">
              <w:rPr>
                <w:rFonts w:ascii="Times New Roman" w:hAnsi="Times New Roman" w:cs="Times New Roman"/>
                <w:sz w:val="24"/>
                <w:szCs w:val="24"/>
                <w:lang w:val="en-US"/>
              </w:rPr>
              <w:lastRenderedPageBreak/>
              <w:t xml:space="preserve">b) </w:t>
            </w:r>
            <w:r w:rsidRPr="00E1289A">
              <w:rPr>
                <w:rFonts w:ascii="Times New Roman" w:hAnsi="Times New Roman" w:cs="Times New Roman"/>
                <w:color w:val="FF0000"/>
                <w:sz w:val="24"/>
                <w:szCs w:val="24"/>
                <w:lang w:val="en-US"/>
              </w:rPr>
              <w:t>P</w:t>
            </w:r>
            <w:r w:rsidRPr="00E1289A">
              <w:rPr>
                <w:rFonts w:ascii="Times New Roman" w:hAnsi="Times New Roman" w:cs="Times New Roman"/>
                <w:color w:val="FF0000"/>
                <w:sz w:val="24"/>
                <w:szCs w:val="24"/>
                <w:vertAlign w:val="subscript"/>
                <w:lang w:val="en-US"/>
              </w:rPr>
              <w:t>4</w:t>
            </w:r>
            <w:r w:rsidRPr="00E1289A">
              <w:rPr>
                <w:rFonts w:ascii="Times New Roman" w:hAnsi="Times New Roman" w:cs="Times New Roman"/>
                <w:color w:val="FF0000"/>
                <w:sz w:val="24"/>
                <w:szCs w:val="24"/>
                <w:lang w:val="en-US"/>
              </w:rPr>
              <w:t>S</w:t>
            </w:r>
            <w:r w:rsidRPr="00E1289A">
              <w:rPr>
                <w:rFonts w:ascii="Times New Roman" w:hAnsi="Times New Roman" w:cs="Times New Roman"/>
                <w:color w:val="FF0000"/>
                <w:sz w:val="24"/>
                <w:szCs w:val="24"/>
                <w:vertAlign w:val="subscript"/>
                <w:lang w:val="en-US"/>
              </w:rPr>
              <w:t>3</w:t>
            </w:r>
            <w:r w:rsidRPr="00E1289A">
              <w:rPr>
                <w:rFonts w:ascii="Times New Roman" w:hAnsi="Times New Roman" w:cs="Times New Roman"/>
                <w:color w:val="FF0000"/>
                <w:sz w:val="24"/>
                <w:szCs w:val="24"/>
                <w:lang w:val="en-US"/>
              </w:rPr>
              <w:t xml:space="preserve"> + 16H</w:t>
            </w:r>
            <w:r w:rsidRPr="00E1289A">
              <w:rPr>
                <w:rFonts w:ascii="Times New Roman" w:hAnsi="Times New Roman" w:cs="Times New Roman"/>
                <w:color w:val="FF0000"/>
                <w:sz w:val="24"/>
                <w:szCs w:val="24"/>
                <w:vertAlign w:val="subscript"/>
                <w:lang w:val="en-US"/>
              </w:rPr>
              <w:t>2</w:t>
            </w:r>
            <w:r w:rsidRPr="00E1289A">
              <w:rPr>
                <w:rFonts w:ascii="Times New Roman" w:hAnsi="Times New Roman" w:cs="Times New Roman"/>
                <w:color w:val="FF0000"/>
                <w:sz w:val="24"/>
                <w:szCs w:val="24"/>
                <w:lang w:val="en-US"/>
              </w:rPr>
              <w:t>SO</w:t>
            </w:r>
            <w:r w:rsidRPr="00E1289A">
              <w:rPr>
                <w:rFonts w:ascii="Times New Roman" w:hAnsi="Times New Roman" w:cs="Times New Roman"/>
                <w:color w:val="FF0000"/>
                <w:sz w:val="24"/>
                <w:szCs w:val="24"/>
                <w:vertAlign w:val="subscript"/>
                <w:lang w:val="en-US"/>
              </w:rPr>
              <w:t>4</w:t>
            </w:r>
            <w:r w:rsidRPr="00E1289A">
              <w:rPr>
                <w:rFonts w:ascii="Times New Roman" w:hAnsi="Times New Roman" w:cs="Times New Roman"/>
                <w:color w:val="FF0000"/>
                <w:sz w:val="24"/>
                <w:szCs w:val="24"/>
                <w:lang w:val="en-US"/>
              </w:rPr>
              <w:t xml:space="preserve"> = 4H</w:t>
            </w:r>
            <w:r w:rsidRPr="00E1289A">
              <w:rPr>
                <w:rFonts w:ascii="Times New Roman" w:hAnsi="Times New Roman" w:cs="Times New Roman"/>
                <w:color w:val="FF0000"/>
                <w:sz w:val="24"/>
                <w:szCs w:val="24"/>
                <w:vertAlign w:val="subscript"/>
                <w:lang w:val="en-US"/>
              </w:rPr>
              <w:t>3</w:t>
            </w:r>
            <w:r w:rsidRPr="00E1289A">
              <w:rPr>
                <w:rFonts w:ascii="Times New Roman" w:hAnsi="Times New Roman" w:cs="Times New Roman"/>
                <w:color w:val="FF0000"/>
                <w:sz w:val="24"/>
                <w:szCs w:val="24"/>
                <w:lang w:val="en-US"/>
              </w:rPr>
              <w:t>PO</w:t>
            </w:r>
            <w:r w:rsidRPr="00E1289A">
              <w:rPr>
                <w:rFonts w:ascii="Times New Roman" w:hAnsi="Times New Roman" w:cs="Times New Roman"/>
                <w:color w:val="FF0000"/>
                <w:sz w:val="24"/>
                <w:szCs w:val="24"/>
                <w:vertAlign w:val="subscript"/>
                <w:lang w:val="en-US"/>
              </w:rPr>
              <w:t>4</w:t>
            </w:r>
            <w:r w:rsidRPr="00E1289A">
              <w:rPr>
                <w:rFonts w:ascii="Times New Roman" w:hAnsi="Times New Roman" w:cs="Times New Roman"/>
                <w:color w:val="FF0000"/>
                <w:sz w:val="24"/>
                <w:szCs w:val="24"/>
                <w:lang w:val="en-US"/>
              </w:rPr>
              <w:t xml:space="preserve"> + 19SO</w:t>
            </w:r>
            <w:r w:rsidRPr="00E1289A">
              <w:rPr>
                <w:rFonts w:ascii="Times New Roman" w:hAnsi="Times New Roman" w:cs="Times New Roman"/>
                <w:color w:val="FF0000"/>
                <w:sz w:val="24"/>
                <w:szCs w:val="24"/>
                <w:vertAlign w:val="subscript"/>
                <w:lang w:val="en-US"/>
              </w:rPr>
              <w:t>2</w:t>
            </w:r>
            <w:r w:rsidRPr="00E1289A">
              <w:rPr>
                <w:rFonts w:ascii="Times New Roman" w:hAnsi="Times New Roman" w:cs="Times New Roman"/>
                <w:color w:val="FF0000"/>
                <w:sz w:val="24"/>
                <w:szCs w:val="24"/>
                <w:lang w:val="en-US"/>
              </w:rPr>
              <w:t xml:space="preserve"> + 10H</w:t>
            </w:r>
            <w:r w:rsidRPr="00E1289A">
              <w:rPr>
                <w:rFonts w:ascii="Times New Roman" w:hAnsi="Times New Roman" w:cs="Times New Roman"/>
                <w:color w:val="FF0000"/>
                <w:sz w:val="24"/>
                <w:szCs w:val="24"/>
                <w:vertAlign w:val="subscript"/>
                <w:lang w:val="en-US"/>
              </w:rPr>
              <w:t>2</w:t>
            </w:r>
            <w:r w:rsidRPr="00E1289A">
              <w:rPr>
                <w:rFonts w:ascii="Times New Roman" w:hAnsi="Times New Roman" w:cs="Times New Roman"/>
                <w:color w:val="FF0000"/>
                <w:sz w:val="24"/>
                <w:szCs w:val="24"/>
                <w:lang w:val="en-US"/>
              </w:rPr>
              <w:t xml:space="preserve">O </w:t>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b/>
                <w:color w:val="FF0000"/>
                <w:sz w:val="24"/>
                <w:szCs w:val="24"/>
                <w:lang w:val="en-US"/>
              </w:rPr>
              <w:t>2 pts</w:t>
            </w:r>
          </w:p>
          <w:p w:rsidR="0077057A" w:rsidRPr="00E1289A" w:rsidRDefault="0077057A" w:rsidP="004F46C8">
            <w:pPr>
              <w:pStyle w:val="af5"/>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(oxidation of sulfide to S instead of SO</w:t>
            </w:r>
            <w:r w:rsidRPr="00E1289A">
              <w:rPr>
                <w:rFonts w:ascii="Times New Roman" w:hAnsi="Times New Roman" w:cs="Times New Roman"/>
                <w:color w:val="FF0000"/>
                <w:sz w:val="24"/>
                <w:szCs w:val="24"/>
                <w:vertAlign w:val="subscript"/>
                <w:lang w:val="en-US"/>
              </w:rPr>
              <w:t>2</w:t>
            </w:r>
            <w:r w:rsidRPr="00E1289A">
              <w:rPr>
                <w:rFonts w:ascii="Times New Roman" w:hAnsi="Times New Roman" w:cs="Times New Roman"/>
                <w:color w:val="FF0000"/>
                <w:sz w:val="24"/>
                <w:szCs w:val="24"/>
                <w:lang w:val="en-US"/>
              </w:rPr>
              <w:t xml:space="preserve"> is full mark)</w:t>
            </w:r>
          </w:p>
          <w:p w:rsidR="0077057A" w:rsidRPr="00E1289A" w:rsidRDefault="0077057A" w:rsidP="004F46C8">
            <w:pPr>
              <w:pStyle w:val="af5"/>
              <w:tabs>
                <w:tab w:val="left" w:pos="0"/>
              </w:tabs>
              <w:spacing w:after="0" w:line="360" w:lineRule="atLeast"/>
              <w:ind w:left="0"/>
              <w:rPr>
                <w:rFonts w:ascii="Times New Roman" w:hAnsi="Times New Roman" w:cs="Times New Roman"/>
                <w:sz w:val="24"/>
                <w:szCs w:val="24"/>
                <w:lang w:val="en-US"/>
              </w:rPr>
            </w:pPr>
          </w:p>
          <w:p w:rsidR="0077057A" w:rsidRPr="00E1289A" w:rsidRDefault="0077057A" w:rsidP="004F46C8">
            <w:pPr>
              <w:pStyle w:val="af5"/>
              <w:tabs>
                <w:tab w:val="left" w:pos="0"/>
              </w:tabs>
              <w:spacing w:after="0" w:line="360" w:lineRule="atLeast"/>
              <w:ind w:left="0"/>
              <w:rPr>
                <w:rFonts w:ascii="Times New Roman" w:hAnsi="Times New Roman" w:cs="Times New Roman"/>
                <w:sz w:val="24"/>
                <w:szCs w:val="24"/>
                <w:lang w:val="en-US"/>
              </w:rPr>
            </w:pPr>
            <w:r w:rsidRPr="00E1289A">
              <w:rPr>
                <w:rFonts w:ascii="Times New Roman" w:hAnsi="Times New Roman" w:cs="Times New Roman"/>
                <w:sz w:val="24"/>
                <w:szCs w:val="24"/>
                <w:lang w:val="en-US"/>
              </w:rPr>
              <w:t xml:space="preserve">c) </w:t>
            </w:r>
            <w:r w:rsidRPr="00CA628B">
              <w:rPr>
                <w:rFonts w:ascii="Times New Roman" w:hAnsi="Times New Roman" w:cs="Times New Roman"/>
                <w:color w:val="FF0000"/>
                <w:sz w:val="24"/>
                <w:szCs w:val="24"/>
                <w:lang w:val="en-US"/>
              </w:rPr>
              <w:t>3P</w:t>
            </w:r>
            <w:r w:rsidRPr="00CA628B">
              <w:rPr>
                <w:rFonts w:ascii="Times New Roman" w:hAnsi="Times New Roman" w:cs="Times New Roman"/>
                <w:color w:val="FF0000"/>
                <w:sz w:val="24"/>
                <w:szCs w:val="24"/>
                <w:vertAlign w:val="subscript"/>
                <w:lang w:val="en-US"/>
              </w:rPr>
              <w:t>4</w:t>
            </w:r>
            <w:r w:rsidRPr="00CA628B">
              <w:rPr>
                <w:rFonts w:ascii="Times New Roman" w:hAnsi="Times New Roman" w:cs="Times New Roman"/>
                <w:color w:val="FF0000"/>
                <w:sz w:val="24"/>
                <w:szCs w:val="24"/>
                <w:lang w:val="en-US"/>
              </w:rPr>
              <w:t>S</w:t>
            </w:r>
            <w:r w:rsidRPr="00CA628B">
              <w:rPr>
                <w:rFonts w:ascii="Times New Roman" w:hAnsi="Times New Roman" w:cs="Times New Roman"/>
                <w:color w:val="FF0000"/>
                <w:sz w:val="24"/>
                <w:szCs w:val="24"/>
                <w:vertAlign w:val="subscript"/>
                <w:lang w:val="en-US"/>
              </w:rPr>
              <w:t>3</w:t>
            </w:r>
            <w:r w:rsidRPr="00CA628B">
              <w:rPr>
                <w:rFonts w:ascii="Times New Roman" w:hAnsi="Times New Roman" w:cs="Times New Roman"/>
                <w:color w:val="FF0000"/>
                <w:sz w:val="24"/>
                <w:szCs w:val="24"/>
                <w:lang w:val="en-US"/>
              </w:rPr>
              <w:t>+ 16KClO</w:t>
            </w:r>
            <w:r w:rsidRPr="00CA628B">
              <w:rPr>
                <w:rFonts w:ascii="Times New Roman" w:hAnsi="Times New Roman" w:cs="Times New Roman"/>
                <w:color w:val="FF0000"/>
                <w:sz w:val="24"/>
                <w:szCs w:val="24"/>
                <w:vertAlign w:val="subscript"/>
                <w:lang w:val="en-US"/>
              </w:rPr>
              <w:t>3</w:t>
            </w:r>
            <w:r w:rsidRPr="00CA628B">
              <w:rPr>
                <w:rFonts w:ascii="Times New Roman" w:hAnsi="Times New Roman" w:cs="Times New Roman"/>
                <w:color w:val="FF0000"/>
                <w:sz w:val="24"/>
                <w:szCs w:val="24"/>
                <w:lang w:val="en-US"/>
              </w:rPr>
              <w:t xml:space="preserve"> = 16KCl + 6P</w:t>
            </w:r>
            <w:r w:rsidRPr="00CA628B">
              <w:rPr>
                <w:rFonts w:ascii="Times New Roman" w:hAnsi="Times New Roman" w:cs="Times New Roman"/>
                <w:color w:val="FF0000"/>
                <w:sz w:val="24"/>
                <w:szCs w:val="24"/>
                <w:vertAlign w:val="subscript"/>
                <w:lang w:val="en-US"/>
              </w:rPr>
              <w:t>2</w:t>
            </w:r>
            <w:r w:rsidRPr="00CA628B">
              <w:rPr>
                <w:rFonts w:ascii="Times New Roman" w:hAnsi="Times New Roman" w:cs="Times New Roman"/>
                <w:color w:val="FF0000"/>
                <w:sz w:val="24"/>
                <w:szCs w:val="24"/>
                <w:lang w:val="en-US"/>
              </w:rPr>
              <w:t>O</w:t>
            </w:r>
            <w:r w:rsidRPr="00CA628B">
              <w:rPr>
                <w:rFonts w:ascii="Times New Roman" w:hAnsi="Times New Roman" w:cs="Times New Roman"/>
                <w:color w:val="FF0000"/>
                <w:sz w:val="24"/>
                <w:szCs w:val="24"/>
                <w:vertAlign w:val="subscript"/>
                <w:lang w:val="en-US"/>
              </w:rPr>
              <w:t>5</w:t>
            </w:r>
            <w:r w:rsidRPr="00CA628B">
              <w:rPr>
                <w:rFonts w:ascii="Times New Roman" w:hAnsi="Times New Roman" w:cs="Times New Roman"/>
                <w:color w:val="FF0000"/>
                <w:sz w:val="24"/>
                <w:szCs w:val="24"/>
                <w:lang w:val="en-US"/>
              </w:rPr>
              <w:t xml:space="preserve"> + 9SO</w:t>
            </w:r>
            <w:r w:rsidRPr="00CA628B">
              <w:rPr>
                <w:rFonts w:ascii="Times New Roman" w:hAnsi="Times New Roman" w:cs="Times New Roman"/>
                <w:color w:val="FF0000"/>
                <w:sz w:val="24"/>
                <w:szCs w:val="24"/>
                <w:vertAlign w:val="subscript"/>
                <w:lang w:val="en-US"/>
              </w:rPr>
              <w:t>2</w:t>
            </w:r>
            <w:r w:rsidRPr="00E1289A">
              <w:rPr>
                <w:rFonts w:ascii="Times New Roman" w:hAnsi="Times New Roman" w:cs="Times New Roman"/>
                <w:color w:val="FF0000"/>
                <w:sz w:val="24"/>
                <w:szCs w:val="24"/>
                <w:lang w:val="en-US"/>
              </w:rPr>
              <w:t xml:space="preserve"> </w:t>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b/>
                <w:color w:val="FF0000"/>
                <w:sz w:val="24"/>
                <w:szCs w:val="24"/>
                <w:lang w:val="en-US"/>
              </w:rPr>
              <w:t>2 pts</w:t>
            </w:r>
          </w:p>
          <w:p w:rsidR="0077057A" w:rsidRPr="00E1289A" w:rsidRDefault="0077057A" w:rsidP="004F46C8">
            <w:pPr>
              <w:pStyle w:val="af5"/>
              <w:tabs>
                <w:tab w:val="left" w:pos="0"/>
              </w:tabs>
              <w:spacing w:after="0" w:line="360" w:lineRule="atLeast"/>
              <w:ind w:left="0"/>
              <w:jc w:val="center"/>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(50% of points for non-balanced reactions with correct products)</w:t>
            </w:r>
          </w:p>
          <w:p w:rsidR="0077057A" w:rsidRPr="00E1289A" w:rsidRDefault="0077057A" w:rsidP="004F46C8">
            <w:pPr>
              <w:pStyle w:val="af5"/>
              <w:tabs>
                <w:tab w:val="left" w:pos="0"/>
              </w:tabs>
              <w:spacing w:after="0" w:line="360" w:lineRule="atLeast"/>
              <w:ind w:left="0"/>
              <w:jc w:val="center"/>
              <w:rPr>
                <w:rFonts w:ascii="Times New Roman" w:hAnsi="Times New Roman" w:cs="Times New Roman"/>
                <w:sz w:val="24"/>
                <w:szCs w:val="24"/>
                <w:lang w:val="en-US"/>
              </w:rPr>
            </w:pPr>
            <w:r w:rsidRPr="00E1289A">
              <w:rPr>
                <w:rFonts w:ascii="Times New Roman" w:hAnsi="Times New Roman" w:cs="Times New Roman"/>
                <w:color w:val="FF0000"/>
                <w:sz w:val="24"/>
                <w:szCs w:val="24"/>
                <w:lang w:val="en-US"/>
              </w:rPr>
              <w:t xml:space="preserve">Total – </w:t>
            </w:r>
            <w:r w:rsidRPr="00E1289A">
              <w:rPr>
                <w:rFonts w:ascii="Times New Roman" w:hAnsi="Times New Roman" w:cs="Times New Roman"/>
                <w:b/>
                <w:color w:val="FF0000"/>
                <w:sz w:val="24"/>
                <w:szCs w:val="24"/>
                <w:lang w:val="en-US"/>
              </w:rPr>
              <w:t>5 pts</w:t>
            </w:r>
          </w:p>
        </w:tc>
      </w:tr>
    </w:tbl>
    <w:p w:rsidR="0077057A" w:rsidRPr="00E1289A" w:rsidRDefault="0077057A" w:rsidP="0077057A">
      <w:pPr>
        <w:spacing w:line="360" w:lineRule="atLeast"/>
        <w:jc w:val="both"/>
        <w:rPr>
          <w:lang w:val="en-US"/>
        </w:rPr>
      </w:pPr>
    </w:p>
    <w:p w:rsidR="00E020E7" w:rsidRPr="00E1289A" w:rsidRDefault="0077057A" w:rsidP="0077057A">
      <w:pPr>
        <w:spacing w:line="360" w:lineRule="atLeast"/>
        <w:jc w:val="both"/>
        <w:rPr>
          <w:lang w:val="en-US"/>
        </w:rPr>
      </w:pPr>
      <w:r w:rsidRPr="00E1289A">
        <w:rPr>
          <w:lang w:val="en-US"/>
        </w:rPr>
        <w:br w:type="page"/>
      </w:r>
    </w:p>
    <w:p w:rsidR="008F11F7" w:rsidRDefault="008F11F7" w:rsidP="008F11F7">
      <w:pPr>
        <w:pStyle w:val="1"/>
        <w:spacing w:before="0" w:after="0" w:line="360" w:lineRule="auto"/>
        <w:rPr>
          <w:rFonts w:ascii="Times New Roman" w:hAnsi="Times New Roman"/>
          <w:sz w:val="24"/>
          <w:szCs w:val="24"/>
          <w:lang w:val="en-US"/>
        </w:rPr>
      </w:pPr>
      <w:r w:rsidRPr="00CF5D49">
        <w:rPr>
          <w:rFonts w:ascii="Times New Roman" w:hAnsi="Times New Roman"/>
          <w:bCs w:val="0"/>
          <w:sz w:val="24"/>
          <w:szCs w:val="24"/>
          <w:lang w:val="en-US"/>
        </w:rPr>
        <w:lastRenderedPageBreak/>
        <w:t xml:space="preserve">Problem 5. </w:t>
      </w:r>
      <w:r w:rsidRPr="00CF5D49">
        <w:rPr>
          <w:rFonts w:ascii="Times New Roman" w:hAnsi="Times New Roman"/>
          <w:sz w:val="24"/>
          <w:szCs w:val="24"/>
        </w:rPr>
        <w:t>Indispensable glucose</w:t>
      </w:r>
    </w:p>
    <w:p w:rsidR="008F11F7" w:rsidRPr="00C64367" w:rsidRDefault="008F11F7" w:rsidP="008F11F7">
      <w:pPr>
        <w:spacing w:line="360" w:lineRule="auto"/>
        <w:rPr>
          <w:b/>
          <w:lang w:val="en-US"/>
        </w:rPr>
      </w:pPr>
      <w:r w:rsidRPr="00C64367">
        <w:rPr>
          <w:b/>
          <w:lang w:val="en-US"/>
        </w:rPr>
        <w:t>(8 points)</w:t>
      </w:r>
    </w:p>
    <w:p w:rsidR="008F11F7" w:rsidRPr="00CF5D49" w:rsidRDefault="008F11F7" w:rsidP="008F11F7">
      <w:pPr>
        <w:spacing w:line="36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9"/>
        <w:gridCol w:w="676"/>
        <w:gridCol w:w="676"/>
        <w:gridCol w:w="676"/>
        <w:gridCol w:w="676"/>
        <w:gridCol w:w="676"/>
        <w:gridCol w:w="676"/>
        <w:gridCol w:w="676"/>
        <w:gridCol w:w="676"/>
        <w:gridCol w:w="676"/>
        <w:gridCol w:w="676"/>
        <w:gridCol w:w="676"/>
        <w:gridCol w:w="999"/>
      </w:tblGrid>
      <w:tr w:rsidR="008F11F7" w:rsidRPr="00CF5D49" w:rsidTr="004F46C8">
        <w:tc>
          <w:tcPr>
            <w:tcW w:w="720" w:type="pct"/>
            <w:vMerge w:val="restart"/>
            <w:shd w:val="clear" w:color="auto" w:fill="auto"/>
            <w:vAlign w:val="center"/>
          </w:tcPr>
          <w:p w:rsidR="008F11F7" w:rsidRPr="00CF5D49" w:rsidRDefault="008F11F7" w:rsidP="004F46C8">
            <w:pPr>
              <w:spacing w:before="60" w:after="60"/>
              <w:jc w:val="center"/>
            </w:pPr>
            <w:r w:rsidRPr="00CF5D49">
              <w:rPr>
                <w:lang w:val="en-US"/>
              </w:rPr>
              <w:t>Question</w:t>
            </w:r>
          </w:p>
        </w:tc>
        <w:tc>
          <w:tcPr>
            <w:tcW w:w="2058" w:type="pct"/>
            <w:gridSpan w:val="6"/>
            <w:shd w:val="clear" w:color="auto" w:fill="auto"/>
            <w:vAlign w:val="center"/>
          </w:tcPr>
          <w:p w:rsidR="008F11F7" w:rsidRPr="00CF5D49" w:rsidRDefault="008F11F7" w:rsidP="004F46C8">
            <w:pPr>
              <w:spacing w:before="60" w:after="60"/>
              <w:jc w:val="center"/>
              <w:rPr>
                <w:lang w:val="en-US"/>
              </w:rPr>
            </w:pPr>
            <w:r w:rsidRPr="00CF5D49">
              <w:rPr>
                <w:lang w:val="en-US"/>
              </w:rPr>
              <w:t>1</w:t>
            </w:r>
          </w:p>
        </w:tc>
        <w:tc>
          <w:tcPr>
            <w:tcW w:w="1715" w:type="pct"/>
            <w:gridSpan w:val="5"/>
            <w:shd w:val="clear" w:color="auto" w:fill="auto"/>
            <w:vAlign w:val="center"/>
          </w:tcPr>
          <w:p w:rsidR="008F11F7" w:rsidRPr="00CF5D49" w:rsidRDefault="008F11F7" w:rsidP="004F46C8">
            <w:pPr>
              <w:spacing w:before="60" w:after="60"/>
              <w:jc w:val="center"/>
              <w:rPr>
                <w:lang w:val="en-US"/>
              </w:rPr>
            </w:pPr>
            <w:r w:rsidRPr="00CF5D49">
              <w:rPr>
                <w:lang w:val="en-US"/>
              </w:rPr>
              <w:t>2</w:t>
            </w:r>
          </w:p>
        </w:tc>
        <w:tc>
          <w:tcPr>
            <w:tcW w:w="507" w:type="pct"/>
            <w:shd w:val="clear" w:color="auto" w:fill="auto"/>
            <w:vAlign w:val="center"/>
          </w:tcPr>
          <w:p w:rsidR="008F11F7" w:rsidRPr="00CF5D49" w:rsidRDefault="008F11F7" w:rsidP="004F46C8">
            <w:pPr>
              <w:spacing w:before="60" w:after="60"/>
              <w:jc w:val="center"/>
              <w:rPr>
                <w:b/>
                <w:lang w:val="en-US"/>
              </w:rPr>
            </w:pPr>
            <w:r w:rsidRPr="00CF5D49">
              <w:rPr>
                <w:b/>
                <w:lang w:val="en-US"/>
              </w:rPr>
              <w:t>Total</w:t>
            </w:r>
          </w:p>
        </w:tc>
      </w:tr>
      <w:tr w:rsidR="008F11F7" w:rsidRPr="00CF5D49" w:rsidTr="004F46C8">
        <w:tc>
          <w:tcPr>
            <w:tcW w:w="720" w:type="pct"/>
            <w:vMerge/>
            <w:shd w:val="clear" w:color="auto" w:fill="auto"/>
            <w:vAlign w:val="center"/>
          </w:tcPr>
          <w:p w:rsidR="008F11F7" w:rsidRPr="00CF5D49" w:rsidRDefault="008F11F7" w:rsidP="004F46C8">
            <w:pPr>
              <w:spacing w:before="60" w:after="60"/>
              <w:jc w:val="center"/>
            </w:pPr>
          </w:p>
        </w:tc>
        <w:tc>
          <w:tcPr>
            <w:tcW w:w="343" w:type="pct"/>
            <w:shd w:val="clear" w:color="auto" w:fill="auto"/>
            <w:vAlign w:val="center"/>
          </w:tcPr>
          <w:p w:rsidR="008F11F7" w:rsidRPr="00CF5D49" w:rsidRDefault="008F11F7" w:rsidP="004F46C8">
            <w:pPr>
              <w:spacing w:before="60" w:after="60"/>
              <w:jc w:val="center"/>
              <w:rPr>
                <w:lang w:val="en-US"/>
              </w:rPr>
            </w:pPr>
            <w:r w:rsidRPr="00CF5D49">
              <w:rPr>
                <w:lang w:val="en-US"/>
              </w:rPr>
              <w:t>1.1</w:t>
            </w:r>
          </w:p>
        </w:tc>
        <w:tc>
          <w:tcPr>
            <w:tcW w:w="343" w:type="pct"/>
            <w:shd w:val="clear" w:color="auto" w:fill="auto"/>
            <w:vAlign w:val="center"/>
          </w:tcPr>
          <w:p w:rsidR="008F11F7" w:rsidRPr="00CF5D49" w:rsidRDefault="008F11F7" w:rsidP="004F46C8">
            <w:pPr>
              <w:spacing w:before="60" w:after="60"/>
              <w:jc w:val="center"/>
              <w:rPr>
                <w:lang w:val="en-US"/>
              </w:rPr>
            </w:pPr>
            <w:r w:rsidRPr="00CF5D49">
              <w:rPr>
                <w:lang w:val="en-US"/>
              </w:rPr>
              <w:t>1.2</w:t>
            </w:r>
          </w:p>
        </w:tc>
        <w:tc>
          <w:tcPr>
            <w:tcW w:w="343" w:type="pct"/>
            <w:shd w:val="clear" w:color="auto" w:fill="auto"/>
            <w:vAlign w:val="center"/>
          </w:tcPr>
          <w:p w:rsidR="008F11F7" w:rsidRPr="00CF5D49" w:rsidRDefault="008F11F7" w:rsidP="004F46C8">
            <w:pPr>
              <w:spacing w:before="60" w:after="60"/>
              <w:jc w:val="center"/>
              <w:rPr>
                <w:lang w:val="en-US"/>
              </w:rPr>
            </w:pPr>
            <w:r w:rsidRPr="00CF5D49">
              <w:rPr>
                <w:lang w:val="en-US"/>
              </w:rPr>
              <w:t>1.3</w:t>
            </w:r>
          </w:p>
        </w:tc>
        <w:tc>
          <w:tcPr>
            <w:tcW w:w="343" w:type="pct"/>
            <w:shd w:val="clear" w:color="auto" w:fill="auto"/>
            <w:vAlign w:val="center"/>
          </w:tcPr>
          <w:p w:rsidR="008F11F7" w:rsidRPr="00CF5D49" w:rsidRDefault="008F11F7" w:rsidP="004F46C8">
            <w:pPr>
              <w:spacing w:before="60" w:after="60"/>
              <w:jc w:val="center"/>
              <w:rPr>
                <w:lang w:val="en-US"/>
              </w:rPr>
            </w:pPr>
            <w:r w:rsidRPr="00CF5D49">
              <w:rPr>
                <w:lang w:val="en-US"/>
              </w:rPr>
              <w:t>1.4</w:t>
            </w:r>
          </w:p>
        </w:tc>
        <w:tc>
          <w:tcPr>
            <w:tcW w:w="343" w:type="pct"/>
            <w:shd w:val="clear" w:color="auto" w:fill="auto"/>
            <w:vAlign w:val="center"/>
          </w:tcPr>
          <w:p w:rsidR="008F11F7" w:rsidRPr="00CF5D49" w:rsidRDefault="008F11F7" w:rsidP="004F46C8">
            <w:pPr>
              <w:spacing w:before="60" w:after="60"/>
              <w:jc w:val="center"/>
              <w:rPr>
                <w:lang w:val="en-US"/>
              </w:rPr>
            </w:pPr>
            <w:r w:rsidRPr="00CF5D49">
              <w:rPr>
                <w:lang w:val="en-US"/>
              </w:rPr>
              <w:t>1.</w:t>
            </w:r>
            <w:r>
              <w:rPr>
                <w:lang w:val="en-US"/>
              </w:rPr>
              <w:t>5</w:t>
            </w:r>
          </w:p>
        </w:tc>
        <w:tc>
          <w:tcPr>
            <w:tcW w:w="343" w:type="pct"/>
            <w:shd w:val="clear" w:color="auto" w:fill="auto"/>
            <w:vAlign w:val="center"/>
          </w:tcPr>
          <w:p w:rsidR="008F11F7" w:rsidRPr="00CF5D49" w:rsidRDefault="008F11F7" w:rsidP="004F46C8">
            <w:pPr>
              <w:spacing w:before="60" w:after="60"/>
              <w:jc w:val="center"/>
              <w:rPr>
                <w:lang w:val="en-US"/>
              </w:rPr>
            </w:pPr>
            <w:r w:rsidRPr="00CF5D49">
              <w:rPr>
                <w:lang w:val="en-US"/>
              </w:rPr>
              <w:t>1.</w:t>
            </w:r>
            <w:r>
              <w:rPr>
                <w:lang w:val="en-US"/>
              </w:rPr>
              <w:t>6</w:t>
            </w:r>
          </w:p>
        </w:tc>
        <w:tc>
          <w:tcPr>
            <w:tcW w:w="343" w:type="pct"/>
            <w:shd w:val="clear" w:color="auto" w:fill="auto"/>
            <w:vAlign w:val="center"/>
          </w:tcPr>
          <w:p w:rsidR="008F11F7" w:rsidRPr="00CF5D49" w:rsidRDefault="008F11F7" w:rsidP="004F46C8">
            <w:pPr>
              <w:spacing w:before="60" w:after="60"/>
              <w:jc w:val="center"/>
              <w:rPr>
                <w:lang w:val="en-US"/>
              </w:rPr>
            </w:pPr>
            <w:r w:rsidRPr="00CF5D49">
              <w:rPr>
                <w:lang w:val="en-US"/>
              </w:rPr>
              <w:t>2.1</w:t>
            </w:r>
          </w:p>
        </w:tc>
        <w:tc>
          <w:tcPr>
            <w:tcW w:w="343" w:type="pct"/>
            <w:shd w:val="clear" w:color="auto" w:fill="auto"/>
            <w:vAlign w:val="center"/>
          </w:tcPr>
          <w:p w:rsidR="008F11F7" w:rsidRPr="00CF5D49" w:rsidRDefault="008F11F7" w:rsidP="004F46C8">
            <w:pPr>
              <w:spacing w:before="60" w:after="60"/>
              <w:jc w:val="center"/>
              <w:rPr>
                <w:lang w:val="en-US"/>
              </w:rPr>
            </w:pPr>
            <w:r w:rsidRPr="00CF5D49">
              <w:rPr>
                <w:lang w:val="en-US"/>
              </w:rPr>
              <w:t>2.2</w:t>
            </w:r>
          </w:p>
        </w:tc>
        <w:tc>
          <w:tcPr>
            <w:tcW w:w="343" w:type="pct"/>
            <w:shd w:val="clear" w:color="auto" w:fill="auto"/>
            <w:vAlign w:val="center"/>
          </w:tcPr>
          <w:p w:rsidR="008F11F7" w:rsidRPr="00CF5D49" w:rsidRDefault="008F11F7" w:rsidP="004F46C8">
            <w:pPr>
              <w:spacing w:before="60" w:after="60"/>
              <w:jc w:val="center"/>
              <w:rPr>
                <w:lang w:val="en-US"/>
              </w:rPr>
            </w:pPr>
            <w:r w:rsidRPr="00CF5D49">
              <w:rPr>
                <w:lang w:val="en-US"/>
              </w:rPr>
              <w:t>2.3</w:t>
            </w:r>
          </w:p>
        </w:tc>
        <w:tc>
          <w:tcPr>
            <w:tcW w:w="343" w:type="pct"/>
            <w:shd w:val="clear" w:color="auto" w:fill="auto"/>
            <w:vAlign w:val="center"/>
          </w:tcPr>
          <w:p w:rsidR="008F11F7" w:rsidRPr="00CF5D49" w:rsidRDefault="008F11F7" w:rsidP="004F46C8">
            <w:pPr>
              <w:spacing w:before="60" w:after="60"/>
              <w:jc w:val="center"/>
              <w:rPr>
                <w:lang w:val="en-US"/>
              </w:rPr>
            </w:pPr>
            <w:r w:rsidRPr="00CF5D49">
              <w:rPr>
                <w:lang w:val="en-US"/>
              </w:rPr>
              <w:t>2.4</w:t>
            </w:r>
          </w:p>
        </w:tc>
        <w:tc>
          <w:tcPr>
            <w:tcW w:w="343" w:type="pct"/>
            <w:shd w:val="clear" w:color="auto" w:fill="auto"/>
            <w:vAlign w:val="center"/>
          </w:tcPr>
          <w:p w:rsidR="008F11F7" w:rsidRPr="00CF5D49" w:rsidRDefault="008F11F7" w:rsidP="004F46C8">
            <w:pPr>
              <w:spacing w:before="60" w:after="60"/>
              <w:jc w:val="center"/>
              <w:rPr>
                <w:lang w:val="en-US"/>
              </w:rPr>
            </w:pPr>
            <w:r w:rsidRPr="00CF5D49">
              <w:rPr>
                <w:lang w:val="en-US"/>
              </w:rPr>
              <w:t>2.5</w:t>
            </w:r>
          </w:p>
        </w:tc>
        <w:tc>
          <w:tcPr>
            <w:tcW w:w="507" w:type="pct"/>
            <w:shd w:val="clear" w:color="auto" w:fill="auto"/>
            <w:vAlign w:val="center"/>
          </w:tcPr>
          <w:p w:rsidR="008F11F7" w:rsidRPr="00CF5D49" w:rsidRDefault="008F11F7" w:rsidP="004F46C8">
            <w:pPr>
              <w:spacing w:before="60" w:after="60"/>
              <w:jc w:val="center"/>
              <w:rPr>
                <w:lang w:val="en-US"/>
              </w:rPr>
            </w:pPr>
          </w:p>
        </w:tc>
      </w:tr>
      <w:tr w:rsidR="008F11F7" w:rsidRPr="00CF5D49" w:rsidTr="004F46C8">
        <w:tc>
          <w:tcPr>
            <w:tcW w:w="720" w:type="pct"/>
            <w:shd w:val="clear" w:color="auto" w:fill="auto"/>
            <w:vAlign w:val="center"/>
          </w:tcPr>
          <w:p w:rsidR="008F11F7" w:rsidRPr="00CF5D49" w:rsidRDefault="008F11F7" w:rsidP="004F46C8">
            <w:pPr>
              <w:spacing w:before="60" w:after="60"/>
              <w:jc w:val="center"/>
            </w:pPr>
            <w:r w:rsidRPr="00CF5D49">
              <w:rPr>
                <w:lang w:val="en-US"/>
              </w:rPr>
              <w:t>Marks</w:t>
            </w:r>
          </w:p>
        </w:tc>
        <w:tc>
          <w:tcPr>
            <w:tcW w:w="343" w:type="pct"/>
            <w:shd w:val="clear" w:color="auto" w:fill="auto"/>
            <w:vAlign w:val="center"/>
          </w:tcPr>
          <w:p w:rsidR="008F11F7" w:rsidRPr="00CF5D49" w:rsidRDefault="008F11F7" w:rsidP="004F46C8">
            <w:pPr>
              <w:spacing w:before="60" w:after="60"/>
              <w:jc w:val="center"/>
              <w:rPr>
                <w:lang w:val="en-US"/>
              </w:rPr>
            </w:pPr>
            <w:r w:rsidRPr="00CF5D49">
              <w:rPr>
                <w:lang w:val="en-US"/>
              </w:rPr>
              <w:t>2</w:t>
            </w:r>
          </w:p>
        </w:tc>
        <w:tc>
          <w:tcPr>
            <w:tcW w:w="343" w:type="pct"/>
            <w:shd w:val="clear" w:color="auto" w:fill="auto"/>
            <w:vAlign w:val="center"/>
          </w:tcPr>
          <w:p w:rsidR="008F11F7" w:rsidRPr="00CF5D49" w:rsidRDefault="008F11F7" w:rsidP="004F46C8">
            <w:pPr>
              <w:spacing w:before="60" w:after="60"/>
              <w:jc w:val="center"/>
              <w:rPr>
                <w:lang w:val="en-US"/>
              </w:rPr>
            </w:pPr>
            <w:r>
              <w:rPr>
                <w:lang w:val="en-US"/>
              </w:rPr>
              <w:t>3</w:t>
            </w:r>
          </w:p>
        </w:tc>
        <w:tc>
          <w:tcPr>
            <w:tcW w:w="343" w:type="pct"/>
            <w:shd w:val="clear" w:color="auto" w:fill="auto"/>
            <w:vAlign w:val="center"/>
          </w:tcPr>
          <w:p w:rsidR="008F11F7" w:rsidRPr="00CF5D49" w:rsidRDefault="008F11F7" w:rsidP="004F46C8">
            <w:pPr>
              <w:spacing w:before="60" w:after="60"/>
              <w:jc w:val="center"/>
              <w:rPr>
                <w:lang w:val="en-US"/>
              </w:rPr>
            </w:pPr>
            <w:r>
              <w:rPr>
                <w:lang w:val="en-US"/>
              </w:rPr>
              <w:t>6</w:t>
            </w:r>
          </w:p>
        </w:tc>
        <w:tc>
          <w:tcPr>
            <w:tcW w:w="343" w:type="pct"/>
            <w:shd w:val="clear" w:color="auto" w:fill="auto"/>
            <w:vAlign w:val="center"/>
          </w:tcPr>
          <w:p w:rsidR="008F11F7" w:rsidRPr="00CF5D49" w:rsidRDefault="008F11F7" w:rsidP="004F46C8">
            <w:pPr>
              <w:spacing w:before="60" w:after="60"/>
              <w:jc w:val="center"/>
              <w:rPr>
                <w:lang w:val="en-US"/>
              </w:rPr>
            </w:pPr>
            <w:r>
              <w:rPr>
                <w:lang w:val="en-US"/>
              </w:rPr>
              <w:t>4</w:t>
            </w:r>
          </w:p>
        </w:tc>
        <w:tc>
          <w:tcPr>
            <w:tcW w:w="343" w:type="pct"/>
            <w:shd w:val="clear" w:color="auto" w:fill="auto"/>
            <w:vAlign w:val="center"/>
          </w:tcPr>
          <w:p w:rsidR="008F11F7" w:rsidRPr="00CF5D49" w:rsidRDefault="008F11F7" w:rsidP="004F46C8">
            <w:pPr>
              <w:spacing w:before="60" w:after="60"/>
              <w:jc w:val="center"/>
              <w:rPr>
                <w:lang w:val="en-US"/>
              </w:rPr>
            </w:pPr>
            <w:r>
              <w:rPr>
                <w:lang w:val="en-US"/>
              </w:rPr>
              <w:t>6</w:t>
            </w:r>
          </w:p>
        </w:tc>
        <w:tc>
          <w:tcPr>
            <w:tcW w:w="343" w:type="pct"/>
            <w:shd w:val="clear" w:color="auto" w:fill="auto"/>
            <w:vAlign w:val="center"/>
          </w:tcPr>
          <w:p w:rsidR="008F11F7" w:rsidRPr="00CF5D49" w:rsidRDefault="008F11F7" w:rsidP="004F46C8">
            <w:pPr>
              <w:spacing w:before="60" w:after="60"/>
              <w:jc w:val="center"/>
              <w:rPr>
                <w:lang w:val="en-US"/>
              </w:rPr>
            </w:pPr>
            <w:r w:rsidRPr="00CF5D49">
              <w:rPr>
                <w:lang w:val="en-US"/>
              </w:rPr>
              <w:t>1</w:t>
            </w:r>
          </w:p>
        </w:tc>
        <w:tc>
          <w:tcPr>
            <w:tcW w:w="343" w:type="pct"/>
            <w:shd w:val="clear" w:color="auto" w:fill="auto"/>
            <w:vAlign w:val="center"/>
          </w:tcPr>
          <w:p w:rsidR="008F11F7" w:rsidRPr="00CF5D49" w:rsidRDefault="008F11F7" w:rsidP="004F46C8">
            <w:pPr>
              <w:spacing w:before="60" w:after="60"/>
              <w:jc w:val="center"/>
              <w:rPr>
                <w:lang w:val="en-US"/>
              </w:rPr>
            </w:pPr>
            <w:r>
              <w:rPr>
                <w:lang w:val="en-US"/>
              </w:rPr>
              <w:t>2</w:t>
            </w:r>
          </w:p>
        </w:tc>
        <w:tc>
          <w:tcPr>
            <w:tcW w:w="343" w:type="pct"/>
            <w:shd w:val="clear" w:color="auto" w:fill="auto"/>
            <w:vAlign w:val="center"/>
          </w:tcPr>
          <w:p w:rsidR="008F11F7" w:rsidRPr="00CF5D49" w:rsidRDefault="008F11F7" w:rsidP="004F46C8">
            <w:pPr>
              <w:spacing w:before="60" w:after="60"/>
              <w:jc w:val="center"/>
              <w:rPr>
                <w:lang w:val="en-US"/>
              </w:rPr>
            </w:pPr>
            <w:r>
              <w:rPr>
                <w:lang w:val="en-US"/>
              </w:rPr>
              <w:t>2</w:t>
            </w:r>
          </w:p>
        </w:tc>
        <w:tc>
          <w:tcPr>
            <w:tcW w:w="343" w:type="pct"/>
            <w:shd w:val="clear" w:color="auto" w:fill="auto"/>
            <w:vAlign w:val="center"/>
          </w:tcPr>
          <w:p w:rsidR="008F11F7" w:rsidRPr="00CF5D49" w:rsidRDefault="008F11F7" w:rsidP="004F46C8">
            <w:pPr>
              <w:spacing w:before="60" w:after="60"/>
              <w:jc w:val="center"/>
              <w:rPr>
                <w:lang w:val="en-US"/>
              </w:rPr>
            </w:pPr>
            <w:r w:rsidRPr="00CF5D49">
              <w:rPr>
                <w:lang w:val="en-US"/>
              </w:rPr>
              <w:t>4</w:t>
            </w:r>
          </w:p>
        </w:tc>
        <w:tc>
          <w:tcPr>
            <w:tcW w:w="343" w:type="pct"/>
            <w:shd w:val="clear" w:color="auto" w:fill="auto"/>
            <w:vAlign w:val="center"/>
          </w:tcPr>
          <w:p w:rsidR="008F11F7" w:rsidRPr="00CF5D49" w:rsidRDefault="008F11F7" w:rsidP="004F46C8">
            <w:pPr>
              <w:spacing w:before="60" w:after="60"/>
              <w:jc w:val="center"/>
              <w:rPr>
                <w:lang w:val="en-US"/>
              </w:rPr>
            </w:pPr>
            <w:r w:rsidRPr="00CF5D49">
              <w:rPr>
                <w:lang w:val="en-US"/>
              </w:rPr>
              <w:t>2</w:t>
            </w:r>
          </w:p>
        </w:tc>
        <w:tc>
          <w:tcPr>
            <w:tcW w:w="343" w:type="pct"/>
            <w:shd w:val="clear" w:color="auto" w:fill="auto"/>
            <w:vAlign w:val="center"/>
          </w:tcPr>
          <w:p w:rsidR="008F11F7" w:rsidRPr="00CF5D49" w:rsidRDefault="008F11F7" w:rsidP="004F46C8">
            <w:pPr>
              <w:spacing w:before="60" w:after="60"/>
              <w:jc w:val="center"/>
              <w:rPr>
                <w:lang w:val="en-US"/>
              </w:rPr>
            </w:pPr>
            <w:r w:rsidRPr="00CF5D49">
              <w:rPr>
                <w:lang w:val="en-US"/>
              </w:rPr>
              <w:t>2</w:t>
            </w:r>
          </w:p>
        </w:tc>
        <w:tc>
          <w:tcPr>
            <w:tcW w:w="507" w:type="pct"/>
            <w:shd w:val="clear" w:color="auto" w:fill="auto"/>
            <w:vAlign w:val="center"/>
          </w:tcPr>
          <w:p w:rsidR="008F11F7" w:rsidRPr="00CF5D49" w:rsidRDefault="008F11F7" w:rsidP="004F46C8">
            <w:pPr>
              <w:spacing w:before="60" w:after="60"/>
              <w:jc w:val="center"/>
              <w:rPr>
                <w:lang w:val="en-US"/>
              </w:rPr>
            </w:pPr>
            <w:r>
              <w:rPr>
                <w:lang w:val="en-US"/>
              </w:rPr>
              <w:t>34</w:t>
            </w:r>
          </w:p>
        </w:tc>
      </w:tr>
    </w:tbl>
    <w:p w:rsidR="008F11F7" w:rsidRPr="00CF5D49" w:rsidRDefault="008F11F7" w:rsidP="008F11F7">
      <w:pPr>
        <w:spacing w:line="360" w:lineRule="auto"/>
      </w:pPr>
    </w:p>
    <w:p w:rsidR="008F11F7" w:rsidRPr="00CF5D49" w:rsidRDefault="008F11F7" w:rsidP="008F11F7">
      <w:pPr>
        <w:pStyle w:val="1"/>
        <w:spacing w:before="0" w:after="0" w:line="360" w:lineRule="auto"/>
        <w:jc w:val="both"/>
        <w:rPr>
          <w:rFonts w:ascii="Times New Roman" w:hAnsi="Times New Roman"/>
          <w:b w:val="0"/>
          <w:color w:val="000000"/>
          <w:sz w:val="24"/>
          <w:szCs w:val="24"/>
          <w:shd w:val="clear" w:color="auto" w:fill="FFFFFF"/>
          <w:lang w:val="en-US"/>
        </w:rPr>
      </w:pPr>
      <w:r w:rsidRPr="00CF5D49">
        <w:rPr>
          <w:rFonts w:ascii="Times New Roman" w:hAnsi="Times New Roman"/>
          <w:b w:val="0"/>
          <w:color w:val="000000"/>
          <w:sz w:val="24"/>
          <w:szCs w:val="24"/>
          <w:shd w:val="clear" w:color="auto" w:fill="FFFFFF"/>
          <w:lang w:val="en-US"/>
        </w:rPr>
        <w:t>Carbohydrates are the most important providers of energy for living cell</w:t>
      </w:r>
      <w:r>
        <w:rPr>
          <w:rFonts w:ascii="Times New Roman" w:hAnsi="Times New Roman"/>
          <w:b w:val="0"/>
          <w:color w:val="000000"/>
          <w:sz w:val="24"/>
          <w:szCs w:val="24"/>
          <w:shd w:val="clear" w:color="auto" w:fill="FFFFFF"/>
          <w:lang w:val="en-US"/>
        </w:rPr>
        <w:t>s</w:t>
      </w:r>
      <w:r w:rsidRPr="00CF5D49">
        <w:rPr>
          <w:rFonts w:ascii="Times New Roman" w:hAnsi="Times New Roman"/>
          <w:b w:val="0"/>
          <w:color w:val="000000"/>
          <w:sz w:val="24"/>
          <w:szCs w:val="24"/>
          <w:shd w:val="clear" w:color="auto" w:fill="FFFFFF"/>
          <w:lang w:val="en-US"/>
        </w:rPr>
        <w:t xml:space="preserve">. Monosaccharide glucose is a source of energy for the living cell, but for persons who suffer from diabetes glucose may be </w:t>
      </w:r>
      <w:r w:rsidR="00A01EEF">
        <w:rPr>
          <w:rFonts w:ascii="Times New Roman" w:hAnsi="Times New Roman"/>
          <w:b w:val="0"/>
          <w:color w:val="000000"/>
          <w:sz w:val="24"/>
          <w:szCs w:val="24"/>
          <w:shd w:val="clear" w:color="auto" w:fill="FFFFFF"/>
          <w:lang w:val="en-US"/>
        </w:rPr>
        <w:tab/>
      </w:r>
      <w:r w:rsidRPr="00CF5D49">
        <w:rPr>
          <w:rFonts w:ascii="Times New Roman" w:hAnsi="Times New Roman"/>
          <w:b w:val="0"/>
          <w:color w:val="000000"/>
          <w:sz w:val="24"/>
          <w:szCs w:val="24"/>
          <w:shd w:val="clear" w:color="auto" w:fill="FFFFFF"/>
          <w:lang w:val="en-US"/>
        </w:rPr>
        <w:t xml:space="preserve">dangerous. High level of glucose may lead to </w:t>
      </w:r>
      <w:r>
        <w:rPr>
          <w:rFonts w:ascii="Times New Roman" w:hAnsi="Times New Roman"/>
          <w:b w:val="0"/>
          <w:color w:val="000000"/>
          <w:sz w:val="24"/>
          <w:szCs w:val="24"/>
          <w:shd w:val="clear" w:color="auto" w:fill="FFFFFF"/>
          <w:lang w:val="en-US"/>
        </w:rPr>
        <w:t>cardiovascular diseases</w:t>
      </w:r>
      <w:r w:rsidRPr="00CF5D49">
        <w:rPr>
          <w:rFonts w:ascii="Times New Roman" w:hAnsi="Times New Roman"/>
          <w:b w:val="0"/>
          <w:color w:val="000000"/>
          <w:sz w:val="24"/>
          <w:szCs w:val="24"/>
          <w:shd w:val="clear" w:color="auto" w:fill="FFFFFF"/>
          <w:lang w:val="en-US"/>
        </w:rPr>
        <w:t xml:space="preserve"> and even death. That is why people avoid consuming too </w:t>
      </w:r>
      <w:r w:rsidRPr="003A580C">
        <w:rPr>
          <w:rFonts w:ascii="Times New Roman" w:hAnsi="Times New Roman"/>
          <w:b w:val="0"/>
          <w:color w:val="000000"/>
          <w:sz w:val="24"/>
          <w:szCs w:val="24"/>
          <w:shd w:val="clear" w:color="auto" w:fill="FFFFFF"/>
          <w:lang w:val="en-US"/>
        </w:rPr>
        <w:t>much carbohydrates</w:t>
      </w:r>
      <w:r w:rsidRPr="00CF5D49">
        <w:rPr>
          <w:rFonts w:ascii="Times New Roman" w:hAnsi="Times New Roman"/>
          <w:b w:val="0"/>
          <w:color w:val="000000"/>
          <w:sz w:val="24"/>
          <w:szCs w:val="24"/>
          <w:shd w:val="clear" w:color="auto" w:fill="FFFFFF"/>
          <w:lang w:val="en-US"/>
        </w:rPr>
        <w:t xml:space="preserve"> and glucose particularly. </w:t>
      </w:r>
    </w:p>
    <w:p w:rsidR="008F11F7" w:rsidRPr="00CF5D49" w:rsidRDefault="008F11F7" w:rsidP="008F11F7">
      <w:pPr>
        <w:spacing w:line="360" w:lineRule="auto"/>
        <w:rPr>
          <w:lang w:val="en-US" w:eastAsia="ja-JP"/>
        </w:rPr>
      </w:pPr>
    </w:p>
    <w:p w:rsidR="008F11F7" w:rsidRPr="00CF5D49" w:rsidRDefault="008F11F7" w:rsidP="008F11F7">
      <w:pPr>
        <w:spacing w:line="360" w:lineRule="auto"/>
        <w:rPr>
          <w:b/>
          <w:bCs/>
          <w:lang w:val="en-US"/>
        </w:rPr>
      </w:pPr>
      <w:r w:rsidRPr="00CF5D49">
        <w:rPr>
          <w:b/>
          <w:bCs/>
          <w:lang w:val="en-US"/>
        </w:rPr>
        <w:t>1. Determination of reducing sugars in fruit juice</w:t>
      </w:r>
    </w:p>
    <w:p w:rsidR="008F11F7" w:rsidRPr="00CF5D49" w:rsidRDefault="008F11F7" w:rsidP="008F11F7">
      <w:pPr>
        <w:pStyle w:val="af5"/>
        <w:spacing w:after="0" w:line="360" w:lineRule="auto"/>
        <w:ind w:left="0"/>
        <w:jc w:val="both"/>
        <w:rPr>
          <w:rFonts w:ascii="Times New Roman" w:hAnsi="Times New Roman" w:cs="Times New Roman"/>
          <w:color w:val="000000"/>
          <w:sz w:val="24"/>
          <w:szCs w:val="24"/>
          <w:lang w:val="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1801"/>
      </w:tblGrid>
      <w:tr w:rsidR="008F11F7" w:rsidRPr="0090586B" w:rsidTr="004F46C8">
        <w:tc>
          <w:tcPr>
            <w:tcW w:w="0" w:type="auto"/>
          </w:tcPr>
          <w:p w:rsidR="008F11F7" w:rsidRPr="0090586B" w:rsidRDefault="008F11F7" w:rsidP="004F46C8">
            <w:pPr>
              <w:pStyle w:val="af5"/>
              <w:spacing w:after="0" w:line="360" w:lineRule="auto"/>
              <w:ind w:left="0"/>
              <w:jc w:val="both"/>
              <w:rPr>
                <w:rFonts w:ascii="Times New Roman" w:hAnsi="Times New Roman" w:cs="Times New Roman"/>
                <w:color w:val="000000"/>
                <w:sz w:val="24"/>
                <w:szCs w:val="24"/>
                <w:lang w:val="en-US"/>
              </w:rPr>
            </w:pPr>
            <w:r w:rsidRPr="0090586B">
              <w:rPr>
                <w:rFonts w:ascii="Times New Roman" w:hAnsi="Times New Roman" w:cs="Times New Roman"/>
                <w:color w:val="000000"/>
                <w:sz w:val="24"/>
                <w:szCs w:val="24"/>
                <w:lang w:val="en-US"/>
              </w:rPr>
              <w:t xml:space="preserve">One of the technique for determination of reducing sugars in different samples includes the use of Fehling's reagent. A 10.00-mL aliquot of fruit juice (assuming the initial sample contained only glucose and fructose) was transferred into a titration flask and Fehling's reagent was added. This reagent was prepared by mixing 50.00 mL of 0.04000 M copper sulfate </w:t>
            </w:r>
            <w:r w:rsidRPr="0090586B">
              <w:rPr>
                <w:rFonts w:ascii="Times New Roman" w:hAnsi="Times New Roman" w:cs="Times New Roman"/>
                <w:sz w:val="24"/>
                <w:szCs w:val="24"/>
                <w:lang w:val="en-US"/>
              </w:rPr>
              <w:t>(</w:t>
            </w:r>
            <w:r w:rsidRPr="0090586B">
              <w:rPr>
                <w:rFonts w:ascii="Times New Roman" w:hAnsi="Times New Roman" w:cs="Times New Roman"/>
                <w:color w:val="000000"/>
                <w:sz w:val="24"/>
                <w:szCs w:val="24"/>
                <w:lang w:val="en-US"/>
              </w:rPr>
              <w:t>solution A) and potassium-sodium tartrate and sodium hydroxide (solution B). Solution C thus obtained, was then heated and red precipitate was formed.</w:t>
            </w:r>
          </w:p>
        </w:tc>
        <w:tc>
          <w:tcPr>
            <w:tcW w:w="0" w:type="auto"/>
          </w:tcPr>
          <w:p w:rsidR="008F11F7" w:rsidRPr="0090586B" w:rsidRDefault="008F11F7" w:rsidP="004F46C8">
            <w:pPr>
              <w:pStyle w:val="af5"/>
              <w:spacing w:after="0" w:line="360" w:lineRule="auto"/>
              <w:ind w:left="0"/>
              <w:jc w:val="center"/>
            </w:pPr>
            <w:r w:rsidRPr="0090586B">
              <w:object w:dxaOrig="2235" w:dyaOrig="3736">
                <v:shape id="_x0000_i1064" type="#_x0000_t75" style="width:79.25pt;height:133.45pt" o:ole="">
                  <v:imagedata r:id="rId89" o:title=""/>
                </v:shape>
                <o:OLEObject Type="Embed" ProgID="MDLDrawOLE.MDLDrawObject.1" ShapeID="_x0000_i1064" DrawAspect="Content" ObjectID="_1500013070" r:id="rId90"/>
              </w:object>
            </w:r>
          </w:p>
          <w:p w:rsidR="008F11F7" w:rsidRPr="0090586B" w:rsidRDefault="008F11F7" w:rsidP="004F46C8">
            <w:pPr>
              <w:pStyle w:val="af5"/>
              <w:spacing w:after="0" w:line="360" w:lineRule="auto"/>
              <w:ind w:left="0"/>
              <w:jc w:val="center"/>
              <w:rPr>
                <w:rFonts w:ascii="Times New Roman" w:hAnsi="Times New Roman" w:cs="Times New Roman"/>
                <w:color w:val="000000"/>
                <w:sz w:val="24"/>
                <w:szCs w:val="24"/>
                <w:lang w:val="en-US"/>
              </w:rPr>
            </w:pPr>
            <w:r w:rsidRPr="0090586B">
              <w:rPr>
                <w:rFonts w:ascii="Times New Roman" w:hAnsi="Times New Roman" w:cs="Times New Roman"/>
                <w:sz w:val="24"/>
                <w:szCs w:val="24"/>
                <w:lang w:val="en-US"/>
              </w:rPr>
              <w:t>Glucose</w:t>
            </w:r>
          </w:p>
        </w:tc>
      </w:tr>
    </w:tbl>
    <w:p w:rsidR="008F11F7" w:rsidRDefault="008F11F7" w:rsidP="008F11F7">
      <w:pPr>
        <w:pStyle w:val="af5"/>
        <w:spacing w:after="0" w:line="360" w:lineRule="auto"/>
        <w:ind w:left="0"/>
        <w:jc w:val="both"/>
        <w:rPr>
          <w:rFonts w:ascii="Times New Roman" w:hAnsi="Times New Roman" w:cs="Times New Roman"/>
          <w:color w:val="000000"/>
          <w:sz w:val="24"/>
          <w:szCs w:val="24"/>
          <w:lang w:val="en-US"/>
        </w:rPr>
      </w:pPr>
    </w:p>
    <w:p w:rsidR="008F11F7" w:rsidRPr="00665079" w:rsidRDefault="008F11F7" w:rsidP="008F11F7">
      <w:pPr>
        <w:pStyle w:val="af5"/>
        <w:spacing w:after="0"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1.1. </w:t>
      </w:r>
      <w:r w:rsidRPr="00CF5D49">
        <w:rPr>
          <w:rFonts w:ascii="Times New Roman" w:hAnsi="Times New Roman" w:cs="Times New Roman"/>
          <w:color w:val="000000"/>
          <w:sz w:val="24"/>
          <w:szCs w:val="24"/>
          <w:lang w:val="en-US"/>
        </w:rPr>
        <w:t xml:space="preserve">Write the balanced </w:t>
      </w:r>
      <w:r>
        <w:rPr>
          <w:rFonts w:ascii="Times New Roman" w:hAnsi="Times New Roman" w:cs="Times New Roman"/>
          <w:color w:val="000000"/>
          <w:sz w:val="24"/>
          <w:szCs w:val="24"/>
          <w:lang w:val="en-US"/>
        </w:rPr>
        <w:t>ionic equation</w:t>
      </w:r>
      <w:r w:rsidRPr="00CF5D49">
        <w:rPr>
          <w:rFonts w:ascii="Times New Roman" w:hAnsi="Times New Roman" w:cs="Times New Roman"/>
          <w:color w:val="000000"/>
          <w:sz w:val="24"/>
          <w:szCs w:val="24"/>
          <w:lang w:val="en-US"/>
        </w:rPr>
        <w:t xml:space="preserve"> of chemical reaction </w:t>
      </w:r>
      <w:r>
        <w:rPr>
          <w:rFonts w:ascii="Times New Roman" w:hAnsi="Times New Roman" w:cs="Times New Roman"/>
          <w:color w:val="000000"/>
          <w:sz w:val="24"/>
          <w:szCs w:val="24"/>
          <w:lang w:val="en-US"/>
        </w:rPr>
        <w:t>occurring upon heating of the</w:t>
      </w:r>
      <w:r w:rsidRPr="00CF5D49">
        <w:rPr>
          <w:rFonts w:ascii="Times New Roman" w:hAnsi="Times New Roman" w:cs="Times New Roman"/>
          <w:color w:val="000000"/>
          <w:sz w:val="24"/>
          <w:szCs w:val="24"/>
          <w:lang w:val="en-US"/>
        </w:rPr>
        <w:t xml:space="preserve"> solution</w:t>
      </w:r>
      <w:r>
        <w:rPr>
          <w:rFonts w:ascii="Times New Roman" w:hAnsi="Times New Roman" w:cs="Times New Roman"/>
          <w:color w:val="000000"/>
          <w:sz w:val="24"/>
          <w:szCs w:val="24"/>
          <w:lang w:val="en-US"/>
        </w:rPr>
        <w:t> </w:t>
      </w:r>
      <w:r w:rsidRPr="00CF5D49">
        <w:rPr>
          <w:rFonts w:ascii="Times New Roman" w:hAnsi="Times New Roman" w:cs="Times New Roman"/>
          <w:color w:val="000000"/>
          <w:sz w:val="24"/>
          <w:szCs w:val="24"/>
          <w:lang w:val="en-US"/>
        </w:rPr>
        <w:t>C</w:t>
      </w:r>
      <w:r>
        <w:rPr>
          <w:rFonts w:ascii="Times New Roman" w:hAnsi="Times New Roman" w:cs="Times New Roman"/>
          <w:color w:val="000000"/>
          <w:sz w:val="24"/>
          <w:szCs w:val="24"/>
          <w:lang w:val="en-US"/>
        </w:rPr>
        <w:t>. Use Cu</w:t>
      </w:r>
      <w:r>
        <w:rPr>
          <w:rFonts w:ascii="Times New Roman" w:hAnsi="Times New Roman" w:cs="Times New Roman"/>
          <w:color w:val="000000"/>
          <w:sz w:val="24"/>
          <w:szCs w:val="24"/>
          <w:vertAlign w:val="superscript"/>
          <w:lang w:val="en-US"/>
        </w:rPr>
        <w:t>2+</w:t>
      </w:r>
      <w:r>
        <w:rPr>
          <w:rFonts w:ascii="Times New Roman" w:hAnsi="Times New Roman" w:cs="Times New Roman"/>
          <w:color w:val="000000"/>
          <w:sz w:val="24"/>
          <w:szCs w:val="24"/>
          <w:lang w:val="en-US"/>
        </w:rPr>
        <w:t xml:space="preserve"> for initial copper solution.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09"/>
        <w:gridCol w:w="1445"/>
      </w:tblGrid>
      <w:tr w:rsidR="00A157C6" w:rsidRPr="00CF5D49" w:rsidTr="00004882">
        <w:trPr>
          <w:trHeight w:val="1262"/>
        </w:trPr>
        <w:tc>
          <w:tcPr>
            <w:tcW w:w="4267" w:type="pct"/>
            <w:shd w:val="clear" w:color="auto" w:fill="auto"/>
          </w:tcPr>
          <w:p w:rsidR="00A157C6" w:rsidRPr="00CF5D49" w:rsidRDefault="00A157C6" w:rsidP="004F46C8">
            <w:pPr>
              <w:spacing w:line="360" w:lineRule="auto"/>
              <w:jc w:val="center"/>
              <w:rPr>
                <w:b/>
                <w:color w:val="FF0000"/>
                <w:lang w:val="en-US"/>
              </w:rPr>
            </w:pPr>
            <w:r w:rsidRPr="00CF5D49">
              <w:rPr>
                <w:color w:val="FF0000"/>
                <w:lang w:val="en-US"/>
              </w:rPr>
              <w:t>C</w:t>
            </w:r>
            <w:r w:rsidRPr="00CF5D49">
              <w:rPr>
                <w:color w:val="FF0000"/>
                <w:vertAlign w:val="subscript"/>
                <w:lang w:val="en-US"/>
              </w:rPr>
              <w:t>6</w:t>
            </w:r>
            <w:r w:rsidRPr="00CF5D49">
              <w:rPr>
                <w:color w:val="FF0000"/>
                <w:lang w:val="en-US"/>
              </w:rPr>
              <w:t>H</w:t>
            </w:r>
            <w:r w:rsidRPr="00CF5D49">
              <w:rPr>
                <w:color w:val="FF0000"/>
                <w:vertAlign w:val="subscript"/>
                <w:lang w:val="en-US"/>
              </w:rPr>
              <w:t>12</w:t>
            </w:r>
            <w:r w:rsidRPr="00CF5D49">
              <w:rPr>
                <w:color w:val="FF0000"/>
                <w:lang w:val="en-US"/>
              </w:rPr>
              <w:t>O</w:t>
            </w:r>
            <w:r w:rsidRPr="00CF5D49">
              <w:rPr>
                <w:color w:val="FF0000"/>
                <w:vertAlign w:val="subscript"/>
                <w:lang w:val="en-US"/>
              </w:rPr>
              <w:t>6</w:t>
            </w:r>
            <w:r w:rsidRPr="00CF5D49">
              <w:rPr>
                <w:color w:val="FF0000"/>
                <w:lang w:val="en-US"/>
              </w:rPr>
              <w:t xml:space="preserve"> + 2 Cu</w:t>
            </w:r>
            <w:r w:rsidRPr="00CF5D49">
              <w:rPr>
                <w:color w:val="FF0000"/>
                <w:vertAlign w:val="superscript"/>
                <w:lang w:val="en-US"/>
              </w:rPr>
              <w:t>2+</w:t>
            </w:r>
            <w:r w:rsidRPr="00CF5D49">
              <w:rPr>
                <w:color w:val="FF0000"/>
                <w:lang w:val="en-US"/>
              </w:rPr>
              <w:t xml:space="preserve"> + 5OH</w:t>
            </w:r>
            <w:r w:rsidRPr="00CF5D49">
              <w:rPr>
                <w:color w:val="FF0000"/>
                <w:vertAlign w:val="superscript"/>
                <w:lang w:val="en-US"/>
              </w:rPr>
              <w:t>-</w:t>
            </w:r>
            <w:r w:rsidRPr="00CF5D49">
              <w:rPr>
                <w:color w:val="FF0000"/>
                <w:lang w:val="en-US"/>
              </w:rPr>
              <w:t>= C</w:t>
            </w:r>
            <w:r w:rsidRPr="00CF5D49">
              <w:rPr>
                <w:color w:val="FF0000"/>
                <w:vertAlign w:val="subscript"/>
                <w:lang w:val="en-US"/>
              </w:rPr>
              <w:t>6</w:t>
            </w:r>
            <w:r w:rsidRPr="00CF5D49">
              <w:rPr>
                <w:color w:val="FF0000"/>
                <w:lang w:val="en-US"/>
              </w:rPr>
              <w:t>H</w:t>
            </w:r>
            <w:r w:rsidRPr="00CF5D49">
              <w:rPr>
                <w:color w:val="FF0000"/>
                <w:vertAlign w:val="subscript"/>
                <w:lang w:val="en-US"/>
              </w:rPr>
              <w:t>11</w:t>
            </w:r>
            <w:r w:rsidRPr="00CF5D49">
              <w:rPr>
                <w:color w:val="FF0000"/>
                <w:lang w:val="en-US"/>
              </w:rPr>
              <w:t>O</w:t>
            </w:r>
            <w:r w:rsidRPr="00CF5D49">
              <w:rPr>
                <w:color w:val="FF0000"/>
                <w:vertAlign w:val="subscript"/>
                <w:lang w:val="en-US"/>
              </w:rPr>
              <w:t>7</w:t>
            </w:r>
            <w:r w:rsidRPr="00CF5D49">
              <w:rPr>
                <w:color w:val="FF0000"/>
                <w:vertAlign w:val="superscript"/>
                <w:lang w:val="en-US"/>
              </w:rPr>
              <w:t>-</w:t>
            </w:r>
            <w:r w:rsidRPr="00CF5D49">
              <w:rPr>
                <w:color w:val="FF0000"/>
                <w:lang w:val="en-US"/>
              </w:rPr>
              <w:t xml:space="preserve"> + Cu</w:t>
            </w:r>
            <w:r w:rsidRPr="00CF5D49">
              <w:rPr>
                <w:color w:val="FF0000"/>
                <w:vertAlign w:val="subscript"/>
                <w:lang w:val="en-US"/>
              </w:rPr>
              <w:t>2</w:t>
            </w:r>
            <w:r w:rsidRPr="00CF5D49">
              <w:rPr>
                <w:color w:val="FF0000"/>
                <w:lang w:val="en-US"/>
              </w:rPr>
              <w:t>O+ 3H</w:t>
            </w:r>
            <w:r w:rsidRPr="00CF5D49">
              <w:rPr>
                <w:color w:val="FF0000"/>
                <w:vertAlign w:val="subscript"/>
                <w:lang w:val="en-US"/>
              </w:rPr>
              <w:t>2</w:t>
            </w:r>
            <w:r w:rsidRPr="00CF5D49">
              <w:rPr>
                <w:color w:val="FF0000"/>
                <w:lang w:val="en-US"/>
              </w:rPr>
              <w:t>O</w:t>
            </w:r>
          </w:p>
          <w:p w:rsidR="00A157C6" w:rsidRPr="00CF5D49" w:rsidRDefault="00A157C6" w:rsidP="004F46C8">
            <w:pPr>
              <w:spacing w:line="360" w:lineRule="auto"/>
              <w:jc w:val="center"/>
              <w:rPr>
                <w:b/>
                <w:color w:val="FF0000"/>
                <w:lang w:val="en-US"/>
              </w:rPr>
            </w:pPr>
            <w:r>
              <w:rPr>
                <w:color w:val="FF0000"/>
                <w:lang w:val="en-US"/>
              </w:rPr>
              <w:t xml:space="preserve">If </w:t>
            </w:r>
            <w:r w:rsidRPr="00CF5D49">
              <w:rPr>
                <w:color w:val="FF0000"/>
                <w:lang w:val="en-US"/>
              </w:rPr>
              <w:t xml:space="preserve"> C</w:t>
            </w:r>
            <w:r w:rsidRPr="00CF5D49">
              <w:rPr>
                <w:color w:val="FF0000"/>
                <w:vertAlign w:val="subscript"/>
                <w:lang w:val="en-US"/>
              </w:rPr>
              <w:t>6</w:t>
            </w:r>
            <w:r w:rsidRPr="00CF5D49">
              <w:rPr>
                <w:color w:val="FF0000"/>
                <w:lang w:val="en-US"/>
              </w:rPr>
              <w:t>H</w:t>
            </w:r>
            <w:r w:rsidRPr="00CF5D49">
              <w:rPr>
                <w:color w:val="FF0000"/>
                <w:vertAlign w:val="subscript"/>
                <w:lang w:val="en-US"/>
              </w:rPr>
              <w:t>1</w:t>
            </w:r>
            <w:r>
              <w:rPr>
                <w:color w:val="FF0000"/>
                <w:vertAlign w:val="subscript"/>
                <w:lang w:val="en-US"/>
              </w:rPr>
              <w:t>2</w:t>
            </w:r>
            <w:r w:rsidRPr="00CF5D49">
              <w:rPr>
                <w:color w:val="FF0000"/>
                <w:lang w:val="en-US"/>
              </w:rPr>
              <w:t>O</w:t>
            </w:r>
            <w:r w:rsidRPr="00CF5D49">
              <w:rPr>
                <w:color w:val="FF0000"/>
                <w:vertAlign w:val="subscript"/>
                <w:lang w:val="en-US"/>
              </w:rPr>
              <w:t>7</w:t>
            </w:r>
            <w:r>
              <w:rPr>
                <w:color w:val="FF0000"/>
                <w:lang w:val="en-US"/>
              </w:rPr>
              <w:t xml:space="preserve"> instead of </w:t>
            </w:r>
            <w:r w:rsidRPr="00CF5D49">
              <w:rPr>
                <w:color w:val="FF0000"/>
                <w:lang w:val="en-US"/>
              </w:rPr>
              <w:t>C</w:t>
            </w:r>
            <w:r w:rsidRPr="00CF5D49">
              <w:rPr>
                <w:color w:val="FF0000"/>
                <w:vertAlign w:val="subscript"/>
                <w:lang w:val="en-US"/>
              </w:rPr>
              <w:t>6</w:t>
            </w:r>
            <w:r w:rsidRPr="00CF5D49">
              <w:rPr>
                <w:color w:val="FF0000"/>
                <w:lang w:val="en-US"/>
              </w:rPr>
              <w:t>H</w:t>
            </w:r>
            <w:r w:rsidRPr="00CF5D49">
              <w:rPr>
                <w:color w:val="FF0000"/>
                <w:vertAlign w:val="subscript"/>
                <w:lang w:val="en-US"/>
              </w:rPr>
              <w:t>11</w:t>
            </w:r>
            <w:r w:rsidRPr="00CF5D49">
              <w:rPr>
                <w:color w:val="FF0000"/>
                <w:lang w:val="en-US"/>
              </w:rPr>
              <w:t>O</w:t>
            </w:r>
            <w:r w:rsidRPr="00CF5D49">
              <w:rPr>
                <w:color w:val="FF0000"/>
                <w:vertAlign w:val="subscript"/>
                <w:lang w:val="en-US"/>
              </w:rPr>
              <w:t>7</w:t>
            </w:r>
            <w:r w:rsidRPr="00CF5D49">
              <w:rPr>
                <w:color w:val="FF0000"/>
                <w:vertAlign w:val="superscript"/>
                <w:lang w:val="en-US"/>
              </w:rPr>
              <w:t>-</w:t>
            </w:r>
          </w:p>
          <w:p w:rsidR="00A157C6" w:rsidRPr="00CF5D49" w:rsidRDefault="00A157C6" w:rsidP="004F46C8">
            <w:pPr>
              <w:spacing w:line="360" w:lineRule="auto"/>
              <w:jc w:val="center"/>
              <w:rPr>
                <w:b/>
                <w:color w:val="FF0000"/>
                <w:lang w:val="en-US"/>
              </w:rPr>
            </w:pPr>
            <w:r w:rsidRPr="0090586B">
              <w:rPr>
                <w:color w:val="FF0000"/>
                <w:lang w:val="en-US"/>
              </w:rPr>
              <w:t>Hereinafter if an equation is not balanced, then points/2.</w:t>
            </w:r>
          </w:p>
        </w:tc>
        <w:tc>
          <w:tcPr>
            <w:tcW w:w="733" w:type="pct"/>
            <w:shd w:val="clear" w:color="auto" w:fill="auto"/>
          </w:tcPr>
          <w:p w:rsidR="00A157C6" w:rsidRPr="006C64C3" w:rsidRDefault="00A157C6" w:rsidP="004F46C8">
            <w:pPr>
              <w:spacing w:line="360" w:lineRule="auto"/>
              <w:jc w:val="both"/>
              <w:rPr>
                <w:b/>
                <w:color w:val="FF0000"/>
                <w:lang w:val="en-US"/>
              </w:rPr>
            </w:pPr>
            <w:r w:rsidRPr="006C64C3">
              <w:rPr>
                <w:b/>
                <w:color w:val="FF0000"/>
                <w:lang w:val="en-US"/>
              </w:rPr>
              <w:t>2 points</w:t>
            </w:r>
          </w:p>
          <w:p w:rsidR="00A157C6" w:rsidRPr="006C64C3" w:rsidRDefault="00A157C6" w:rsidP="004F46C8">
            <w:pPr>
              <w:spacing w:line="360" w:lineRule="auto"/>
              <w:jc w:val="both"/>
              <w:rPr>
                <w:b/>
                <w:color w:val="FF0000"/>
                <w:lang w:val="en-US"/>
              </w:rPr>
            </w:pPr>
            <w:r>
              <w:rPr>
                <w:b/>
                <w:color w:val="FF0000"/>
                <w:lang w:val="en-US"/>
              </w:rPr>
              <w:t>1</w:t>
            </w:r>
            <w:r w:rsidRPr="006C64C3">
              <w:rPr>
                <w:b/>
                <w:color w:val="FF0000"/>
                <w:lang w:val="en-US"/>
              </w:rPr>
              <w:t xml:space="preserve"> point</w:t>
            </w:r>
          </w:p>
        </w:tc>
      </w:tr>
    </w:tbl>
    <w:p w:rsidR="008F11F7" w:rsidRPr="00CF5D49" w:rsidRDefault="008F11F7" w:rsidP="008F11F7">
      <w:pPr>
        <w:pStyle w:val="af5"/>
        <w:spacing w:after="0" w:line="360" w:lineRule="auto"/>
        <w:ind w:left="0"/>
        <w:jc w:val="both"/>
        <w:rPr>
          <w:rFonts w:ascii="Times New Roman" w:hAnsi="Times New Roman" w:cs="Times New Roman"/>
          <w:color w:val="000000"/>
          <w:sz w:val="24"/>
          <w:szCs w:val="24"/>
          <w:lang w:val="en-US"/>
        </w:rPr>
      </w:pPr>
    </w:p>
    <w:p w:rsidR="008F11F7" w:rsidRDefault="008F11F7" w:rsidP="008F11F7">
      <w:pPr>
        <w:pStyle w:val="af5"/>
        <w:spacing w:after="0"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After that </w:t>
      </w:r>
      <w:r w:rsidRPr="00CF5D49">
        <w:rPr>
          <w:rFonts w:ascii="Times New Roman" w:hAnsi="Times New Roman" w:cs="Times New Roman"/>
          <w:sz w:val="24"/>
          <w:szCs w:val="24"/>
          <w:lang w:val="en-US"/>
        </w:rPr>
        <w:t xml:space="preserve">10 </w:t>
      </w:r>
      <w:r w:rsidRPr="00CF5D49">
        <w:rPr>
          <w:rFonts w:ascii="Times New Roman" w:hAnsi="Times New Roman" w:cs="Times New Roman"/>
          <w:color w:val="000000"/>
          <w:sz w:val="24"/>
          <w:szCs w:val="24"/>
          <w:lang w:val="en-US"/>
        </w:rPr>
        <w:t>mL of</w:t>
      </w:r>
      <w:r w:rsidRPr="00CF5D49">
        <w:rPr>
          <w:rFonts w:ascii="Times New Roman" w:hAnsi="Times New Roman" w:cs="Times New Roman"/>
          <w:sz w:val="24"/>
          <w:szCs w:val="24"/>
          <w:lang w:val="en-US"/>
        </w:rPr>
        <w:t xml:space="preserve"> 10% </w:t>
      </w:r>
      <w:r w:rsidRPr="00CF5D49">
        <w:rPr>
          <w:rFonts w:ascii="Times New Roman" w:hAnsi="Times New Roman" w:cs="Times New Roman"/>
          <w:color w:val="000000"/>
          <w:sz w:val="24"/>
          <w:szCs w:val="24"/>
          <w:lang w:val="en-US"/>
        </w:rPr>
        <w:t>solution of potassium iodide and 1 M sulfuric acid were added to the flask. The mixture was covered with watch glass and was then placed in a dark place</w:t>
      </w:r>
      <w:r w:rsidRPr="00CF5D4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 </w:t>
      </w:r>
      <w:r w:rsidRPr="00CF5D49">
        <w:rPr>
          <w:rFonts w:ascii="Times New Roman" w:hAnsi="Times New Roman" w:cs="Times New Roman"/>
          <w:sz w:val="24"/>
          <w:szCs w:val="24"/>
          <w:lang w:val="en-US"/>
        </w:rPr>
        <w:t xml:space="preserve">excess of iodine was then titrated with 0.05078 </w:t>
      </w:r>
      <w:r w:rsidRPr="00CF5D49">
        <w:rPr>
          <w:rFonts w:ascii="Times New Roman" w:hAnsi="Times New Roman" w:cs="Times New Roman"/>
          <w:sz w:val="24"/>
          <w:szCs w:val="24"/>
        </w:rPr>
        <w:t>М</w:t>
      </w:r>
      <w:r w:rsidRPr="00CF5D49">
        <w:rPr>
          <w:rFonts w:ascii="Times New Roman" w:hAnsi="Times New Roman" w:cs="Times New Roman"/>
          <w:sz w:val="24"/>
          <w:szCs w:val="24"/>
          <w:lang w:val="en-US"/>
        </w:rPr>
        <w:t xml:space="preserve"> sodium thiosulphate solution. 11.87 mL of the titrant was required to reach the endpoint.</w:t>
      </w:r>
    </w:p>
    <w:p w:rsidR="008F11F7" w:rsidRDefault="008F11F7" w:rsidP="008F11F7">
      <w:pPr>
        <w:pStyle w:val="af5"/>
        <w:spacing w:after="0" w:line="360" w:lineRule="auto"/>
        <w:ind w:left="0"/>
        <w:jc w:val="both"/>
        <w:rPr>
          <w:rFonts w:ascii="Times New Roman" w:hAnsi="Times New Roman" w:cs="Times New Roman"/>
          <w:sz w:val="24"/>
          <w:szCs w:val="24"/>
          <w:lang w:val="en-US"/>
        </w:rPr>
      </w:pPr>
    </w:p>
    <w:p w:rsidR="008F11F7" w:rsidRPr="00CF5D49" w:rsidRDefault="008F11F7" w:rsidP="008F11F7">
      <w:pPr>
        <w:pStyle w:val="af5"/>
        <w:spacing w:after="0"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1.2. </w:t>
      </w:r>
      <w:r w:rsidRPr="00CF5D49">
        <w:rPr>
          <w:rFonts w:ascii="Times New Roman" w:hAnsi="Times New Roman" w:cs="Times New Roman"/>
          <w:color w:val="000000"/>
          <w:sz w:val="24"/>
          <w:szCs w:val="24"/>
          <w:lang w:val="en-US"/>
        </w:rPr>
        <w:t>Write the balanced equation</w:t>
      </w:r>
      <w:r>
        <w:rPr>
          <w:rFonts w:ascii="Times New Roman" w:hAnsi="Times New Roman" w:cs="Times New Roman"/>
          <w:color w:val="000000"/>
          <w:sz w:val="24"/>
          <w:szCs w:val="24"/>
          <w:lang w:val="en-US"/>
        </w:rPr>
        <w:t>(</w:t>
      </w:r>
      <w:r w:rsidRPr="00CF5D49">
        <w:rPr>
          <w:rFonts w:ascii="Times New Roman" w:hAnsi="Times New Roman" w:cs="Times New Roman"/>
          <w:color w:val="000000"/>
          <w:sz w:val="24"/>
          <w:szCs w:val="24"/>
          <w:lang w:val="en-US"/>
        </w:rPr>
        <w:t>s</w:t>
      </w:r>
      <w:r>
        <w:rPr>
          <w:rFonts w:ascii="Times New Roman" w:hAnsi="Times New Roman" w:cs="Times New Roman"/>
          <w:color w:val="000000"/>
          <w:sz w:val="24"/>
          <w:szCs w:val="24"/>
          <w:lang w:val="en-US"/>
        </w:rPr>
        <w:t>)</w:t>
      </w:r>
      <w:r w:rsidRPr="00CF5D49">
        <w:rPr>
          <w:rFonts w:ascii="Times New Roman" w:hAnsi="Times New Roman" w:cs="Times New Roman"/>
          <w:color w:val="000000"/>
          <w:sz w:val="24"/>
          <w:szCs w:val="24"/>
          <w:lang w:val="en-US"/>
        </w:rPr>
        <w:t xml:space="preserve"> in molecular </w:t>
      </w:r>
      <w:r>
        <w:rPr>
          <w:rFonts w:ascii="Times New Roman" w:hAnsi="Times New Roman" w:cs="Times New Roman"/>
          <w:color w:val="000000"/>
          <w:sz w:val="24"/>
          <w:szCs w:val="24"/>
          <w:lang w:val="en-US"/>
        </w:rPr>
        <w:t xml:space="preserve">or ionic </w:t>
      </w:r>
      <w:r w:rsidRPr="00CF5D49">
        <w:rPr>
          <w:rFonts w:ascii="Times New Roman" w:hAnsi="Times New Roman" w:cs="Times New Roman"/>
          <w:color w:val="000000"/>
          <w:sz w:val="24"/>
          <w:szCs w:val="24"/>
          <w:lang w:val="en-US"/>
        </w:rPr>
        <w:t>form</w:t>
      </w:r>
      <w:r>
        <w:rPr>
          <w:rFonts w:ascii="Times New Roman" w:hAnsi="Times New Roman" w:cs="Times New Roman"/>
          <w:color w:val="000000"/>
          <w:sz w:val="24"/>
          <w:szCs w:val="24"/>
          <w:lang w:val="en-US"/>
        </w:rPr>
        <w:t xml:space="preserve"> for </w:t>
      </w:r>
      <w:r w:rsidRPr="0090586B">
        <w:rPr>
          <w:rFonts w:ascii="Times New Roman" w:hAnsi="Times New Roman" w:cs="Times New Roman"/>
          <w:color w:val="000000"/>
          <w:sz w:val="24"/>
          <w:szCs w:val="24"/>
          <w:lang w:val="en-US"/>
        </w:rPr>
        <w:t>all the reactions taking place in the flask.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74"/>
        <w:gridCol w:w="1780"/>
      </w:tblGrid>
      <w:tr w:rsidR="00D128F7" w:rsidRPr="00CF5A44" w:rsidTr="00C76D6C">
        <w:trPr>
          <w:trHeight w:val="2898"/>
        </w:trPr>
        <w:tc>
          <w:tcPr>
            <w:tcW w:w="4097" w:type="pct"/>
            <w:shd w:val="clear" w:color="auto" w:fill="auto"/>
          </w:tcPr>
          <w:p w:rsidR="00D128F7" w:rsidRDefault="00D128F7" w:rsidP="004F46C8">
            <w:pPr>
              <w:spacing w:line="360" w:lineRule="auto"/>
              <w:jc w:val="center"/>
              <w:rPr>
                <w:color w:val="FF0000"/>
                <w:lang w:val="en-US"/>
              </w:rPr>
            </w:pPr>
            <w:r w:rsidRPr="00CF5D49">
              <w:rPr>
                <w:color w:val="FF0000"/>
                <w:lang w:val="en-US"/>
              </w:rPr>
              <w:t>2CuSO</w:t>
            </w:r>
            <w:r w:rsidRPr="00CF5D49">
              <w:rPr>
                <w:color w:val="FF0000"/>
                <w:vertAlign w:val="subscript"/>
                <w:lang w:val="en-US"/>
              </w:rPr>
              <w:t>4</w:t>
            </w:r>
            <w:r w:rsidRPr="006C64C3">
              <w:rPr>
                <w:color w:val="FF0000"/>
                <w:lang w:val="en-US"/>
              </w:rPr>
              <w:t xml:space="preserve"> </w:t>
            </w:r>
            <w:r w:rsidRPr="00CF5D49">
              <w:rPr>
                <w:color w:val="FF0000"/>
                <w:lang w:val="en-US"/>
              </w:rPr>
              <w:t>+ 4KI = 2CuI + I</w:t>
            </w:r>
            <w:r w:rsidRPr="00CF5D49">
              <w:rPr>
                <w:color w:val="FF0000"/>
                <w:vertAlign w:val="subscript"/>
                <w:lang w:val="en-US"/>
              </w:rPr>
              <w:t>2</w:t>
            </w:r>
            <w:r w:rsidRPr="00665079">
              <w:rPr>
                <w:color w:val="FF0000"/>
                <w:lang w:val="en-US"/>
              </w:rPr>
              <w:t xml:space="preserve"> + </w:t>
            </w:r>
            <w:r w:rsidRPr="00CF5D49">
              <w:rPr>
                <w:color w:val="FF0000"/>
                <w:lang w:val="en-US"/>
              </w:rPr>
              <w:t>2K</w:t>
            </w:r>
            <w:r w:rsidRPr="00CF5D49">
              <w:rPr>
                <w:color w:val="FF0000"/>
                <w:vertAlign w:val="subscript"/>
                <w:lang w:val="en-US"/>
              </w:rPr>
              <w:t>2</w:t>
            </w:r>
            <w:r w:rsidRPr="00CF5D49">
              <w:rPr>
                <w:color w:val="FF0000"/>
                <w:lang w:val="en-US"/>
              </w:rPr>
              <w:t>SO</w:t>
            </w:r>
            <w:r w:rsidRPr="00CF5D49">
              <w:rPr>
                <w:color w:val="FF0000"/>
                <w:vertAlign w:val="subscript"/>
                <w:lang w:val="en-US"/>
              </w:rPr>
              <w:t>4</w:t>
            </w:r>
          </w:p>
          <w:p w:rsidR="00D128F7" w:rsidRPr="006C5FE0" w:rsidRDefault="00D128F7" w:rsidP="004F46C8">
            <w:pPr>
              <w:spacing w:line="360" w:lineRule="auto"/>
              <w:jc w:val="center"/>
              <w:rPr>
                <w:color w:val="FF0000"/>
                <w:lang w:val="en-US"/>
              </w:rPr>
            </w:pPr>
            <w:r>
              <w:rPr>
                <w:color w:val="FF0000"/>
                <w:lang w:val="en-US"/>
              </w:rPr>
              <w:t>or     2Cu</w:t>
            </w:r>
            <w:r>
              <w:rPr>
                <w:color w:val="FF0000"/>
                <w:vertAlign w:val="superscript"/>
                <w:lang w:val="en-US"/>
              </w:rPr>
              <w:t>2+</w:t>
            </w:r>
            <w:r>
              <w:rPr>
                <w:color w:val="FF0000"/>
                <w:lang w:val="en-US"/>
              </w:rPr>
              <w:t xml:space="preserve"> + 4I</w:t>
            </w:r>
            <w:r>
              <w:rPr>
                <w:color w:val="FF0000"/>
                <w:vertAlign w:val="superscript"/>
                <w:lang w:val="en-US"/>
              </w:rPr>
              <w:t>–</w:t>
            </w:r>
            <w:r>
              <w:rPr>
                <w:color w:val="FF0000"/>
                <w:lang w:val="en-US"/>
              </w:rPr>
              <w:t xml:space="preserve"> = 2CuI + I</w:t>
            </w:r>
            <w:r>
              <w:rPr>
                <w:color w:val="FF0000"/>
                <w:vertAlign w:val="subscript"/>
                <w:lang w:val="en-US"/>
              </w:rPr>
              <w:t>2</w:t>
            </w:r>
          </w:p>
          <w:p w:rsidR="00D128F7" w:rsidRDefault="00D128F7" w:rsidP="004F46C8">
            <w:pPr>
              <w:spacing w:line="360" w:lineRule="auto"/>
              <w:jc w:val="center"/>
              <w:rPr>
                <w:color w:val="FF0000"/>
                <w:lang w:val="en-US"/>
              </w:rPr>
            </w:pPr>
            <w:r w:rsidRPr="00CF5D49">
              <w:rPr>
                <w:color w:val="FF0000"/>
                <w:lang w:val="en-US"/>
              </w:rPr>
              <w:t>KI +I</w:t>
            </w:r>
            <w:r w:rsidRPr="00CF5D49">
              <w:rPr>
                <w:color w:val="FF0000"/>
                <w:vertAlign w:val="subscript"/>
                <w:lang w:val="en-US"/>
              </w:rPr>
              <w:t>2</w:t>
            </w:r>
            <w:r w:rsidRPr="00CF5D49">
              <w:rPr>
                <w:color w:val="FF0000"/>
                <w:lang w:val="en-US"/>
              </w:rPr>
              <w:t xml:space="preserve"> = KI</w:t>
            </w:r>
            <w:r w:rsidRPr="00CF5D49">
              <w:rPr>
                <w:color w:val="FF0000"/>
                <w:vertAlign w:val="subscript"/>
                <w:lang w:val="en-US"/>
              </w:rPr>
              <w:t>3</w:t>
            </w:r>
          </w:p>
          <w:p w:rsidR="00D128F7" w:rsidRPr="006C5FE0" w:rsidRDefault="00D128F7" w:rsidP="004F46C8">
            <w:pPr>
              <w:spacing w:line="360" w:lineRule="auto"/>
              <w:jc w:val="center"/>
              <w:rPr>
                <w:color w:val="FF0000"/>
                <w:lang w:val="en-US"/>
              </w:rPr>
            </w:pPr>
            <w:r>
              <w:rPr>
                <w:color w:val="FF0000"/>
                <w:lang w:val="en-US"/>
              </w:rPr>
              <w:t>or     I</w:t>
            </w:r>
            <w:r>
              <w:rPr>
                <w:color w:val="FF0000"/>
                <w:vertAlign w:val="superscript"/>
                <w:lang w:val="en-US"/>
              </w:rPr>
              <w:t>–</w:t>
            </w:r>
            <w:r>
              <w:rPr>
                <w:color w:val="FF0000"/>
                <w:lang w:val="en-US"/>
              </w:rPr>
              <w:t xml:space="preserve"> + I</w:t>
            </w:r>
            <w:r>
              <w:rPr>
                <w:color w:val="FF0000"/>
                <w:vertAlign w:val="subscript"/>
                <w:lang w:val="en-US"/>
              </w:rPr>
              <w:t>2</w:t>
            </w:r>
            <w:r>
              <w:rPr>
                <w:color w:val="FF0000"/>
                <w:lang w:val="en-US"/>
              </w:rPr>
              <w:t xml:space="preserve"> = I</w:t>
            </w:r>
            <w:r>
              <w:rPr>
                <w:color w:val="FF0000"/>
                <w:vertAlign w:val="subscript"/>
                <w:lang w:val="en-US"/>
              </w:rPr>
              <w:t>3</w:t>
            </w:r>
            <w:r>
              <w:rPr>
                <w:color w:val="FF0000"/>
                <w:vertAlign w:val="superscript"/>
                <w:lang w:val="en-US"/>
              </w:rPr>
              <w:t>–</w:t>
            </w:r>
          </w:p>
          <w:p w:rsidR="00D128F7" w:rsidRPr="0090586B" w:rsidRDefault="00D128F7" w:rsidP="004F46C8">
            <w:pPr>
              <w:spacing w:line="360" w:lineRule="auto"/>
              <w:jc w:val="center"/>
              <w:rPr>
                <w:color w:val="FF0000"/>
                <w:lang w:val="en-US"/>
              </w:rPr>
            </w:pPr>
            <w:r w:rsidRPr="0090586B">
              <w:rPr>
                <w:color w:val="FF0000"/>
                <w:lang w:val="en-US"/>
              </w:rPr>
              <w:t>C</w:t>
            </w:r>
            <w:r w:rsidRPr="0090586B">
              <w:rPr>
                <w:color w:val="FF0000"/>
                <w:vertAlign w:val="subscript"/>
                <w:lang w:val="en-US"/>
              </w:rPr>
              <w:t>6</w:t>
            </w:r>
            <w:r w:rsidRPr="0090586B">
              <w:rPr>
                <w:color w:val="FF0000"/>
                <w:lang w:val="en-US"/>
              </w:rPr>
              <w:t>H</w:t>
            </w:r>
            <w:r w:rsidRPr="0090586B">
              <w:rPr>
                <w:color w:val="FF0000"/>
                <w:vertAlign w:val="subscript"/>
                <w:lang w:val="en-US"/>
              </w:rPr>
              <w:t>11</w:t>
            </w:r>
            <w:r w:rsidRPr="0090586B">
              <w:rPr>
                <w:color w:val="FF0000"/>
                <w:lang w:val="en-US"/>
              </w:rPr>
              <w:t>O</w:t>
            </w:r>
            <w:r w:rsidRPr="0090586B">
              <w:rPr>
                <w:color w:val="FF0000"/>
                <w:vertAlign w:val="subscript"/>
                <w:lang w:val="en-US"/>
              </w:rPr>
              <w:t>7</w:t>
            </w:r>
            <w:r w:rsidRPr="0090586B">
              <w:rPr>
                <w:color w:val="FF0000"/>
                <w:vertAlign w:val="superscript"/>
                <w:lang w:val="en-US"/>
              </w:rPr>
              <w:t xml:space="preserve">- </w:t>
            </w:r>
            <w:r w:rsidRPr="0090586B">
              <w:rPr>
                <w:color w:val="FF0000"/>
                <w:lang w:val="en-US"/>
              </w:rPr>
              <w:t>+ H</w:t>
            </w:r>
            <w:r w:rsidRPr="0090586B">
              <w:rPr>
                <w:color w:val="FF0000"/>
                <w:vertAlign w:val="subscript"/>
                <w:lang w:val="en-US"/>
              </w:rPr>
              <w:t>2</w:t>
            </w:r>
            <w:r w:rsidRPr="0090586B">
              <w:rPr>
                <w:color w:val="FF0000"/>
                <w:lang w:val="en-US"/>
              </w:rPr>
              <w:t>SO</w:t>
            </w:r>
            <w:r w:rsidRPr="0090586B">
              <w:rPr>
                <w:color w:val="FF0000"/>
                <w:vertAlign w:val="subscript"/>
                <w:lang w:val="en-US"/>
              </w:rPr>
              <w:t>4</w:t>
            </w:r>
            <w:r w:rsidRPr="0090586B">
              <w:rPr>
                <w:color w:val="FF0000"/>
                <w:lang w:val="en-US"/>
              </w:rPr>
              <w:t xml:space="preserve"> = C</w:t>
            </w:r>
            <w:r w:rsidRPr="0090586B">
              <w:rPr>
                <w:color w:val="FF0000"/>
                <w:vertAlign w:val="subscript"/>
                <w:lang w:val="en-US"/>
              </w:rPr>
              <w:t>6</w:t>
            </w:r>
            <w:r w:rsidRPr="0090586B">
              <w:rPr>
                <w:color w:val="FF0000"/>
                <w:lang w:val="en-US"/>
              </w:rPr>
              <w:t>H</w:t>
            </w:r>
            <w:r w:rsidRPr="0090586B">
              <w:rPr>
                <w:color w:val="FF0000"/>
                <w:vertAlign w:val="subscript"/>
                <w:lang w:val="en-US"/>
              </w:rPr>
              <w:t>12</w:t>
            </w:r>
            <w:r w:rsidRPr="0090586B">
              <w:rPr>
                <w:color w:val="FF0000"/>
                <w:lang w:val="en-US"/>
              </w:rPr>
              <w:t>O</w:t>
            </w:r>
            <w:r w:rsidRPr="0090586B">
              <w:rPr>
                <w:color w:val="FF0000"/>
                <w:vertAlign w:val="subscript"/>
                <w:lang w:val="en-US"/>
              </w:rPr>
              <w:t xml:space="preserve">8 </w:t>
            </w:r>
            <w:r w:rsidRPr="0090586B">
              <w:rPr>
                <w:color w:val="FF0000"/>
                <w:lang w:val="en-US"/>
              </w:rPr>
              <w:t>+ HSO</w:t>
            </w:r>
            <w:r w:rsidRPr="0090586B">
              <w:rPr>
                <w:color w:val="FF0000"/>
                <w:vertAlign w:val="subscript"/>
                <w:lang w:val="en-US"/>
              </w:rPr>
              <w:t>4</w:t>
            </w:r>
            <w:r w:rsidRPr="0090586B">
              <w:rPr>
                <w:color w:val="FF0000"/>
                <w:vertAlign w:val="superscript"/>
                <w:lang w:val="en-US"/>
              </w:rPr>
              <w:t>-</w:t>
            </w:r>
          </w:p>
          <w:p w:rsidR="00D128F7" w:rsidRDefault="00D128F7" w:rsidP="004F46C8">
            <w:pPr>
              <w:spacing w:line="360" w:lineRule="auto"/>
              <w:jc w:val="center"/>
              <w:rPr>
                <w:color w:val="FF0000"/>
                <w:lang w:val="en-US"/>
              </w:rPr>
            </w:pPr>
            <w:r w:rsidRPr="00CF5D49">
              <w:rPr>
                <w:color w:val="FF0000"/>
                <w:lang w:val="en-US"/>
              </w:rPr>
              <w:t>2Na</w:t>
            </w:r>
            <w:r w:rsidRPr="00CF5D49">
              <w:rPr>
                <w:color w:val="FF0000"/>
                <w:vertAlign w:val="subscript"/>
                <w:lang w:val="en-US"/>
              </w:rPr>
              <w:t>2</w:t>
            </w:r>
            <w:r w:rsidRPr="00CF5D49">
              <w:rPr>
                <w:color w:val="FF0000"/>
                <w:lang w:val="en-US"/>
              </w:rPr>
              <w:t>S</w:t>
            </w:r>
            <w:r w:rsidRPr="00CF5D49">
              <w:rPr>
                <w:color w:val="FF0000"/>
                <w:vertAlign w:val="subscript"/>
                <w:lang w:val="en-US"/>
              </w:rPr>
              <w:t>2</w:t>
            </w:r>
            <w:r w:rsidRPr="00CF5D49">
              <w:rPr>
                <w:color w:val="FF0000"/>
                <w:lang w:val="en-US"/>
              </w:rPr>
              <w:t>O</w:t>
            </w:r>
            <w:r w:rsidRPr="00CF5D49">
              <w:rPr>
                <w:color w:val="FF0000"/>
                <w:vertAlign w:val="subscript"/>
                <w:lang w:val="en-US"/>
              </w:rPr>
              <w:t>3</w:t>
            </w:r>
            <w:r w:rsidRPr="00CF5D49">
              <w:rPr>
                <w:color w:val="FF0000"/>
                <w:lang w:val="en-US"/>
              </w:rPr>
              <w:t xml:space="preserve"> + I</w:t>
            </w:r>
            <w:r w:rsidRPr="00CF5D49">
              <w:rPr>
                <w:color w:val="FF0000"/>
                <w:vertAlign w:val="subscript"/>
                <w:lang w:val="en-US"/>
              </w:rPr>
              <w:t>2</w:t>
            </w:r>
            <w:r w:rsidRPr="00CF5D49">
              <w:rPr>
                <w:color w:val="FF0000"/>
                <w:lang w:val="en-US"/>
              </w:rPr>
              <w:t xml:space="preserve"> = 2NaI + Na</w:t>
            </w:r>
            <w:r w:rsidRPr="00CF5D49">
              <w:rPr>
                <w:color w:val="FF0000"/>
                <w:vertAlign w:val="subscript"/>
                <w:lang w:val="en-US"/>
              </w:rPr>
              <w:t>2</w:t>
            </w:r>
            <w:r w:rsidRPr="00CF5D49">
              <w:rPr>
                <w:color w:val="FF0000"/>
                <w:lang w:val="en-US"/>
              </w:rPr>
              <w:t>S</w:t>
            </w:r>
            <w:r w:rsidRPr="00CF5D49">
              <w:rPr>
                <w:color w:val="FF0000"/>
                <w:vertAlign w:val="subscript"/>
                <w:lang w:val="en-US"/>
              </w:rPr>
              <w:t>4</w:t>
            </w:r>
            <w:r w:rsidRPr="00CF5D49">
              <w:rPr>
                <w:color w:val="FF0000"/>
                <w:lang w:val="en-US"/>
              </w:rPr>
              <w:t>O</w:t>
            </w:r>
            <w:r w:rsidRPr="00CF5D49">
              <w:rPr>
                <w:color w:val="FF0000"/>
                <w:vertAlign w:val="subscript"/>
                <w:lang w:val="en-US"/>
              </w:rPr>
              <w:t>6</w:t>
            </w:r>
          </w:p>
          <w:p w:rsidR="00D128F7" w:rsidRPr="006C5FE0" w:rsidRDefault="00D128F7" w:rsidP="004F46C8">
            <w:pPr>
              <w:spacing w:line="360" w:lineRule="auto"/>
              <w:jc w:val="center"/>
              <w:rPr>
                <w:color w:val="FF0000"/>
                <w:lang w:val="en-US"/>
              </w:rPr>
            </w:pPr>
            <w:r>
              <w:rPr>
                <w:color w:val="FF0000"/>
                <w:lang w:val="en-US"/>
              </w:rPr>
              <w:t xml:space="preserve">or     </w:t>
            </w:r>
            <w:r w:rsidRPr="00CF5D49">
              <w:rPr>
                <w:color w:val="FF0000"/>
                <w:lang w:val="en-US"/>
              </w:rPr>
              <w:t>2S</w:t>
            </w:r>
            <w:r w:rsidRPr="00CF5D49">
              <w:rPr>
                <w:color w:val="FF0000"/>
                <w:vertAlign w:val="subscript"/>
                <w:lang w:val="en-US"/>
              </w:rPr>
              <w:t>2</w:t>
            </w:r>
            <w:r w:rsidRPr="00CF5D49">
              <w:rPr>
                <w:color w:val="FF0000"/>
                <w:lang w:val="en-US"/>
              </w:rPr>
              <w:t>O</w:t>
            </w:r>
            <w:r w:rsidRPr="00CF5D49">
              <w:rPr>
                <w:color w:val="FF0000"/>
                <w:vertAlign w:val="subscript"/>
                <w:lang w:val="en-US"/>
              </w:rPr>
              <w:t>3</w:t>
            </w:r>
            <w:r>
              <w:rPr>
                <w:color w:val="FF0000"/>
                <w:vertAlign w:val="superscript"/>
                <w:lang w:val="en-US"/>
              </w:rPr>
              <w:t>2–</w:t>
            </w:r>
            <w:r w:rsidRPr="00CF5D49">
              <w:rPr>
                <w:color w:val="FF0000"/>
                <w:lang w:val="en-US"/>
              </w:rPr>
              <w:t xml:space="preserve"> + I</w:t>
            </w:r>
            <w:r w:rsidRPr="00CF5D49">
              <w:rPr>
                <w:color w:val="FF0000"/>
                <w:vertAlign w:val="subscript"/>
                <w:lang w:val="en-US"/>
              </w:rPr>
              <w:t>2</w:t>
            </w:r>
            <w:r w:rsidRPr="00CF5D49">
              <w:rPr>
                <w:color w:val="FF0000"/>
                <w:lang w:val="en-US"/>
              </w:rPr>
              <w:t xml:space="preserve"> = 2I</w:t>
            </w:r>
            <w:r>
              <w:rPr>
                <w:color w:val="FF0000"/>
                <w:vertAlign w:val="superscript"/>
                <w:lang w:val="en-US"/>
              </w:rPr>
              <w:t>–</w:t>
            </w:r>
            <w:r w:rsidRPr="00CF5D49">
              <w:rPr>
                <w:color w:val="FF0000"/>
                <w:lang w:val="en-US"/>
              </w:rPr>
              <w:t xml:space="preserve"> + S</w:t>
            </w:r>
            <w:r w:rsidRPr="00CF5D49">
              <w:rPr>
                <w:color w:val="FF0000"/>
                <w:vertAlign w:val="subscript"/>
                <w:lang w:val="en-US"/>
              </w:rPr>
              <w:t>4</w:t>
            </w:r>
            <w:r w:rsidRPr="00CF5D49">
              <w:rPr>
                <w:color w:val="FF0000"/>
                <w:lang w:val="en-US"/>
              </w:rPr>
              <w:t>O</w:t>
            </w:r>
            <w:r w:rsidRPr="00CF5D49">
              <w:rPr>
                <w:color w:val="FF0000"/>
                <w:vertAlign w:val="subscript"/>
                <w:lang w:val="en-US"/>
              </w:rPr>
              <w:t>6</w:t>
            </w:r>
            <w:r>
              <w:rPr>
                <w:color w:val="FF0000"/>
                <w:vertAlign w:val="superscript"/>
                <w:lang w:val="en-US"/>
              </w:rPr>
              <w:t>2–</w:t>
            </w:r>
          </w:p>
        </w:tc>
        <w:tc>
          <w:tcPr>
            <w:tcW w:w="903" w:type="pct"/>
            <w:shd w:val="clear" w:color="auto" w:fill="auto"/>
            <w:vAlign w:val="center"/>
          </w:tcPr>
          <w:p w:rsidR="00D128F7" w:rsidRDefault="00D128F7" w:rsidP="004F46C8">
            <w:pPr>
              <w:pStyle w:val="af5"/>
              <w:spacing w:after="0" w:line="360" w:lineRule="auto"/>
              <w:ind w:left="0"/>
              <w:jc w:val="center"/>
              <w:rPr>
                <w:rFonts w:ascii="Times New Roman" w:hAnsi="Times New Roman" w:cs="Times New Roman"/>
                <w:b/>
                <w:color w:val="FF0000"/>
                <w:sz w:val="24"/>
                <w:szCs w:val="24"/>
                <w:lang w:val="en-US"/>
              </w:rPr>
            </w:pPr>
            <w:r w:rsidRPr="006C64C3">
              <w:rPr>
                <w:rFonts w:ascii="Times New Roman" w:hAnsi="Times New Roman" w:cs="Times New Roman"/>
                <w:b/>
                <w:color w:val="FF0000"/>
                <w:sz w:val="24"/>
                <w:szCs w:val="24"/>
                <w:lang w:val="en-US"/>
              </w:rPr>
              <w:t>2 points</w:t>
            </w:r>
          </w:p>
          <w:p w:rsidR="00D128F7" w:rsidRDefault="00D128F7" w:rsidP="004F46C8">
            <w:pPr>
              <w:pStyle w:val="af5"/>
              <w:spacing w:after="0" w:line="360" w:lineRule="auto"/>
              <w:ind w:left="0"/>
              <w:jc w:val="center"/>
              <w:rPr>
                <w:rFonts w:ascii="Times New Roman" w:hAnsi="Times New Roman" w:cs="Times New Roman"/>
                <w:color w:val="FF0000"/>
                <w:sz w:val="24"/>
                <w:szCs w:val="24"/>
                <w:lang w:val="en-US"/>
              </w:rPr>
            </w:pPr>
          </w:p>
          <w:p w:rsidR="00D128F7" w:rsidRPr="006C64C3" w:rsidRDefault="00D128F7" w:rsidP="004F46C8">
            <w:pPr>
              <w:pStyle w:val="af5"/>
              <w:spacing w:after="0" w:line="360" w:lineRule="auto"/>
              <w:ind w:left="0"/>
              <w:jc w:val="center"/>
              <w:rPr>
                <w:rFonts w:ascii="Times New Roman" w:hAnsi="Times New Roman" w:cs="Times New Roman"/>
                <w:color w:val="FF0000"/>
                <w:sz w:val="24"/>
                <w:szCs w:val="24"/>
                <w:lang w:val="en-US"/>
              </w:rPr>
            </w:pPr>
            <w:r w:rsidRPr="006C64C3">
              <w:rPr>
                <w:rFonts w:ascii="Times New Roman" w:hAnsi="Times New Roman" w:cs="Times New Roman"/>
                <w:color w:val="FF0000"/>
                <w:sz w:val="24"/>
                <w:szCs w:val="24"/>
                <w:lang w:val="en-US"/>
              </w:rPr>
              <w:t>not marked</w:t>
            </w:r>
          </w:p>
          <w:p w:rsidR="00D128F7" w:rsidRPr="0090586B" w:rsidRDefault="00D128F7" w:rsidP="004F46C8">
            <w:pPr>
              <w:pStyle w:val="af5"/>
              <w:spacing w:after="0" w:line="360" w:lineRule="auto"/>
              <w:ind w:left="0"/>
              <w:jc w:val="center"/>
              <w:rPr>
                <w:rFonts w:ascii="Times New Roman" w:hAnsi="Times New Roman" w:cs="Times New Roman"/>
                <w:color w:val="FF0000"/>
                <w:sz w:val="24"/>
                <w:szCs w:val="24"/>
                <w:lang w:val="en-US"/>
              </w:rPr>
            </w:pPr>
            <w:r w:rsidRPr="0090586B">
              <w:rPr>
                <w:rFonts w:ascii="Times New Roman" w:hAnsi="Times New Roman" w:cs="Times New Roman"/>
                <w:color w:val="FF0000"/>
                <w:sz w:val="24"/>
                <w:szCs w:val="24"/>
                <w:lang w:val="en-US"/>
              </w:rPr>
              <w:t>not marked</w:t>
            </w:r>
          </w:p>
          <w:p w:rsidR="00D128F7" w:rsidRPr="006C64C3" w:rsidRDefault="00D128F7" w:rsidP="004F46C8">
            <w:pPr>
              <w:pStyle w:val="af5"/>
              <w:spacing w:line="360" w:lineRule="auto"/>
              <w:ind w:left="0"/>
              <w:jc w:val="center"/>
              <w:rPr>
                <w:rFonts w:ascii="Times New Roman" w:hAnsi="Times New Roman" w:cs="Times New Roman"/>
                <w:b/>
                <w:color w:val="FF0000"/>
                <w:sz w:val="24"/>
                <w:szCs w:val="24"/>
                <w:lang w:val="en-US"/>
              </w:rPr>
            </w:pPr>
            <w:r w:rsidRPr="006C5FE0">
              <w:rPr>
                <w:rFonts w:ascii="Times New Roman" w:hAnsi="Times New Roman" w:cs="Times New Roman"/>
                <w:b/>
                <w:color w:val="FF0000"/>
                <w:sz w:val="24"/>
                <w:szCs w:val="24"/>
                <w:lang w:val="en-US"/>
              </w:rPr>
              <w:t>1 point</w:t>
            </w:r>
          </w:p>
        </w:tc>
      </w:tr>
    </w:tbl>
    <w:p w:rsidR="008F11F7" w:rsidRDefault="008F11F7" w:rsidP="008F11F7">
      <w:pPr>
        <w:pStyle w:val="af5"/>
        <w:spacing w:after="0" w:line="360" w:lineRule="auto"/>
        <w:ind w:left="0"/>
        <w:contextualSpacing/>
        <w:jc w:val="both"/>
        <w:rPr>
          <w:rFonts w:ascii="Times New Roman" w:hAnsi="Times New Roman" w:cs="Times New Roman"/>
          <w:color w:val="000000"/>
          <w:sz w:val="24"/>
          <w:szCs w:val="24"/>
          <w:lang w:val="en-US"/>
        </w:rPr>
      </w:pPr>
    </w:p>
    <w:p w:rsidR="008F11F7" w:rsidRPr="00312D69" w:rsidRDefault="008F11F7" w:rsidP="008F11F7">
      <w:pPr>
        <w:pStyle w:val="af5"/>
        <w:spacing w:after="0" w:line="360" w:lineRule="auto"/>
        <w:ind w:left="0"/>
        <w:contextualSpacing/>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1.3. Consider a</w:t>
      </w:r>
      <w:r>
        <w:rPr>
          <w:rFonts w:ascii="Times New Roman" w:hAnsi="Times New Roman"/>
          <w:color w:val="000000"/>
          <w:sz w:val="24"/>
          <w:szCs w:val="24"/>
          <w:lang w:val="en-US"/>
        </w:rPr>
        <w:t xml:space="preserve">ll </w:t>
      </w:r>
      <w:r w:rsidRPr="00312D69">
        <w:rPr>
          <w:rFonts w:ascii="Times New Roman" w:hAnsi="Times New Roman"/>
          <w:color w:val="000000"/>
          <w:sz w:val="24"/>
          <w:szCs w:val="24"/>
          <w:lang w:val="en-US"/>
        </w:rPr>
        <w:t xml:space="preserve">fructose </w:t>
      </w:r>
      <w:r>
        <w:rPr>
          <w:rFonts w:ascii="Times New Roman" w:hAnsi="Times New Roman"/>
          <w:color w:val="000000"/>
          <w:sz w:val="24"/>
          <w:szCs w:val="24"/>
          <w:lang w:val="en-US"/>
        </w:rPr>
        <w:t xml:space="preserve">was transformed </w:t>
      </w:r>
      <w:r w:rsidRPr="00312D69">
        <w:rPr>
          <w:rFonts w:ascii="Times New Roman" w:hAnsi="Times New Roman"/>
          <w:color w:val="000000"/>
          <w:sz w:val="24"/>
          <w:szCs w:val="24"/>
          <w:lang w:val="en-US"/>
        </w:rPr>
        <w:t xml:space="preserve">into glucose </w:t>
      </w:r>
      <w:r w:rsidRPr="00312D69">
        <w:rPr>
          <w:rFonts w:ascii="Times New Roman" w:hAnsi="Times New Roman"/>
          <w:sz w:val="24"/>
          <w:szCs w:val="24"/>
          <w:lang w:val="en-US"/>
        </w:rPr>
        <w:t>u</w:t>
      </w:r>
      <w:r w:rsidRPr="00312D69">
        <w:rPr>
          <w:rFonts w:ascii="Times New Roman" w:hAnsi="Times New Roman"/>
          <w:color w:val="000000"/>
          <w:sz w:val="24"/>
          <w:szCs w:val="24"/>
          <w:lang w:val="en-US"/>
        </w:rPr>
        <w:t>nder the experimental conditions</w:t>
      </w:r>
      <w:r>
        <w:rPr>
          <w:rFonts w:ascii="Times New Roman" w:hAnsi="Times New Roman"/>
          <w:color w:val="000000"/>
          <w:sz w:val="24"/>
          <w:szCs w:val="24"/>
          <w:lang w:val="en-US"/>
        </w:rPr>
        <w:t>;</w:t>
      </w:r>
      <w:r w:rsidRPr="00312D69">
        <w:rPr>
          <w:rFonts w:ascii="Times New Roman" w:hAnsi="Times New Roman" w:cs="Times New Roman"/>
          <w:color w:val="000000"/>
          <w:sz w:val="24"/>
          <w:szCs w:val="24"/>
          <w:lang w:val="en-US"/>
        </w:rPr>
        <w:t xml:space="preserve"> calculate the total </w:t>
      </w:r>
      <w:r>
        <w:rPr>
          <w:rFonts w:ascii="Times New Roman" w:hAnsi="Times New Roman" w:cs="Times New Roman"/>
          <w:color w:val="000000"/>
          <w:sz w:val="24"/>
          <w:szCs w:val="24"/>
          <w:lang w:val="en-US"/>
        </w:rPr>
        <w:t xml:space="preserve">mass </w:t>
      </w:r>
      <w:r w:rsidRPr="00312D69">
        <w:rPr>
          <w:rFonts w:ascii="Times New Roman" w:hAnsi="Times New Roman" w:cs="Times New Roman"/>
          <w:color w:val="000000"/>
          <w:sz w:val="24"/>
          <w:szCs w:val="24"/>
          <w:lang w:val="en-US"/>
        </w:rPr>
        <w:t xml:space="preserve">content of sugars (in g/L) in a fruit </w:t>
      </w:r>
      <w:r>
        <w:rPr>
          <w:rFonts w:ascii="Times New Roman" w:hAnsi="Times New Roman" w:cs="Times New Roman"/>
          <w:color w:val="000000"/>
          <w:sz w:val="24"/>
          <w:szCs w:val="24"/>
          <w:lang w:val="en-US"/>
        </w:rPr>
        <w:t>juice</w:t>
      </w:r>
      <w:r w:rsidRPr="0090586B">
        <w:rPr>
          <w:rFonts w:ascii="Times New Roman" w:hAnsi="Times New Roman" w:cs="Times New Roman"/>
          <w:color w:val="000000"/>
          <w:sz w:val="24"/>
          <w:szCs w:val="24"/>
          <w:lang w:val="en-US"/>
        </w:rPr>
        <w:t>. Mw = 180.16 g/mol.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5"/>
        <w:gridCol w:w="1099"/>
      </w:tblGrid>
      <w:tr w:rsidR="008F11F7" w:rsidRPr="00CF5D49" w:rsidTr="004F46C8">
        <w:trPr>
          <w:trHeight w:val="2751"/>
        </w:trPr>
        <w:tc>
          <w:tcPr>
            <w:tcW w:w="8755" w:type="dxa"/>
            <w:shd w:val="clear" w:color="auto" w:fill="auto"/>
          </w:tcPr>
          <w:p w:rsidR="008F11F7" w:rsidRPr="00CF5D49" w:rsidRDefault="008F11F7" w:rsidP="004F46C8">
            <w:pPr>
              <w:pStyle w:val="af5"/>
              <w:spacing w:after="0" w:line="360" w:lineRule="auto"/>
              <w:ind w:left="0"/>
              <w:jc w:val="both"/>
              <w:rPr>
                <w:rFonts w:ascii="Times New Roman" w:hAnsi="Times New Roman" w:cs="Times New Roman"/>
                <w:color w:val="FF0000"/>
                <w:sz w:val="24"/>
                <w:szCs w:val="24"/>
                <w:lang w:val="en-US"/>
              </w:rPr>
            </w:pPr>
            <w:r w:rsidRPr="00CF5D49">
              <w:rPr>
                <w:rFonts w:ascii="Times New Roman" w:hAnsi="Times New Roman" w:cs="Times New Roman"/>
                <w:color w:val="FF0000"/>
                <w:sz w:val="24"/>
                <w:szCs w:val="24"/>
                <w:lang w:val="en-US"/>
              </w:rPr>
              <w:t>Total amount of copper(II) is 50.00 mL * 0.04000 M = 2.0000 mmol.</w:t>
            </w:r>
          </w:p>
          <w:p w:rsidR="008F11F7" w:rsidRPr="00CF5D49" w:rsidRDefault="008F11F7" w:rsidP="004F46C8">
            <w:pPr>
              <w:pStyle w:val="af5"/>
              <w:spacing w:after="0" w:line="360" w:lineRule="auto"/>
              <w:ind w:left="0"/>
              <w:jc w:val="both"/>
              <w:rPr>
                <w:rFonts w:ascii="Times New Roman" w:hAnsi="Times New Roman" w:cs="Times New Roman"/>
                <w:color w:val="FF0000"/>
                <w:sz w:val="24"/>
                <w:szCs w:val="24"/>
                <w:lang w:val="en-US"/>
              </w:rPr>
            </w:pPr>
            <w:r w:rsidRPr="00CF5D49">
              <w:rPr>
                <w:rFonts w:ascii="Times New Roman" w:hAnsi="Times New Roman" w:cs="Times New Roman"/>
                <w:color w:val="FF0000"/>
                <w:sz w:val="24"/>
                <w:szCs w:val="24"/>
                <w:lang w:val="en-US"/>
              </w:rPr>
              <w:t>Obviously, there is an excess of iodine</w:t>
            </w:r>
            <w:r>
              <w:rPr>
                <w:rFonts w:ascii="Times New Roman" w:hAnsi="Times New Roman" w:cs="Times New Roman"/>
                <w:color w:val="FF0000"/>
                <w:sz w:val="24"/>
                <w:szCs w:val="24"/>
                <w:lang w:val="en-US"/>
              </w:rPr>
              <w:t xml:space="preserve"> and the remaining iodine was </w:t>
            </w:r>
            <w:r w:rsidRPr="00CF5D49">
              <w:rPr>
                <w:rFonts w:ascii="Times New Roman" w:hAnsi="Times New Roman" w:cs="Times New Roman"/>
                <w:color w:val="FF0000"/>
                <w:sz w:val="24"/>
                <w:szCs w:val="24"/>
                <w:lang w:val="en-US"/>
              </w:rPr>
              <w:t>titrated with sodium thiosulphate: 11.87</w:t>
            </w:r>
            <w:r>
              <w:rPr>
                <w:rFonts w:ascii="Times New Roman" w:hAnsi="Times New Roman" w:cs="Times New Roman"/>
                <w:color w:val="FF0000"/>
                <w:sz w:val="24"/>
                <w:szCs w:val="24"/>
                <w:lang w:val="en-US"/>
              </w:rPr>
              <w:t xml:space="preserve"> mL * 0.05078 M = 0.6028 mmol.</w:t>
            </w:r>
          </w:p>
          <w:p w:rsidR="008F11F7" w:rsidRPr="00CF5D49" w:rsidRDefault="008F11F7" w:rsidP="004F46C8">
            <w:pPr>
              <w:pStyle w:val="af5"/>
              <w:spacing w:after="0" w:line="360" w:lineRule="auto"/>
              <w:ind w:left="0"/>
              <w:jc w:val="both"/>
              <w:rPr>
                <w:rFonts w:ascii="Times New Roman" w:hAnsi="Times New Roman" w:cs="Times New Roman"/>
                <w:color w:val="FF0000"/>
                <w:sz w:val="24"/>
                <w:szCs w:val="24"/>
                <w:lang w:val="en-US"/>
              </w:rPr>
            </w:pPr>
            <w:r w:rsidRPr="00CF5D49">
              <w:rPr>
                <w:rFonts w:ascii="Times New Roman" w:hAnsi="Times New Roman" w:cs="Times New Roman"/>
                <w:color w:val="FF0000"/>
                <w:sz w:val="24"/>
                <w:szCs w:val="24"/>
                <w:lang w:val="en-US"/>
              </w:rPr>
              <w:t>2.0000</w:t>
            </w:r>
            <w:r>
              <w:rPr>
                <w:rFonts w:ascii="Times New Roman" w:hAnsi="Times New Roman" w:cs="Times New Roman"/>
                <w:color w:val="FF0000"/>
                <w:sz w:val="24"/>
                <w:szCs w:val="24"/>
                <w:lang w:val="en-US"/>
              </w:rPr>
              <w:t xml:space="preserve"> – </w:t>
            </w:r>
            <w:r w:rsidRPr="00CF5D49">
              <w:rPr>
                <w:rFonts w:ascii="Times New Roman" w:hAnsi="Times New Roman" w:cs="Times New Roman"/>
                <w:color w:val="FF0000"/>
                <w:sz w:val="24"/>
                <w:szCs w:val="24"/>
                <w:lang w:val="en-US"/>
              </w:rPr>
              <w:t>0.6028 mmol = 1.3972 mmol of copper(II) was required to oxidize</w:t>
            </w:r>
            <w:r>
              <w:rPr>
                <w:rFonts w:ascii="Times New Roman" w:hAnsi="Times New Roman" w:cs="Times New Roman"/>
                <w:color w:val="FF0000"/>
                <w:sz w:val="24"/>
                <w:szCs w:val="24"/>
                <w:lang w:val="en-US"/>
              </w:rPr>
              <w:t xml:space="preserve"> the </w:t>
            </w:r>
            <w:r w:rsidRPr="00CF5D49">
              <w:rPr>
                <w:rFonts w:ascii="Times New Roman" w:hAnsi="Times New Roman" w:cs="Times New Roman"/>
                <w:color w:val="FF0000"/>
                <w:sz w:val="24"/>
                <w:szCs w:val="24"/>
                <w:lang w:val="en-US"/>
              </w:rPr>
              <w:t>sugars.</w:t>
            </w:r>
          </w:p>
          <w:p w:rsidR="008F11F7" w:rsidRPr="00CF5D49" w:rsidRDefault="008F11F7" w:rsidP="004F46C8">
            <w:pPr>
              <w:pStyle w:val="af5"/>
              <w:spacing w:after="0" w:line="360" w:lineRule="auto"/>
              <w:ind w:left="0"/>
              <w:jc w:val="both"/>
              <w:rPr>
                <w:rFonts w:ascii="Times New Roman" w:hAnsi="Times New Roman" w:cs="Times New Roman"/>
                <w:color w:val="FF0000"/>
                <w:sz w:val="24"/>
                <w:szCs w:val="24"/>
                <w:lang w:val="en-US"/>
              </w:rPr>
            </w:pPr>
            <w:r w:rsidRPr="00CF5D49">
              <w:rPr>
                <w:rFonts w:ascii="Times New Roman" w:hAnsi="Times New Roman" w:cs="Times New Roman"/>
                <w:color w:val="FF0000"/>
                <w:sz w:val="24"/>
                <w:szCs w:val="24"/>
                <w:lang w:val="en-US"/>
              </w:rPr>
              <w:t>ν(sugars) = ν(Cu</w:t>
            </w:r>
            <w:r w:rsidRPr="00CF5D49">
              <w:rPr>
                <w:rFonts w:ascii="Times New Roman" w:hAnsi="Times New Roman" w:cs="Times New Roman"/>
                <w:color w:val="FF0000"/>
                <w:sz w:val="24"/>
                <w:szCs w:val="24"/>
                <w:vertAlign w:val="superscript"/>
                <w:lang w:val="en-US"/>
              </w:rPr>
              <w:t>2+</w:t>
            </w:r>
            <w:r w:rsidRPr="00CF5D49">
              <w:rPr>
                <w:rFonts w:ascii="Times New Roman" w:hAnsi="Times New Roman" w:cs="Times New Roman"/>
                <w:color w:val="FF0000"/>
                <w:sz w:val="24"/>
                <w:szCs w:val="24"/>
                <w:lang w:val="en-US"/>
              </w:rPr>
              <w:t>)/2 = 0.6986 mmol in 10.00 mL</w:t>
            </w:r>
          </w:p>
          <w:p w:rsidR="008F11F7" w:rsidRPr="00CF5D49" w:rsidRDefault="008F11F7" w:rsidP="004F46C8">
            <w:pPr>
              <w:pStyle w:val="af5"/>
              <w:spacing w:after="0" w:line="360" w:lineRule="auto"/>
              <w:ind w:left="0"/>
              <w:jc w:val="both"/>
              <w:rPr>
                <w:rFonts w:ascii="Times New Roman" w:hAnsi="Times New Roman" w:cs="Times New Roman"/>
                <w:color w:val="FF0000"/>
                <w:sz w:val="24"/>
                <w:szCs w:val="24"/>
                <w:lang w:val="en-US"/>
              </w:rPr>
            </w:pPr>
            <w:r w:rsidRPr="00CF5D49">
              <w:rPr>
                <w:rFonts w:ascii="Times New Roman" w:hAnsi="Times New Roman" w:cs="Times New Roman"/>
                <w:color w:val="FF0000"/>
                <w:sz w:val="24"/>
                <w:szCs w:val="24"/>
                <w:lang w:val="en-US"/>
              </w:rPr>
              <w:t>C(sugars) = 0.6986 mmol/10.00 mL = 0.</w:t>
            </w:r>
            <w:r>
              <w:rPr>
                <w:rFonts w:ascii="Times New Roman" w:hAnsi="Times New Roman" w:cs="Times New Roman"/>
                <w:color w:val="FF0000"/>
                <w:sz w:val="24"/>
                <w:szCs w:val="24"/>
                <w:lang w:val="en-US"/>
              </w:rPr>
              <w:t>0</w:t>
            </w:r>
            <w:r w:rsidRPr="00CF5D49">
              <w:rPr>
                <w:rFonts w:ascii="Times New Roman" w:hAnsi="Times New Roman" w:cs="Times New Roman"/>
                <w:color w:val="FF0000"/>
                <w:sz w:val="24"/>
                <w:szCs w:val="24"/>
                <w:lang w:val="en-US"/>
              </w:rPr>
              <w:t>6986 M</w:t>
            </w:r>
          </w:p>
          <w:p w:rsidR="008F11F7" w:rsidRPr="00CF5D49" w:rsidRDefault="008F11F7" w:rsidP="004F46C8">
            <w:pPr>
              <w:pStyle w:val="af5"/>
              <w:spacing w:after="0" w:line="360" w:lineRule="auto"/>
              <w:ind w:left="0"/>
              <w:jc w:val="both"/>
              <w:rPr>
                <w:rFonts w:ascii="Times New Roman" w:hAnsi="Times New Roman" w:cs="Times New Roman"/>
                <w:color w:val="FF0000"/>
                <w:sz w:val="24"/>
                <w:szCs w:val="24"/>
                <w:lang w:val="en-US"/>
              </w:rPr>
            </w:pPr>
            <w:r w:rsidRPr="006C64C3">
              <w:rPr>
                <w:rFonts w:ascii="Times New Roman" w:hAnsi="Times New Roman" w:cs="Times New Roman"/>
                <w:color w:val="000000"/>
                <w:sz w:val="24"/>
                <w:szCs w:val="24"/>
                <w:lang w:val="en-US"/>
              </w:rPr>
              <w:t>mass content</w:t>
            </w:r>
            <w:r w:rsidRPr="005E58CA">
              <w:rPr>
                <w:rFonts w:ascii="Times New Roman" w:hAnsi="Times New Roman" w:cs="Times New Roman"/>
                <w:color w:val="000000"/>
                <w:sz w:val="24"/>
                <w:szCs w:val="24"/>
                <w:lang w:val="en-US"/>
              </w:rPr>
              <w:t xml:space="preserve"> = </w:t>
            </w:r>
            <w:r w:rsidRPr="00CF5D49">
              <w:rPr>
                <w:rFonts w:ascii="Times New Roman" w:hAnsi="Times New Roman" w:cs="Times New Roman"/>
                <w:color w:val="FF0000"/>
                <w:sz w:val="24"/>
                <w:szCs w:val="24"/>
                <w:lang w:val="en-US"/>
              </w:rPr>
              <w:t>180.16 g/mol *</w:t>
            </w:r>
            <w:r>
              <w:rPr>
                <w:rFonts w:ascii="Times New Roman" w:hAnsi="Times New Roman" w:cs="Times New Roman"/>
                <w:color w:val="FF0000"/>
                <w:sz w:val="24"/>
                <w:szCs w:val="24"/>
                <w:lang w:val="en-US"/>
              </w:rPr>
              <w:t xml:space="preserve"> </w:t>
            </w:r>
            <w:r w:rsidRPr="00CF5D49">
              <w:rPr>
                <w:rFonts w:ascii="Times New Roman" w:hAnsi="Times New Roman" w:cs="Times New Roman"/>
                <w:color w:val="FF0000"/>
                <w:sz w:val="24"/>
                <w:szCs w:val="24"/>
                <w:lang w:val="en-US"/>
              </w:rPr>
              <w:t>0.</w:t>
            </w:r>
            <w:r>
              <w:rPr>
                <w:rFonts w:ascii="Times New Roman" w:hAnsi="Times New Roman" w:cs="Times New Roman"/>
                <w:color w:val="FF0000"/>
                <w:sz w:val="24"/>
                <w:szCs w:val="24"/>
                <w:lang w:val="en-US"/>
              </w:rPr>
              <w:t>0</w:t>
            </w:r>
            <w:r w:rsidRPr="00CF5D49">
              <w:rPr>
                <w:rFonts w:ascii="Times New Roman" w:hAnsi="Times New Roman" w:cs="Times New Roman"/>
                <w:color w:val="FF0000"/>
                <w:sz w:val="24"/>
                <w:szCs w:val="24"/>
                <w:lang w:val="en-US"/>
              </w:rPr>
              <w:t>6986</w:t>
            </w:r>
            <w:r w:rsidRPr="00CF5D49" w:rsidDel="006566D6">
              <w:rPr>
                <w:rFonts w:ascii="Times New Roman" w:hAnsi="Times New Roman" w:cs="Times New Roman"/>
                <w:color w:val="FF0000"/>
                <w:sz w:val="24"/>
                <w:szCs w:val="24"/>
                <w:lang w:val="en-US"/>
              </w:rPr>
              <w:t xml:space="preserve"> </w:t>
            </w:r>
            <w:r w:rsidRPr="00CF5D49">
              <w:rPr>
                <w:rFonts w:ascii="Times New Roman" w:hAnsi="Times New Roman" w:cs="Times New Roman"/>
                <w:color w:val="FF0000"/>
                <w:sz w:val="24"/>
                <w:szCs w:val="24"/>
                <w:lang w:val="en-US"/>
              </w:rPr>
              <w:t>M = 12.6 g/L</w:t>
            </w:r>
          </w:p>
        </w:tc>
        <w:tc>
          <w:tcPr>
            <w:tcW w:w="1099" w:type="dxa"/>
            <w:shd w:val="clear" w:color="auto" w:fill="auto"/>
            <w:vAlign w:val="center"/>
          </w:tcPr>
          <w:p w:rsidR="008F11F7" w:rsidRPr="004A0C61" w:rsidRDefault="008F11F7" w:rsidP="004F46C8">
            <w:pPr>
              <w:pStyle w:val="af5"/>
              <w:spacing w:after="0" w:line="360" w:lineRule="auto"/>
              <w:ind w:left="0"/>
              <w:jc w:val="center"/>
              <w:rPr>
                <w:rFonts w:ascii="Times New Roman" w:hAnsi="Times New Roman" w:cs="Times New Roman"/>
                <w:b/>
                <w:color w:val="FF0000"/>
                <w:sz w:val="24"/>
                <w:szCs w:val="24"/>
                <w:lang w:val="en-US"/>
              </w:rPr>
            </w:pPr>
            <w:r w:rsidRPr="004A0C61">
              <w:rPr>
                <w:rFonts w:ascii="Times New Roman" w:hAnsi="Times New Roman" w:cs="Times New Roman"/>
                <w:b/>
                <w:color w:val="FF0000"/>
                <w:sz w:val="24"/>
                <w:szCs w:val="24"/>
                <w:lang w:val="en-US"/>
              </w:rPr>
              <w:t>6 points</w:t>
            </w:r>
          </w:p>
        </w:tc>
      </w:tr>
    </w:tbl>
    <w:p w:rsidR="008F11F7" w:rsidRDefault="008F11F7" w:rsidP="008F11F7">
      <w:pPr>
        <w:pStyle w:val="af5"/>
        <w:spacing w:after="0" w:line="360" w:lineRule="auto"/>
        <w:ind w:left="0"/>
        <w:jc w:val="both"/>
        <w:rPr>
          <w:rFonts w:ascii="Times New Roman" w:hAnsi="Times New Roman" w:cs="Times New Roman"/>
          <w:color w:val="000000"/>
          <w:sz w:val="24"/>
          <w:szCs w:val="24"/>
          <w:lang w:val="en-US"/>
        </w:rPr>
      </w:pPr>
    </w:p>
    <w:p w:rsidR="008F11F7" w:rsidRDefault="008F11F7" w:rsidP="008F11F7">
      <w:pPr>
        <w:pStyle w:val="af5"/>
        <w:spacing w:after="0" w:line="360" w:lineRule="auto"/>
        <w:ind w:left="0"/>
        <w:jc w:val="both"/>
        <w:rPr>
          <w:rFonts w:ascii="Times New Roman" w:hAnsi="Times New Roman" w:cs="Times New Roman"/>
          <w:color w:val="000000"/>
          <w:sz w:val="24"/>
          <w:szCs w:val="24"/>
          <w:lang w:val="en-US"/>
        </w:rPr>
      </w:pPr>
      <w:r w:rsidRPr="00CF5D49">
        <w:rPr>
          <w:rFonts w:ascii="Times New Roman" w:hAnsi="Times New Roman" w:cs="Times New Roman"/>
          <w:color w:val="000000"/>
          <w:sz w:val="24"/>
          <w:szCs w:val="24"/>
          <w:lang w:val="en-US"/>
        </w:rPr>
        <w:t xml:space="preserve">A new </w:t>
      </w:r>
      <w:r w:rsidRPr="00CF5D49">
        <w:rPr>
          <w:rFonts w:ascii="Times New Roman" w:hAnsi="Times New Roman" w:cs="Times New Roman"/>
          <w:sz w:val="24"/>
          <w:szCs w:val="24"/>
          <w:lang w:val="en-US"/>
        </w:rPr>
        <w:t>10.00-</w:t>
      </w:r>
      <w:r w:rsidRPr="00CF5D49">
        <w:rPr>
          <w:rFonts w:ascii="Times New Roman" w:hAnsi="Times New Roman" w:cs="Times New Roman"/>
          <w:color w:val="000000"/>
          <w:sz w:val="24"/>
          <w:szCs w:val="24"/>
          <w:lang w:val="en-US"/>
        </w:rPr>
        <w:t xml:space="preserve">mL </w:t>
      </w:r>
      <w:r>
        <w:rPr>
          <w:rFonts w:ascii="Times New Roman" w:hAnsi="Times New Roman" w:cs="Times New Roman"/>
          <w:color w:val="000000"/>
          <w:sz w:val="24"/>
          <w:szCs w:val="24"/>
          <w:lang w:val="en-US"/>
        </w:rPr>
        <w:t>aliquot</w:t>
      </w:r>
      <w:r w:rsidRPr="00CF5D49">
        <w:rPr>
          <w:rFonts w:ascii="Times New Roman" w:hAnsi="Times New Roman" w:cs="Times New Roman"/>
          <w:color w:val="000000"/>
          <w:sz w:val="24"/>
          <w:szCs w:val="24"/>
          <w:lang w:val="en-US"/>
        </w:rPr>
        <w:t xml:space="preserve"> of the same juice</w:t>
      </w:r>
      <w:r w:rsidRPr="00CF5D49">
        <w:rPr>
          <w:rFonts w:ascii="Times New Roman" w:hAnsi="Times New Roman" w:cs="Times New Roman"/>
          <w:sz w:val="24"/>
          <w:szCs w:val="24"/>
          <w:lang w:val="en-US"/>
        </w:rPr>
        <w:t xml:space="preserve"> was treated with a 10.00-</w:t>
      </w:r>
      <w:r w:rsidRPr="00CF5D49">
        <w:rPr>
          <w:rFonts w:ascii="Times New Roman" w:hAnsi="Times New Roman" w:cs="Times New Roman"/>
          <w:color w:val="000000"/>
          <w:sz w:val="24"/>
          <w:szCs w:val="24"/>
          <w:lang w:val="en-US"/>
        </w:rPr>
        <w:t>mL portion of</w:t>
      </w:r>
      <w:r w:rsidRPr="00CF5D49">
        <w:rPr>
          <w:rFonts w:ascii="Times New Roman" w:hAnsi="Times New Roman" w:cs="Times New Roman"/>
          <w:sz w:val="24"/>
          <w:szCs w:val="24"/>
          <w:lang w:val="en-US"/>
        </w:rPr>
        <w:t xml:space="preserve"> </w:t>
      </w:r>
      <w:r w:rsidRPr="00CF5D49">
        <w:rPr>
          <w:rFonts w:ascii="Times New Roman" w:hAnsi="Times New Roman" w:cs="Times New Roman"/>
          <w:color w:val="000000"/>
          <w:sz w:val="24"/>
          <w:szCs w:val="24"/>
          <w:lang w:val="en-US"/>
        </w:rPr>
        <w:t>acidified potassium iodate</w:t>
      </w:r>
      <w:r w:rsidRPr="003D2AA6">
        <w:rPr>
          <w:rFonts w:ascii="Times New Roman" w:hAnsi="Times New Roman" w:cs="Times New Roman"/>
          <w:color w:val="000000"/>
          <w:sz w:val="24"/>
          <w:szCs w:val="24"/>
          <w:lang w:val="en-US"/>
        </w:rPr>
        <w:t>(V) solution (</w:t>
      </w:r>
      <w:r w:rsidRPr="003D2AA6">
        <w:rPr>
          <w:rFonts w:ascii="Times New Roman" w:hAnsi="Times New Roman" w:cs="Times New Roman"/>
          <w:sz w:val="24"/>
          <w:szCs w:val="24"/>
          <w:lang w:val="en-US"/>
        </w:rPr>
        <w:t xml:space="preserve">0.01502 </w:t>
      </w:r>
      <w:r w:rsidRPr="003D2AA6">
        <w:rPr>
          <w:rFonts w:ascii="Times New Roman" w:hAnsi="Times New Roman" w:cs="Times New Roman"/>
          <w:sz w:val="24"/>
          <w:szCs w:val="24"/>
        </w:rPr>
        <w:t>М</w:t>
      </w:r>
      <w:r w:rsidRPr="003D2AA6">
        <w:rPr>
          <w:rFonts w:ascii="Times New Roman" w:hAnsi="Times New Roman" w:cs="Times New Roman"/>
          <w:sz w:val="24"/>
          <w:szCs w:val="24"/>
          <w:lang w:val="en-US"/>
        </w:rPr>
        <w:t xml:space="preserve">) </w:t>
      </w:r>
      <w:r w:rsidRPr="003D2AA6">
        <w:rPr>
          <w:rFonts w:ascii="Times New Roman" w:hAnsi="Times New Roman" w:cs="Times New Roman"/>
          <w:color w:val="000000"/>
          <w:sz w:val="24"/>
          <w:szCs w:val="24"/>
          <w:lang w:val="en-US"/>
        </w:rPr>
        <w:t>and</w:t>
      </w:r>
      <w:r w:rsidRPr="003D2AA6">
        <w:rPr>
          <w:rFonts w:ascii="Times New Roman" w:hAnsi="Times New Roman" w:cs="Times New Roman"/>
          <w:sz w:val="24"/>
          <w:szCs w:val="24"/>
          <w:lang w:val="en-US"/>
        </w:rPr>
        <w:t xml:space="preserve"> 10 </w:t>
      </w:r>
      <w:r w:rsidRPr="003D2AA6">
        <w:rPr>
          <w:rFonts w:ascii="Times New Roman" w:hAnsi="Times New Roman" w:cs="Times New Roman"/>
          <w:color w:val="000000"/>
          <w:sz w:val="24"/>
          <w:szCs w:val="24"/>
          <w:lang w:val="en-US"/>
        </w:rPr>
        <w:t>mL of</w:t>
      </w:r>
      <w:r w:rsidRPr="003D2AA6">
        <w:rPr>
          <w:rFonts w:ascii="Times New Roman" w:hAnsi="Times New Roman" w:cs="Times New Roman"/>
          <w:sz w:val="24"/>
          <w:szCs w:val="24"/>
          <w:lang w:val="en-US"/>
        </w:rPr>
        <w:t xml:space="preserve"> 10 % </w:t>
      </w:r>
      <w:r w:rsidRPr="003D2AA6">
        <w:rPr>
          <w:rFonts w:ascii="Times New Roman" w:hAnsi="Times New Roman" w:cs="Times New Roman"/>
          <w:color w:val="000000"/>
          <w:sz w:val="24"/>
          <w:szCs w:val="24"/>
          <w:lang w:val="en-US"/>
        </w:rPr>
        <w:t>solution of potassium iodide. After the mixture turned brown,</w:t>
      </w:r>
      <w:r w:rsidRPr="003D2AA6">
        <w:rPr>
          <w:rFonts w:ascii="Times New Roman" w:hAnsi="Times New Roman" w:cs="Times New Roman"/>
          <w:sz w:val="24"/>
          <w:szCs w:val="24"/>
          <w:lang w:val="en-US"/>
        </w:rPr>
        <w:t xml:space="preserve"> an excess of </w:t>
      </w:r>
      <w:r w:rsidRPr="003D2AA6">
        <w:rPr>
          <w:rFonts w:ascii="Times New Roman" w:hAnsi="Times New Roman" w:cs="Times New Roman"/>
          <w:color w:val="000000"/>
          <w:sz w:val="24"/>
          <w:szCs w:val="24"/>
          <w:lang w:val="en-US"/>
        </w:rPr>
        <w:t>sodium hydroxide solution was added.</w:t>
      </w:r>
      <w:r w:rsidRPr="003D2AA6">
        <w:rPr>
          <w:rFonts w:ascii="Times New Roman" w:hAnsi="Times New Roman" w:cs="Times New Roman"/>
          <w:sz w:val="24"/>
          <w:szCs w:val="24"/>
          <w:lang w:val="en-US"/>
        </w:rPr>
        <w:t xml:space="preserve"> T</w:t>
      </w:r>
      <w:r w:rsidRPr="003D2AA6">
        <w:rPr>
          <w:rFonts w:ascii="Times New Roman" w:hAnsi="Times New Roman" w:cs="Times New Roman"/>
          <w:color w:val="000000"/>
          <w:sz w:val="24"/>
          <w:szCs w:val="24"/>
          <w:lang w:val="en-US"/>
        </w:rPr>
        <w:t>he flask was then covered with a watch glass and put into a dark place. The obtained solution was acidified and titrated with 0.01089 M solution of sodium thiosulphate. The average titrant volume used for titration was</w:t>
      </w:r>
      <w:r w:rsidRPr="003D2AA6">
        <w:rPr>
          <w:rFonts w:ascii="Times New Roman" w:hAnsi="Times New Roman" w:cs="Times New Roman"/>
          <w:sz w:val="24"/>
          <w:szCs w:val="24"/>
          <w:lang w:val="en-US"/>
        </w:rPr>
        <w:t xml:space="preserve"> 23.43 </w:t>
      </w:r>
      <w:r w:rsidRPr="003D2AA6">
        <w:rPr>
          <w:rFonts w:ascii="Times New Roman" w:hAnsi="Times New Roman" w:cs="Times New Roman"/>
          <w:color w:val="000000"/>
          <w:sz w:val="24"/>
          <w:szCs w:val="24"/>
          <w:lang w:val="en-US"/>
        </w:rPr>
        <w:t>mL. Note</w:t>
      </w:r>
      <w:r>
        <w:rPr>
          <w:rFonts w:ascii="Times New Roman" w:hAnsi="Times New Roman" w:cs="Times New Roman"/>
          <w:color w:val="000000"/>
          <w:sz w:val="24"/>
          <w:szCs w:val="24"/>
          <w:lang w:val="en-US"/>
        </w:rPr>
        <w:t xml:space="preserve"> that fructose is not converted into glucose under these conditions.</w:t>
      </w:r>
    </w:p>
    <w:p w:rsidR="008F11F7" w:rsidRDefault="008F11F7" w:rsidP="008F11F7">
      <w:pPr>
        <w:pStyle w:val="af5"/>
        <w:spacing w:after="0" w:line="360" w:lineRule="auto"/>
        <w:ind w:left="0"/>
        <w:jc w:val="both"/>
        <w:rPr>
          <w:rFonts w:ascii="Times New Roman" w:hAnsi="Times New Roman" w:cs="Times New Roman"/>
          <w:color w:val="000000"/>
          <w:sz w:val="24"/>
          <w:szCs w:val="24"/>
          <w:lang w:val="en-US"/>
        </w:rPr>
      </w:pPr>
    </w:p>
    <w:p w:rsidR="008F11F7" w:rsidRPr="00CF5D49" w:rsidRDefault="008F11F7" w:rsidP="008F11F7">
      <w:pPr>
        <w:pStyle w:val="af5"/>
        <w:spacing w:after="0" w:line="360" w:lineRule="auto"/>
        <w:ind w:left="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1.4. </w:t>
      </w:r>
      <w:r w:rsidRPr="00CF5D49">
        <w:rPr>
          <w:rFonts w:ascii="Times New Roman" w:hAnsi="Times New Roman" w:cs="Times New Roman"/>
          <w:color w:val="000000"/>
          <w:sz w:val="24"/>
          <w:szCs w:val="24"/>
          <w:lang w:val="en-US"/>
        </w:rPr>
        <w:t>Write</w:t>
      </w:r>
      <w:r>
        <w:rPr>
          <w:rFonts w:ascii="Times New Roman" w:hAnsi="Times New Roman" w:cs="Times New Roman"/>
          <w:color w:val="000000"/>
          <w:sz w:val="24"/>
          <w:szCs w:val="24"/>
          <w:lang w:val="en-US"/>
        </w:rPr>
        <w:t xml:space="preserve"> </w:t>
      </w:r>
      <w:r w:rsidRPr="003D2AA6">
        <w:rPr>
          <w:rFonts w:ascii="Times New Roman" w:hAnsi="Times New Roman" w:cs="Times New Roman"/>
          <w:color w:val="000000"/>
          <w:sz w:val="24"/>
          <w:szCs w:val="24"/>
          <w:lang w:val="en-US"/>
        </w:rPr>
        <w:t>all</w:t>
      </w:r>
      <w:r w:rsidRPr="00CF5D49">
        <w:rPr>
          <w:rFonts w:ascii="Times New Roman" w:hAnsi="Times New Roman" w:cs="Times New Roman"/>
          <w:color w:val="000000"/>
          <w:sz w:val="24"/>
          <w:szCs w:val="24"/>
          <w:lang w:val="en-US"/>
        </w:rPr>
        <w:t xml:space="preserve"> the balanced equations </w:t>
      </w:r>
      <w:r>
        <w:rPr>
          <w:rFonts w:ascii="Times New Roman" w:hAnsi="Times New Roman" w:cs="Times New Roman"/>
          <w:color w:val="000000"/>
          <w:sz w:val="24"/>
          <w:szCs w:val="24"/>
          <w:lang w:val="en-US"/>
        </w:rPr>
        <w:t xml:space="preserve">for the described reactions </w:t>
      </w:r>
      <w:r w:rsidRPr="00CF5D49">
        <w:rPr>
          <w:rFonts w:ascii="Times New Roman" w:hAnsi="Times New Roman" w:cs="Times New Roman"/>
          <w:color w:val="000000"/>
          <w:sz w:val="24"/>
          <w:szCs w:val="24"/>
          <w:lang w:val="en-US"/>
        </w:rPr>
        <w:t xml:space="preserve">in molecular </w:t>
      </w:r>
      <w:r>
        <w:rPr>
          <w:rFonts w:ascii="Times New Roman" w:hAnsi="Times New Roman" w:cs="Times New Roman"/>
          <w:color w:val="000000"/>
          <w:sz w:val="24"/>
          <w:szCs w:val="24"/>
          <w:lang w:val="en-US"/>
        </w:rPr>
        <w:t xml:space="preserve">or ionic </w:t>
      </w:r>
      <w:r w:rsidRPr="00CF5D49">
        <w:rPr>
          <w:rFonts w:ascii="Times New Roman" w:hAnsi="Times New Roman" w:cs="Times New Roman"/>
          <w:color w:val="000000"/>
          <w:sz w:val="24"/>
          <w:szCs w:val="24"/>
          <w:lang w:val="en-US"/>
        </w:rPr>
        <w:t>form.</w:t>
      </w:r>
    </w:p>
    <w:p w:rsidR="008F11F7" w:rsidRPr="00CF5D49" w:rsidRDefault="008F11F7" w:rsidP="008F11F7">
      <w:pPr>
        <w:pStyle w:val="af5"/>
        <w:spacing w:after="0" w:line="360" w:lineRule="auto"/>
        <w:ind w:left="0"/>
        <w:contextualSpacing/>
        <w:jc w:val="both"/>
        <w:rPr>
          <w:rFonts w:ascii="Times New Roman" w:hAnsi="Times New Roman" w:cs="Times New Roman"/>
          <w:color w:val="000000"/>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46"/>
        <w:gridCol w:w="2408"/>
      </w:tblGrid>
      <w:tr w:rsidR="008F11F7" w:rsidRPr="00CF5D49" w:rsidTr="004F46C8">
        <w:tc>
          <w:tcPr>
            <w:tcW w:w="3778" w:type="pct"/>
            <w:shd w:val="clear" w:color="auto" w:fill="auto"/>
          </w:tcPr>
          <w:p w:rsidR="008F11F7" w:rsidRPr="004C2B0B" w:rsidRDefault="008F11F7" w:rsidP="004F46C8">
            <w:pPr>
              <w:pStyle w:val="af5"/>
              <w:spacing w:after="0" w:line="360" w:lineRule="auto"/>
              <w:ind w:left="0"/>
              <w:jc w:val="center"/>
              <w:rPr>
                <w:rFonts w:ascii="Times New Roman" w:hAnsi="Times New Roman" w:cs="Times New Roman"/>
                <w:color w:val="FF0000"/>
                <w:sz w:val="24"/>
                <w:szCs w:val="24"/>
                <w:lang w:val="en-US"/>
              </w:rPr>
            </w:pPr>
            <w:r>
              <w:rPr>
                <w:rFonts w:ascii="Times New Roman" w:hAnsi="Times New Roman" w:cs="Times New Roman"/>
                <w:color w:val="FF0000"/>
                <w:sz w:val="24"/>
                <w:szCs w:val="24"/>
                <w:lang w:val="en-US"/>
              </w:rPr>
              <w:t>KIO</w:t>
            </w:r>
            <w:r>
              <w:rPr>
                <w:rFonts w:ascii="Times New Roman" w:hAnsi="Times New Roman" w:cs="Times New Roman"/>
                <w:color w:val="FF0000"/>
                <w:sz w:val="24"/>
                <w:szCs w:val="24"/>
                <w:vertAlign w:val="subscript"/>
                <w:lang w:val="en-US"/>
              </w:rPr>
              <w:t>3</w:t>
            </w:r>
            <w:r>
              <w:rPr>
                <w:rFonts w:ascii="Times New Roman" w:hAnsi="Times New Roman" w:cs="Times New Roman"/>
                <w:color w:val="FF0000"/>
                <w:sz w:val="24"/>
                <w:szCs w:val="24"/>
                <w:lang w:val="en-US"/>
              </w:rPr>
              <w:t xml:space="preserve"> + 5KI + 3</w:t>
            </w:r>
            <w:r w:rsidRPr="004C2B0B">
              <w:rPr>
                <w:rFonts w:ascii="Times New Roman" w:hAnsi="Times New Roman" w:cs="Times New Roman"/>
                <w:color w:val="FF0000"/>
                <w:sz w:val="24"/>
                <w:szCs w:val="24"/>
                <w:lang w:val="en-US"/>
              </w:rPr>
              <w:t>H</w:t>
            </w:r>
            <w:r w:rsidRPr="004C2B0B">
              <w:rPr>
                <w:rFonts w:ascii="Times New Roman" w:hAnsi="Times New Roman" w:cs="Times New Roman"/>
                <w:color w:val="FF0000"/>
                <w:sz w:val="24"/>
                <w:szCs w:val="24"/>
                <w:vertAlign w:val="subscript"/>
                <w:lang w:val="en-US"/>
              </w:rPr>
              <w:t>2</w:t>
            </w:r>
            <w:r w:rsidRPr="004C2B0B">
              <w:rPr>
                <w:rFonts w:ascii="Times New Roman" w:hAnsi="Times New Roman" w:cs="Times New Roman"/>
                <w:color w:val="FF0000"/>
                <w:sz w:val="24"/>
                <w:szCs w:val="24"/>
                <w:lang w:val="en-US"/>
              </w:rPr>
              <w:t>SO</w:t>
            </w:r>
            <w:r w:rsidRPr="004C2B0B">
              <w:rPr>
                <w:rFonts w:ascii="Times New Roman" w:hAnsi="Times New Roman" w:cs="Times New Roman"/>
                <w:color w:val="FF0000"/>
                <w:sz w:val="24"/>
                <w:szCs w:val="24"/>
                <w:vertAlign w:val="subscript"/>
                <w:lang w:val="en-US"/>
              </w:rPr>
              <w:t>4</w:t>
            </w:r>
            <w:r>
              <w:rPr>
                <w:rFonts w:ascii="Times New Roman" w:hAnsi="Times New Roman" w:cs="Times New Roman"/>
                <w:color w:val="FF0000"/>
                <w:sz w:val="24"/>
                <w:szCs w:val="24"/>
                <w:lang w:val="en-US"/>
              </w:rPr>
              <w:t xml:space="preserve"> = 3I</w:t>
            </w:r>
            <w:r>
              <w:rPr>
                <w:rFonts w:ascii="Times New Roman" w:hAnsi="Times New Roman" w:cs="Times New Roman"/>
                <w:color w:val="FF0000"/>
                <w:sz w:val="24"/>
                <w:szCs w:val="24"/>
                <w:vertAlign w:val="subscript"/>
                <w:lang w:val="en-US"/>
              </w:rPr>
              <w:t>2</w:t>
            </w:r>
            <w:r>
              <w:rPr>
                <w:rFonts w:ascii="Times New Roman" w:hAnsi="Times New Roman" w:cs="Times New Roman"/>
                <w:color w:val="FF0000"/>
                <w:sz w:val="24"/>
                <w:szCs w:val="24"/>
                <w:lang w:val="en-US"/>
              </w:rPr>
              <w:t xml:space="preserve"> + 3K</w:t>
            </w:r>
            <w:r w:rsidRPr="004C2B0B">
              <w:rPr>
                <w:rFonts w:ascii="Times New Roman" w:hAnsi="Times New Roman" w:cs="Times New Roman"/>
                <w:color w:val="FF0000"/>
                <w:sz w:val="24"/>
                <w:szCs w:val="24"/>
                <w:vertAlign w:val="subscript"/>
                <w:lang w:val="en-US"/>
              </w:rPr>
              <w:t>2</w:t>
            </w:r>
            <w:r w:rsidRPr="004C2B0B">
              <w:rPr>
                <w:rFonts w:ascii="Times New Roman" w:hAnsi="Times New Roman" w:cs="Times New Roman"/>
                <w:color w:val="FF0000"/>
                <w:sz w:val="24"/>
                <w:szCs w:val="24"/>
                <w:lang w:val="en-US"/>
              </w:rPr>
              <w:t>SO</w:t>
            </w:r>
            <w:r w:rsidRPr="004C2B0B">
              <w:rPr>
                <w:rFonts w:ascii="Times New Roman" w:hAnsi="Times New Roman" w:cs="Times New Roman"/>
                <w:color w:val="FF0000"/>
                <w:sz w:val="24"/>
                <w:szCs w:val="24"/>
                <w:vertAlign w:val="subscript"/>
                <w:lang w:val="en-US"/>
              </w:rPr>
              <w:t>4</w:t>
            </w:r>
            <w:r>
              <w:rPr>
                <w:rFonts w:ascii="Times New Roman" w:hAnsi="Times New Roman" w:cs="Times New Roman"/>
                <w:color w:val="FF0000"/>
                <w:sz w:val="24"/>
                <w:szCs w:val="24"/>
                <w:lang w:val="en-US"/>
              </w:rPr>
              <w:t xml:space="preserve"> + 3</w:t>
            </w:r>
            <w:r w:rsidRPr="004C2B0B">
              <w:rPr>
                <w:rFonts w:ascii="Times New Roman" w:hAnsi="Times New Roman" w:cs="Times New Roman"/>
                <w:color w:val="FF0000"/>
                <w:sz w:val="24"/>
                <w:szCs w:val="24"/>
                <w:lang w:val="en-US"/>
              </w:rPr>
              <w:t>H</w:t>
            </w:r>
            <w:r w:rsidRPr="004C2B0B">
              <w:rPr>
                <w:rFonts w:ascii="Times New Roman" w:hAnsi="Times New Roman" w:cs="Times New Roman"/>
                <w:color w:val="FF0000"/>
                <w:sz w:val="24"/>
                <w:szCs w:val="24"/>
                <w:vertAlign w:val="subscript"/>
                <w:lang w:val="en-US"/>
              </w:rPr>
              <w:t>2</w:t>
            </w:r>
            <w:r w:rsidRPr="004C2B0B">
              <w:rPr>
                <w:rFonts w:ascii="Times New Roman" w:hAnsi="Times New Roman" w:cs="Times New Roman"/>
                <w:color w:val="FF0000"/>
                <w:sz w:val="24"/>
                <w:szCs w:val="24"/>
                <w:lang w:val="en-US"/>
              </w:rPr>
              <w:t>O</w:t>
            </w:r>
          </w:p>
          <w:p w:rsidR="008F11F7" w:rsidRPr="00CF5D49" w:rsidRDefault="008F11F7" w:rsidP="004F46C8">
            <w:pPr>
              <w:pStyle w:val="af5"/>
              <w:spacing w:after="0" w:line="360" w:lineRule="auto"/>
              <w:ind w:left="0"/>
              <w:jc w:val="center"/>
              <w:rPr>
                <w:rFonts w:ascii="Times New Roman" w:hAnsi="Times New Roman" w:cs="Times New Roman"/>
                <w:color w:val="FF0000"/>
                <w:sz w:val="24"/>
                <w:szCs w:val="24"/>
                <w:lang w:val="en-US"/>
              </w:rPr>
            </w:pPr>
            <w:r w:rsidRPr="00CF5D49">
              <w:rPr>
                <w:rFonts w:ascii="Times New Roman" w:hAnsi="Times New Roman" w:cs="Times New Roman"/>
                <w:color w:val="FF0000"/>
                <w:sz w:val="24"/>
                <w:szCs w:val="24"/>
                <w:lang w:val="en-US"/>
              </w:rPr>
              <w:t>IO</w:t>
            </w:r>
            <w:r w:rsidRPr="00CF5D49">
              <w:rPr>
                <w:rFonts w:ascii="Times New Roman" w:hAnsi="Times New Roman" w:cs="Times New Roman"/>
                <w:color w:val="FF0000"/>
                <w:sz w:val="24"/>
                <w:szCs w:val="24"/>
                <w:vertAlign w:val="subscript"/>
                <w:lang w:val="en-US"/>
              </w:rPr>
              <w:t>3</w:t>
            </w:r>
            <w:r>
              <w:rPr>
                <w:rFonts w:ascii="Times New Roman" w:hAnsi="Times New Roman" w:cs="Times New Roman"/>
                <w:color w:val="FF0000"/>
                <w:sz w:val="24"/>
                <w:szCs w:val="24"/>
                <w:vertAlign w:val="superscript"/>
                <w:lang w:val="en-US"/>
              </w:rPr>
              <w:t>–</w:t>
            </w:r>
            <w:r w:rsidRPr="00CF5D49">
              <w:rPr>
                <w:rFonts w:ascii="Times New Roman" w:hAnsi="Times New Roman" w:cs="Times New Roman"/>
                <w:color w:val="FF0000"/>
                <w:sz w:val="24"/>
                <w:szCs w:val="24"/>
                <w:lang w:val="en-US"/>
              </w:rPr>
              <w:t xml:space="preserve"> + 5I</w:t>
            </w:r>
            <w:r>
              <w:rPr>
                <w:rFonts w:ascii="Times New Roman" w:hAnsi="Times New Roman" w:cs="Times New Roman"/>
                <w:color w:val="FF0000"/>
                <w:sz w:val="24"/>
                <w:szCs w:val="24"/>
                <w:vertAlign w:val="superscript"/>
                <w:lang w:val="en-US"/>
              </w:rPr>
              <w:t>–</w:t>
            </w:r>
            <w:r w:rsidRPr="00CF5D49">
              <w:rPr>
                <w:rFonts w:ascii="Times New Roman" w:hAnsi="Times New Roman" w:cs="Times New Roman"/>
                <w:color w:val="FF0000"/>
                <w:sz w:val="24"/>
                <w:szCs w:val="24"/>
                <w:lang w:val="en-US"/>
              </w:rPr>
              <w:t xml:space="preserve"> + 6H</w:t>
            </w:r>
            <w:r w:rsidRPr="00CF5D49">
              <w:rPr>
                <w:rFonts w:ascii="Times New Roman" w:hAnsi="Times New Roman" w:cs="Times New Roman"/>
                <w:color w:val="FF0000"/>
                <w:sz w:val="24"/>
                <w:szCs w:val="24"/>
                <w:vertAlign w:val="superscript"/>
                <w:lang w:val="en-US"/>
              </w:rPr>
              <w:t>+</w:t>
            </w:r>
            <w:r w:rsidRPr="00CF5D49">
              <w:rPr>
                <w:rFonts w:ascii="Times New Roman" w:hAnsi="Times New Roman" w:cs="Times New Roman"/>
                <w:color w:val="FF0000"/>
                <w:sz w:val="24"/>
                <w:szCs w:val="24"/>
                <w:lang w:val="en-US"/>
              </w:rPr>
              <w:t xml:space="preserve"> = 3I</w:t>
            </w:r>
            <w:r w:rsidRPr="00CF5D49">
              <w:rPr>
                <w:rFonts w:ascii="Times New Roman" w:hAnsi="Times New Roman" w:cs="Times New Roman"/>
                <w:color w:val="FF0000"/>
                <w:sz w:val="24"/>
                <w:szCs w:val="24"/>
                <w:vertAlign w:val="subscript"/>
                <w:lang w:val="en-US"/>
              </w:rPr>
              <w:t>2</w:t>
            </w:r>
            <w:r>
              <w:rPr>
                <w:rFonts w:ascii="Times New Roman" w:hAnsi="Times New Roman" w:cs="Times New Roman"/>
                <w:color w:val="FF0000"/>
                <w:sz w:val="24"/>
                <w:szCs w:val="24"/>
                <w:lang w:val="en-US"/>
              </w:rPr>
              <w:t xml:space="preserve"> +3</w:t>
            </w:r>
            <w:r w:rsidRPr="00CF5D49">
              <w:rPr>
                <w:rFonts w:ascii="Times New Roman" w:hAnsi="Times New Roman" w:cs="Times New Roman"/>
                <w:color w:val="FF0000"/>
                <w:sz w:val="24"/>
                <w:szCs w:val="24"/>
                <w:lang w:val="en-US"/>
              </w:rPr>
              <w:t>H</w:t>
            </w:r>
            <w:r w:rsidRPr="00CF5D49">
              <w:rPr>
                <w:rFonts w:ascii="Times New Roman" w:hAnsi="Times New Roman" w:cs="Times New Roman"/>
                <w:color w:val="FF0000"/>
                <w:sz w:val="24"/>
                <w:szCs w:val="24"/>
                <w:vertAlign w:val="subscript"/>
                <w:lang w:val="en-US"/>
              </w:rPr>
              <w:t>2</w:t>
            </w:r>
            <w:r w:rsidRPr="00CF5D49">
              <w:rPr>
                <w:rFonts w:ascii="Times New Roman" w:hAnsi="Times New Roman" w:cs="Times New Roman"/>
                <w:color w:val="FF0000"/>
                <w:sz w:val="24"/>
                <w:szCs w:val="24"/>
                <w:lang w:val="en-US"/>
              </w:rPr>
              <w:t>O</w:t>
            </w:r>
          </w:p>
        </w:tc>
        <w:tc>
          <w:tcPr>
            <w:tcW w:w="1222" w:type="pct"/>
            <w:shd w:val="clear" w:color="auto" w:fill="auto"/>
            <w:vAlign w:val="center"/>
          </w:tcPr>
          <w:p w:rsidR="008F11F7" w:rsidRPr="004C2B0B" w:rsidRDefault="008F11F7" w:rsidP="004F46C8">
            <w:pPr>
              <w:spacing w:line="360" w:lineRule="auto"/>
              <w:jc w:val="center"/>
              <w:rPr>
                <w:b/>
                <w:color w:val="FF0000"/>
                <w:lang w:val="en-US"/>
              </w:rPr>
            </w:pPr>
            <w:r w:rsidRPr="004C2B0B">
              <w:rPr>
                <w:b/>
                <w:color w:val="FF0000"/>
                <w:lang w:val="en-US"/>
              </w:rPr>
              <w:t>2 points</w:t>
            </w:r>
          </w:p>
        </w:tc>
      </w:tr>
      <w:tr w:rsidR="008F11F7" w:rsidRPr="00CF5D49" w:rsidTr="004F46C8">
        <w:tc>
          <w:tcPr>
            <w:tcW w:w="3778" w:type="pct"/>
            <w:shd w:val="clear" w:color="auto" w:fill="auto"/>
          </w:tcPr>
          <w:p w:rsidR="008F11F7" w:rsidRDefault="008F11F7" w:rsidP="004F46C8">
            <w:pPr>
              <w:pStyle w:val="af5"/>
              <w:spacing w:after="0" w:line="360" w:lineRule="auto"/>
              <w:ind w:left="0"/>
              <w:jc w:val="center"/>
              <w:rPr>
                <w:rFonts w:ascii="Times New Roman" w:hAnsi="Times New Roman" w:cs="Times New Roman"/>
                <w:color w:val="FF0000"/>
                <w:sz w:val="24"/>
                <w:szCs w:val="24"/>
                <w:lang w:val="en-US"/>
              </w:rPr>
            </w:pPr>
            <w:r>
              <w:rPr>
                <w:rFonts w:ascii="Times New Roman" w:hAnsi="Times New Roman" w:cs="Times New Roman"/>
                <w:color w:val="FF0000"/>
                <w:sz w:val="24"/>
                <w:szCs w:val="24"/>
                <w:lang w:val="en-US"/>
              </w:rPr>
              <w:t>Only glucose was oxidized with iodine</w:t>
            </w:r>
          </w:p>
          <w:p w:rsidR="008F11F7" w:rsidRDefault="008F11F7" w:rsidP="004F46C8">
            <w:pPr>
              <w:pStyle w:val="af5"/>
              <w:spacing w:after="0" w:line="360" w:lineRule="auto"/>
              <w:ind w:left="0"/>
              <w:jc w:val="center"/>
              <w:rPr>
                <w:rFonts w:ascii="Times New Roman" w:hAnsi="Times New Roman" w:cs="Times New Roman"/>
                <w:color w:val="FF0000"/>
                <w:sz w:val="24"/>
                <w:szCs w:val="24"/>
                <w:lang w:val="en-US"/>
              </w:rPr>
            </w:pPr>
            <w:r w:rsidRPr="00CF5D49">
              <w:rPr>
                <w:rFonts w:ascii="Times New Roman" w:hAnsi="Times New Roman" w:cs="Times New Roman"/>
                <w:color w:val="FF0000"/>
                <w:sz w:val="24"/>
                <w:szCs w:val="24"/>
              </w:rPr>
              <w:object w:dxaOrig="10051" w:dyaOrig="3766">
                <v:shape id="_x0000_i1065" type="#_x0000_t75" style="width:325.8pt;height:121.45pt" o:ole="">
                  <v:imagedata r:id="rId91" o:title=""/>
                </v:shape>
                <o:OLEObject Type="Embed" ProgID="MDLDrawOLE.MDLDrawObject.1" ShapeID="_x0000_i1065" DrawAspect="Content" ObjectID="_1500013071" r:id="rId92"/>
              </w:object>
            </w:r>
          </w:p>
          <w:p w:rsidR="008F11F7" w:rsidRPr="004C2B0B" w:rsidRDefault="008F11F7" w:rsidP="004F46C8">
            <w:pPr>
              <w:pStyle w:val="af5"/>
              <w:spacing w:after="0" w:line="360" w:lineRule="auto"/>
              <w:ind w:left="0"/>
              <w:jc w:val="center"/>
              <w:rPr>
                <w:rFonts w:ascii="Times New Roman" w:hAnsi="Times New Roman" w:cs="Times New Roman"/>
                <w:color w:val="FF0000"/>
                <w:sz w:val="24"/>
                <w:szCs w:val="24"/>
                <w:lang w:val="en-US"/>
              </w:rPr>
            </w:pPr>
            <w:r>
              <w:rPr>
                <w:rFonts w:ascii="Times New Roman" w:hAnsi="Times New Roman" w:cs="Times New Roman"/>
                <w:color w:val="FF0000"/>
                <w:sz w:val="24"/>
                <w:szCs w:val="24"/>
                <w:lang w:val="en-US"/>
              </w:rPr>
              <w:t xml:space="preserve">or </w:t>
            </w:r>
            <w:r>
              <w:object w:dxaOrig="10035" w:dyaOrig="3750">
                <v:shape id="_x0000_i1066" type="#_x0000_t75" style="width:348.35pt;height:130.55pt" o:ole="">
                  <v:imagedata r:id="rId93" o:title=""/>
                </v:shape>
                <o:OLEObject Type="Embed" ProgID="MDLDrawOLE.MDLDrawObject.1" ShapeID="_x0000_i1066" DrawAspect="Content" ObjectID="_1500013072" r:id="rId94"/>
              </w:object>
            </w:r>
          </w:p>
        </w:tc>
        <w:tc>
          <w:tcPr>
            <w:tcW w:w="1222" w:type="pct"/>
            <w:shd w:val="clear" w:color="auto" w:fill="auto"/>
            <w:vAlign w:val="center"/>
          </w:tcPr>
          <w:p w:rsidR="008F11F7" w:rsidRPr="004C2B0B" w:rsidRDefault="008F11F7" w:rsidP="004F46C8">
            <w:pPr>
              <w:spacing w:line="360" w:lineRule="auto"/>
              <w:jc w:val="center"/>
              <w:rPr>
                <w:b/>
                <w:color w:val="FF0000"/>
                <w:lang w:val="en-US"/>
              </w:rPr>
            </w:pPr>
            <w:r w:rsidRPr="004C2B0B">
              <w:rPr>
                <w:b/>
                <w:color w:val="FF0000"/>
                <w:lang w:val="en-US"/>
              </w:rPr>
              <w:lastRenderedPageBreak/>
              <w:t>2 points</w:t>
            </w:r>
          </w:p>
          <w:p w:rsidR="008F11F7" w:rsidRPr="004C2B0B" w:rsidRDefault="008F11F7" w:rsidP="004F46C8">
            <w:pPr>
              <w:pStyle w:val="af5"/>
              <w:spacing w:after="0" w:line="360" w:lineRule="auto"/>
              <w:ind w:left="0"/>
              <w:jc w:val="center"/>
              <w:rPr>
                <w:rFonts w:ascii="Times New Roman" w:hAnsi="Times New Roman" w:cs="Times New Roman"/>
                <w:b/>
                <w:color w:val="FF0000"/>
                <w:sz w:val="24"/>
                <w:szCs w:val="24"/>
                <w:lang w:val="en-US"/>
              </w:rPr>
            </w:pPr>
          </w:p>
        </w:tc>
      </w:tr>
      <w:tr w:rsidR="008F11F7" w:rsidRPr="00CF5D49" w:rsidTr="004F46C8">
        <w:tc>
          <w:tcPr>
            <w:tcW w:w="3778" w:type="pct"/>
            <w:shd w:val="clear" w:color="auto" w:fill="auto"/>
          </w:tcPr>
          <w:p w:rsidR="008F11F7" w:rsidRPr="003D2AA6" w:rsidRDefault="008F11F7" w:rsidP="004F46C8">
            <w:pPr>
              <w:pStyle w:val="af5"/>
              <w:spacing w:after="0" w:line="360" w:lineRule="auto"/>
              <w:ind w:left="0"/>
              <w:jc w:val="center"/>
              <w:rPr>
                <w:rFonts w:ascii="Times New Roman" w:hAnsi="Times New Roman" w:cs="Times New Roman"/>
                <w:color w:val="FF0000"/>
                <w:sz w:val="24"/>
                <w:szCs w:val="24"/>
                <w:lang w:val="en-US"/>
              </w:rPr>
            </w:pPr>
            <w:r w:rsidRPr="003D2AA6">
              <w:rPr>
                <w:rFonts w:ascii="Times New Roman" w:hAnsi="Times New Roman" w:cs="Times New Roman"/>
                <w:color w:val="FF0000"/>
                <w:sz w:val="24"/>
                <w:szCs w:val="24"/>
                <w:lang w:val="en-US"/>
              </w:rPr>
              <w:lastRenderedPageBreak/>
              <w:t>H</w:t>
            </w:r>
            <w:r w:rsidRPr="003D2AA6">
              <w:rPr>
                <w:rFonts w:ascii="Times New Roman" w:hAnsi="Times New Roman" w:cs="Times New Roman"/>
                <w:color w:val="FF0000"/>
                <w:sz w:val="24"/>
                <w:szCs w:val="24"/>
                <w:vertAlign w:val="superscript"/>
                <w:lang w:val="en-US"/>
              </w:rPr>
              <w:t>+</w:t>
            </w:r>
            <w:r w:rsidRPr="003D2AA6">
              <w:rPr>
                <w:rFonts w:ascii="Times New Roman" w:hAnsi="Times New Roman" w:cs="Times New Roman"/>
                <w:color w:val="FF0000"/>
                <w:sz w:val="24"/>
                <w:szCs w:val="24"/>
                <w:lang w:val="en-US"/>
              </w:rPr>
              <w:t xml:space="preserve"> + OH</w:t>
            </w:r>
            <w:r w:rsidRPr="003D2AA6">
              <w:rPr>
                <w:rFonts w:ascii="Times New Roman" w:hAnsi="Times New Roman" w:cs="Times New Roman"/>
                <w:color w:val="FF0000"/>
                <w:sz w:val="24"/>
                <w:szCs w:val="24"/>
                <w:vertAlign w:val="superscript"/>
                <w:lang w:val="en-US"/>
              </w:rPr>
              <w:t>-</w:t>
            </w:r>
            <w:r w:rsidRPr="003D2AA6">
              <w:rPr>
                <w:rFonts w:ascii="Times New Roman" w:hAnsi="Times New Roman" w:cs="Times New Roman"/>
                <w:color w:val="FF0000"/>
                <w:sz w:val="24"/>
                <w:szCs w:val="24"/>
                <w:lang w:val="en-US"/>
              </w:rPr>
              <w:t xml:space="preserve"> = H</w:t>
            </w:r>
            <w:r w:rsidRPr="003D2AA6">
              <w:rPr>
                <w:rFonts w:ascii="Times New Roman" w:hAnsi="Times New Roman" w:cs="Times New Roman"/>
                <w:color w:val="FF0000"/>
                <w:sz w:val="24"/>
                <w:szCs w:val="24"/>
                <w:vertAlign w:val="subscript"/>
                <w:lang w:val="en-US"/>
              </w:rPr>
              <w:t>2</w:t>
            </w:r>
            <w:r w:rsidRPr="003D2AA6">
              <w:rPr>
                <w:rFonts w:ascii="Times New Roman" w:hAnsi="Times New Roman" w:cs="Times New Roman"/>
                <w:color w:val="FF0000"/>
                <w:sz w:val="24"/>
                <w:szCs w:val="24"/>
                <w:lang w:val="en-US"/>
              </w:rPr>
              <w:t>O</w:t>
            </w:r>
          </w:p>
        </w:tc>
        <w:tc>
          <w:tcPr>
            <w:tcW w:w="1222" w:type="pct"/>
            <w:shd w:val="clear" w:color="auto" w:fill="auto"/>
            <w:vAlign w:val="center"/>
          </w:tcPr>
          <w:p w:rsidR="008F11F7" w:rsidRPr="003D2AA6" w:rsidRDefault="008F11F7" w:rsidP="004F46C8">
            <w:pPr>
              <w:spacing w:line="360" w:lineRule="auto"/>
              <w:jc w:val="center"/>
              <w:rPr>
                <w:b/>
                <w:color w:val="FF0000"/>
                <w:lang w:val="en-US"/>
              </w:rPr>
            </w:pPr>
            <w:r w:rsidRPr="003D2AA6">
              <w:rPr>
                <w:color w:val="FF0000"/>
                <w:lang w:val="en-US"/>
              </w:rPr>
              <w:t>not marked</w:t>
            </w:r>
          </w:p>
        </w:tc>
      </w:tr>
      <w:tr w:rsidR="008F11F7" w:rsidRPr="00CF5D49" w:rsidTr="004F46C8">
        <w:tc>
          <w:tcPr>
            <w:tcW w:w="3778" w:type="pct"/>
            <w:shd w:val="clear" w:color="auto" w:fill="auto"/>
          </w:tcPr>
          <w:p w:rsidR="008F11F7" w:rsidRPr="00CF5D49" w:rsidRDefault="008F11F7" w:rsidP="004F46C8">
            <w:pPr>
              <w:spacing w:line="360" w:lineRule="auto"/>
              <w:jc w:val="center"/>
              <w:rPr>
                <w:color w:val="FF0000"/>
                <w:lang w:val="en-US"/>
              </w:rPr>
            </w:pPr>
            <w:r w:rsidRPr="00CF5D49">
              <w:rPr>
                <w:color w:val="FF0000"/>
                <w:lang w:val="en-US"/>
              </w:rPr>
              <w:t>2Na</w:t>
            </w:r>
            <w:r w:rsidRPr="00CF5D49">
              <w:rPr>
                <w:color w:val="FF0000"/>
                <w:vertAlign w:val="subscript"/>
                <w:lang w:val="en-US"/>
              </w:rPr>
              <w:t>2</w:t>
            </w:r>
            <w:r w:rsidRPr="00CF5D49">
              <w:rPr>
                <w:color w:val="FF0000"/>
                <w:lang w:val="en-US"/>
              </w:rPr>
              <w:t>S</w:t>
            </w:r>
            <w:r w:rsidRPr="00CF5D49">
              <w:rPr>
                <w:color w:val="FF0000"/>
                <w:vertAlign w:val="subscript"/>
                <w:lang w:val="en-US"/>
              </w:rPr>
              <w:t>2</w:t>
            </w:r>
            <w:r w:rsidRPr="00CF5D49">
              <w:rPr>
                <w:color w:val="FF0000"/>
                <w:lang w:val="en-US"/>
              </w:rPr>
              <w:t>O</w:t>
            </w:r>
            <w:r w:rsidRPr="00CF5D49">
              <w:rPr>
                <w:color w:val="FF0000"/>
                <w:vertAlign w:val="subscript"/>
                <w:lang w:val="en-US"/>
              </w:rPr>
              <w:t>3</w:t>
            </w:r>
            <w:r w:rsidRPr="00CF5D49">
              <w:rPr>
                <w:color w:val="FF0000"/>
                <w:lang w:val="en-US"/>
              </w:rPr>
              <w:t xml:space="preserve"> + I</w:t>
            </w:r>
            <w:r w:rsidRPr="00CF5D49">
              <w:rPr>
                <w:color w:val="FF0000"/>
                <w:vertAlign w:val="subscript"/>
                <w:lang w:val="en-US"/>
              </w:rPr>
              <w:t>2</w:t>
            </w:r>
            <w:r w:rsidRPr="00CF5D49">
              <w:rPr>
                <w:color w:val="FF0000"/>
                <w:lang w:val="en-US"/>
              </w:rPr>
              <w:t xml:space="preserve"> = 2NaI + Na</w:t>
            </w:r>
            <w:r w:rsidRPr="00CF5D49">
              <w:rPr>
                <w:color w:val="FF0000"/>
                <w:vertAlign w:val="subscript"/>
                <w:lang w:val="en-US"/>
              </w:rPr>
              <w:t>2</w:t>
            </w:r>
            <w:r w:rsidRPr="00CF5D49">
              <w:rPr>
                <w:color w:val="FF0000"/>
                <w:lang w:val="en-US"/>
              </w:rPr>
              <w:t>S</w:t>
            </w:r>
            <w:r w:rsidRPr="00CF5D49">
              <w:rPr>
                <w:color w:val="FF0000"/>
                <w:vertAlign w:val="subscript"/>
                <w:lang w:val="en-US"/>
              </w:rPr>
              <w:t>4</w:t>
            </w:r>
            <w:r w:rsidRPr="00CF5D49">
              <w:rPr>
                <w:color w:val="FF0000"/>
                <w:lang w:val="en-US"/>
              </w:rPr>
              <w:t>O</w:t>
            </w:r>
            <w:r w:rsidRPr="00CF5D49">
              <w:rPr>
                <w:color w:val="FF0000"/>
                <w:vertAlign w:val="subscript"/>
                <w:lang w:val="en-US"/>
              </w:rPr>
              <w:t>6</w:t>
            </w:r>
          </w:p>
        </w:tc>
        <w:tc>
          <w:tcPr>
            <w:tcW w:w="1222" w:type="pct"/>
            <w:shd w:val="clear" w:color="auto" w:fill="auto"/>
            <w:vAlign w:val="center"/>
          </w:tcPr>
          <w:p w:rsidR="008F11F7" w:rsidRPr="004C2B0B" w:rsidRDefault="008F11F7" w:rsidP="004F46C8">
            <w:pPr>
              <w:pStyle w:val="af5"/>
              <w:spacing w:after="0" w:line="360" w:lineRule="auto"/>
              <w:ind w:left="0"/>
              <w:jc w:val="center"/>
              <w:rPr>
                <w:rFonts w:ascii="Times New Roman" w:hAnsi="Times New Roman" w:cs="Times New Roman"/>
                <w:color w:val="FF0000"/>
                <w:sz w:val="24"/>
                <w:szCs w:val="24"/>
                <w:lang w:val="en-US"/>
              </w:rPr>
            </w:pPr>
            <w:r w:rsidRPr="004C2B0B">
              <w:rPr>
                <w:rFonts w:ascii="Times New Roman" w:hAnsi="Times New Roman" w:cs="Times New Roman"/>
                <w:color w:val="FF0000"/>
                <w:sz w:val="24"/>
                <w:szCs w:val="24"/>
                <w:lang w:val="en-US"/>
              </w:rPr>
              <w:t>not marked</w:t>
            </w:r>
          </w:p>
        </w:tc>
      </w:tr>
    </w:tbl>
    <w:p w:rsidR="008F11F7" w:rsidRDefault="008F11F7" w:rsidP="008F11F7">
      <w:pPr>
        <w:spacing w:line="360" w:lineRule="auto"/>
        <w:jc w:val="both"/>
        <w:rPr>
          <w:color w:val="000000"/>
          <w:lang w:val="en-US"/>
        </w:rPr>
      </w:pPr>
    </w:p>
    <w:p w:rsidR="008F11F7" w:rsidRDefault="008F11F7" w:rsidP="008F11F7">
      <w:pPr>
        <w:spacing w:line="360" w:lineRule="auto"/>
        <w:jc w:val="both"/>
        <w:rPr>
          <w:color w:val="000000"/>
          <w:lang w:val="en-US"/>
        </w:rPr>
      </w:pPr>
      <w:r>
        <w:rPr>
          <w:color w:val="000000"/>
          <w:lang w:val="en-US"/>
        </w:rPr>
        <w:t xml:space="preserve">1.5. Calculate the mass content of </w:t>
      </w:r>
      <w:r w:rsidRPr="00CF5D49">
        <w:rPr>
          <w:color w:val="000000"/>
          <w:lang w:val="en-US"/>
        </w:rPr>
        <w:t>each sugar (in g/L)</w:t>
      </w:r>
      <w:r>
        <w:rPr>
          <w:color w:val="000000"/>
          <w:lang w:val="en-US"/>
        </w:rPr>
        <w:t xml:space="preserve"> in the juice.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24"/>
        <w:gridCol w:w="1230"/>
      </w:tblGrid>
      <w:tr w:rsidR="008F11F7" w:rsidRPr="00B15B62" w:rsidTr="004F46C8">
        <w:tc>
          <w:tcPr>
            <w:tcW w:w="4376" w:type="pct"/>
            <w:shd w:val="clear" w:color="auto" w:fill="auto"/>
          </w:tcPr>
          <w:p w:rsidR="008F11F7" w:rsidRPr="00B15B62" w:rsidRDefault="008F11F7" w:rsidP="004F46C8">
            <w:pPr>
              <w:pStyle w:val="af5"/>
              <w:spacing w:after="0" w:line="360" w:lineRule="auto"/>
              <w:ind w:left="0"/>
              <w:jc w:val="both"/>
              <w:rPr>
                <w:rFonts w:ascii="Times New Roman" w:hAnsi="Times New Roman" w:cs="Times New Roman"/>
                <w:color w:val="FF0000"/>
                <w:sz w:val="24"/>
                <w:szCs w:val="24"/>
                <w:lang w:val="en-US"/>
              </w:rPr>
            </w:pPr>
            <w:r w:rsidRPr="00B15B62">
              <w:rPr>
                <w:rFonts w:ascii="Times New Roman" w:hAnsi="Times New Roman" w:cs="Times New Roman"/>
                <w:color w:val="FF0000"/>
                <w:sz w:val="24"/>
                <w:szCs w:val="24"/>
                <w:lang w:val="en-US"/>
              </w:rPr>
              <w:t>Total amount ν(I</w:t>
            </w:r>
            <w:r w:rsidRPr="00B15B62">
              <w:rPr>
                <w:rFonts w:ascii="Times New Roman" w:hAnsi="Times New Roman" w:cs="Times New Roman"/>
                <w:color w:val="FF0000"/>
                <w:sz w:val="24"/>
                <w:szCs w:val="24"/>
                <w:vertAlign w:val="subscript"/>
                <w:lang w:val="en-US"/>
              </w:rPr>
              <w:t>2</w:t>
            </w:r>
            <w:r w:rsidRPr="00B15B62">
              <w:rPr>
                <w:rFonts w:ascii="Times New Roman" w:hAnsi="Times New Roman" w:cs="Times New Roman"/>
                <w:color w:val="FF0000"/>
                <w:sz w:val="24"/>
                <w:szCs w:val="24"/>
                <w:lang w:val="en-US"/>
              </w:rPr>
              <w:t>) = 3ν(IO</w:t>
            </w:r>
            <w:r w:rsidRPr="00B15B62">
              <w:rPr>
                <w:rFonts w:ascii="Times New Roman" w:hAnsi="Times New Roman" w:cs="Times New Roman"/>
                <w:color w:val="FF0000"/>
                <w:sz w:val="24"/>
                <w:szCs w:val="24"/>
                <w:vertAlign w:val="subscript"/>
                <w:lang w:val="en-US"/>
              </w:rPr>
              <w:t>3</w:t>
            </w:r>
            <w:r w:rsidRPr="00B15B62">
              <w:rPr>
                <w:rFonts w:ascii="Times New Roman" w:hAnsi="Times New Roman" w:cs="Times New Roman"/>
                <w:color w:val="FF0000"/>
                <w:sz w:val="24"/>
                <w:szCs w:val="24"/>
                <w:vertAlign w:val="superscript"/>
                <w:lang w:val="en-US"/>
              </w:rPr>
              <w:t>–</w:t>
            </w:r>
            <w:r w:rsidRPr="00B15B62">
              <w:rPr>
                <w:rFonts w:ascii="Times New Roman" w:hAnsi="Times New Roman" w:cs="Times New Roman"/>
                <w:color w:val="FF0000"/>
                <w:sz w:val="24"/>
                <w:szCs w:val="24"/>
                <w:lang w:val="en-US"/>
              </w:rPr>
              <w:t>) =3*0.01502 M * 10 mL = 0.4506 mmol</w:t>
            </w:r>
            <w:r w:rsidRPr="00B15B62">
              <w:rPr>
                <w:rFonts w:ascii="Times New Roman" w:hAnsi="Times New Roman" w:cs="Times New Roman"/>
                <w:color w:val="FF0000"/>
                <w:sz w:val="24"/>
                <w:szCs w:val="24"/>
                <w:lang w:val="en-US"/>
              </w:rPr>
              <w:tab/>
            </w:r>
            <w:r w:rsidRPr="00B15B62">
              <w:rPr>
                <w:rFonts w:ascii="Times New Roman" w:hAnsi="Times New Roman" w:cs="Times New Roman"/>
                <w:color w:val="FF0000"/>
                <w:sz w:val="24"/>
                <w:szCs w:val="24"/>
                <w:lang w:val="en-US"/>
              </w:rPr>
              <w:tab/>
            </w:r>
            <w:r w:rsidRPr="00B15B62">
              <w:rPr>
                <w:rFonts w:ascii="Times New Roman" w:hAnsi="Times New Roman" w:cs="Times New Roman"/>
                <w:b/>
                <w:color w:val="FF0000"/>
                <w:sz w:val="24"/>
                <w:szCs w:val="24"/>
                <w:lang w:val="en-US"/>
              </w:rPr>
              <w:t>1 pt</w:t>
            </w:r>
          </w:p>
          <w:p w:rsidR="008F11F7" w:rsidRPr="00B15B62" w:rsidRDefault="008F11F7" w:rsidP="004F46C8">
            <w:pPr>
              <w:pStyle w:val="af5"/>
              <w:spacing w:after="0" w:line="360" w:lineRule="auto"/>
              <w:ind w:left="0"/>
              <w:jc w:val="both"/>
              <w:rPr>
                <w:rFonts w:ascii="Times New Roman" w:hAnsi="Times New Roman" w:cs="Times New Roman"/>
                <w:color w:val="FF0000"/>
                <w:sz w:val="24"/>
                <w:szCs w:val="24"/>
                <w:lang w:val="en-US"/>
              </w:rPr>
            </w:pPr>
            <w:r w:rsidRPr="00B15B62">
              <w:rPr>
                <w:rFonts w:ascii="Times New Roman" w:hAnsi="Times New Roman" w:cs="Times New Roman"/>
                <w:color w:val="FF0000"/>
                <w:sz w:val="24"/>
                <w:szCs w:val="24"/>
                <w:lang w:val="en-US"/>
              </w:rPr>
              <w:t>ν(S</w:t>
            </w:r>
            <w:r w:rsidRPr="00B15B62">
              <w:rPr>
                <w:rFonts w:ascii="Times New Roman" w:hAnsi="Times New Roman" w:cs="Times New Roman"/>
                <w:color w:val="FF0000"/>
                <w:sz w:val="24"/>
                <w:szCs w:val="24"/>
                <w:vertAlign w:val="subscript"/>
                <w:lang w:val="en-US"/>
              </w:rPr>
              <w:t>2</w:t>
            </w:r>
            <w:r w:rsidRPr="00B15B62">
              <w:rPr>
                <w:rFonts w:ascii="Times New Roman" w:hAnsi="Times New Roman" w:cs="Times New Roman"/>
                <w:color w:val="FF0000"/>
                <w:sz w:val="24"/>
                <w:szCs w:val="24"/>
                <w:lang w:val="en-US"/>
              </w:rPr>
              <w:t>O</w:t>
            </w:r>
            <w:r w:rsidRPr="00B15B62">
              <w:rPr>
                <w:rFonts w:ascii="Times New Roman" w:hAnsi="Times New Roman" w:cs="Times New Roman"/>
                <w:color w:val="FF0000"/>
                <w:sz w:val="24"/>
                <w:szCs w:val="24"/>
                <w:vertAlign w:val="subscript"/>
                <w:lang w:val="en-US"/>
              </w:rPr>
              <w:t>3</w:t>
            </w:r>
            <w:r w:rsidRPr="00B15B62">
              <w:rPr>
                <w:rFonts w:ascii="Times New Roman" w:hAnsi="Times New Roman" w:cs="Times New Roman"/>
                <w:color w:val="FF0000"/>
                <w:sz w:val="24"/>
                <w:szCs w:val="24"/>
                <w:vertAlign w:val="superscript"/>
                <w:lang w:val="en-US"/>
              </w:rPr>
              <w:t>2-</w:t>
            </w:r>
            <w:r w:rsidRPr="00B15B62">
              <w:rPr>
                <w:rFonts w:ascii="Times New Roman" w:hAnsi="Times New Roman" w:cs="Times New Roman"/>
                <w:color w:val="FF0000"/>
                <w:sz w:val="24"/>
                <w:szCs w:val="24"/>
                <w:lang w:val="en-US"/>
              </w:rPr>
              <w:t xml:space="preserve">)=23.43 mL*0.01089 M = 0.2552 mmol                                                      </w:t>
            </w:r>
            <w:r w:rsidRPr="00B15B62">
              <w:rPr>
                <w:rFonts w:ascii="Times New Roman" w:hAnsi="Times New Roman" w:cs="Times New Roman"/>
                <w:b/>
                <w:color w:val="FF0000"/>
                <w:sz w:val="24"/>
                <w:szCs w:val="24"/>
                <w:lang w:val="en-US"/>
              </w:rPr>
              <w:t>1 pt</w:t>
            </w:r>
          </w:p>
          <w:p w:rsidR="008F11F7" w:rsidRPr="00B15B62" w:rsidRDefault="008F11F7" w:rsidP="004F46C8">
            <w:pPr>
              <w:pStyle w:val="af5"/>
              <w:spacing w:after="0" w:line="360" w:lineRule="auto"/>
              <w:ind w:left="0"/>
              <w:jc w:val="both"/>
              <w:rPr>
                <w:rFonts w:ascii="Times New Roman" w:hAnsi="Times New Roman" w:cs="Times New Roman"/>
                <w:b/>
                <w:color w:val="FF0000"/>
                <w:sz w:val="24"/>
                <w:szCs w:val="24"/>
                <w:lang w:val="en-US"/>
              </w:rPr>
            </w:pPr>
            <w:r w:rsidRPr="00B15B62">
              <w:rPr>
                <w:rFonts w:ascii="Times New Roman" w:hAnsi="Times New Roman" w:cs="Times New Roman"/>
                <w:color w:val="FF0000"/>
                <w:sz w:val="24"/>
                <w:szCs w:val="24"/>
                <w:lang w:val="en-US"/>
              </w:rPr>
              <w:t>ν(S</w:t>
            </w:r>
            <w:r w:rsidRPr="00B15B62">
              <w:rPr>
                <w:rFonts w:ascii="Times New Roman" w:hAnsi="Times New Roman" w:cs="Times New Roman"/>
                <w:color w:val="FF0000"/>
                <w:sz w:val="24"/>
                <w:szCs w:val="24"/>
                <w:vertAlign w:val="subscript"/>
                <w:lang w:val="en-US"/>
              </w:rPr>
              <w:t>2</w:t>
            </w:r>
            <w:r w:rsidRPr="00B15B62">
              <w:rPr>
                <w:rFonts w:ascii="Times New Roman" w:hAnsi="Times New Roman" w:cs="Times New Roman"/>
                <w:color w:val="FF0000"/>
                <w:sz w:val="24"/>
                <w:szCs w:val="24"/>
                <w:lang w:val="en-US"/>
              </w:rPr>
              <w:t>O</w:t>
            </w:r>
            <w:r w:rsidRPr="00B15B62">
              <w:rPr>
                <w:rFonts w:ascii="Times New Roman" w:hAnsi="Times New Roman" w:cs="Times New Roman"/>
                <w:color w:val="FF0000"/>
                <w:sz w:val="24"/>
                <w:szCs w:val="24"/>
                <w:vertAlign w:val="subscript"/>
                <w:lang w:val="en-US"/>
              </w:rPr>
              <w:t>3</w:t>
            </w:r>
            <w:r w:rsidRPr="00B15B62">
              <w:rPr>
                <w:rFonts w:ascii="Times New Roman" w:hAnsi="Times New Roman" w:cs="Times New Roman"/>
                <w:color w:val="FF0000"/>
                <w:sz w:val="24"/>
                <w:szCs w:val="24"/>
                <w:vertAlign w:val="superscript"/>
                <w:lang w:val="en-US"/>
              </w:rPr>
              <w:t>2-</w:t>
            </w:r>
            <w:r w:rsidRPr="00B15B62">
              <w:rPr>
                <w:rFonts w:ascii="Times New Roman" w:hAnsi="Times New Roman" w:cs="Times New Roman"/>
                <w:color w:val="FF0000"/>
                <w:sz w:val="24"/>
                <w:szCs w:val="24"/>
                <w:lang w:val="en-US"/>
              </w:rPr>
              <w:t>)/2=ν(I</w:t>
            </w:r>
            <w:r w:rsidRPr="00B15B62">
              <w:rPr>
                <w:rFonts w:ascii="Times New Roman" w:hAnsi="Times New Roman" w:cs="Times New Roman"/>
                <w:color w:val="FF0000"/>
                <w:sz w:val="24"/>
                <w:szCs w:val="24"/>
                <w:vertAlign w:val="subscript"/>
                <w:lang w:val="en-US"/>
              </w:rPr>
              <w:t>2</w:t>
            </w:r>
            <w:r w:rsidRPr="00B15B62">
              <w:rPr>
                <w:rFonts w:ascii="Times New Roman" w:hAnsi="Times New Roman" w:cs="Times New Roman"/>
                <w:color w:val="FF0000"/>
                <w:sz w:val="24"/>
                <w:szCs w:val="24"/>
                <w:lang w:val="en-US"/>
              </w:rPr>
              <w:t>) = 0.1276 mmol</w:t>
            </w:r>
            <w:r w:rsidRPr="00B15B62">
              <w:rPr>
                <w:rFonts w:ascii="Times New Roman" w:hAnsi="Times New Roman" w:cs="Times New Roman"/>
                <w:color w:val="FF0000"/>
                <w:sz w:val="24"/>
                <w:szCs w:val="24"/>
                <w:lang w:val="en-US"/>
              </w:rPr>
              <w:tab/>
            </w:r>
            <w:r w:rsidRPr="00B15B62">
              <w:rPr>
                <w:rFonts w:ascii="Times New Roman" w:hAnsi="Times New Roman" w:cs="Times New Roman"/>
                <w:color w:val="FF0000"/>
                <w:sz w:val="24"/>
                <w:szCs w:val="24"/>
                <w:lang w:val="en-US"/>
              </w:rPr>
              <w:tab/>
              <w:t xml:space="preserve">                         </w:t>
            </w:r>
            <w:r w:rsidRPr="00B15B62">
              <w:rPr>
                <w:rFonts w:ascii="Times New Roman" w:hAnsi="Times New Roman" w:cs="Times New Roman"/>
                <w:color w:val="FF0000"/>
                <w:sz w:val="24"/>
                <w:szCs w:val="24"/>
                <w:lang w:val="en-US"/>
              </w:rPr>
              <w:tab/>
            </w:r>
            <w:r w:rsidRPr="00B15B62">
              <w:rPr>
                <w:rFonts w:ascii="Times New Roman" w:hAnsi="Times New Roman" w:cs="Times New Roman"/>
                <w:color w:val="FF0000"/>
                <w:sz w:val="24"/>
                <w:szCs w:val="24"/>
                <w:lang w:val="en-US"/>
              </w:rPr>
              <w:tab/>
            </w:r>
            <w:r w:rsidRPr="00B15B62">
              <w:rPr>
                <w:rFonts w:ascii="Times New Roman" w:hAnsi="Times New Roman" w:cs="Times New Roman"/>
                <w:color w:val="FF0000"/>
                <w:sz w:val="24"/>
                <w:szCs w:val="24"/>
                <w:lang w:val="en-US"/>
              </w:rPr>
              <w:tab/>
            </w:r>
            <w:r w:rsidRPr="00B15B62">
              <w:rPr>
                <w:rFonts w:ascii="Times New Roman" w:hAnsi="Times New Roman" w:cs="Times New Roman"/>
                <w:b/>
                <w:color w:val="FF0000"/>
                <w:sz w:val="24"/>
                <w:szCs w:val="24"/>
                <w:lang w:val="en-US"/>
              </w:rPr>
              <w:t>1 pt</w:t>
            </w:r>
          </w:p>
          <w:p w:rsidR="008F11F7" w:rsidRPr="00B15B62" w:rsidRDefault="008F11F7" w:rsidP="004F46C8">
            <w:pPr>
              <w:pStyle w:val="af5"/>
              <w:spacing w:after="0" w:line="360" w:lineRule="auto"/>
              <w:ind w:left="0"/>
              <w:jc w:val="both"/>
              <w:rPr>
                <w:rFonts w:ascii="Times New Roman" w:hAnsi="Times New Roman" w:cs="Times New Roman"/>
                <w:color w:val="FF0000"/>
                <w:sz w:val="24"/>
                <w:szCs w:val="24"/>
                <w:lang w:val="en-US"/>
              </w:rPr>
            </w:pPr>
            <w:r w:rsidRPr="00B15B62">
              <w:rPr>
                <w:rFonts w:ascii="Times New Roman" w:hAnsi="Times New Roman" w:cs="Times New Roman"/>
                <w:color w:val="FF0000"/>
                <w:sz w:val="24"/>
                <w:szCs w:val="24"/>
                <w:lang w:val="en-US"/>
              </w:rPr>
              <w:t>0.4506 mmol – 0.1276 mmol = 0.3230 mmol of iodine was used to oxidize glucose</w:t>
            </w:r>
          </w:p>
          <w:p w:rsidR="008F11F7" w:rsidRPr="00B15B62" w:rsidRDefault="008F11F7" w:rsidP="004F46C8">
            <w:pPr>
              <w:pStyle w:val="af5"/>
              <w:spacing w:after="0" w:line="360" w:lineRule="auto"/>
              <w:ind w:left="0"/>
              <w:jc w:val="both"/>
              <w:rPr>
                <w:rFonts w:ascii="Times New Roman" w:hAnsi="Times New Roman" w:cs="Times New Roman"/>
                <w:color w:val="FF0000"/>
                <w:sz w:val="24"/>
                <w:szCs w:val="24"/>
                <w:lang w:val="en-US"/>
              </w:rPr>
            </w:pPr>
            <w:r w:rsidRPr="00B15B62">
              <w:rPr>
                <w:rFonts w:ascii="Times New Roman" w:hAnsi="Times New Roman" w:cs="Times New Roman"/>
                <w:color w:val="FF0000"/>
                <w:sz w:val="24"/>
                <w:szCs w:val="24"/>
                <w:lang w:val="en-US"/>
              </w:rPr>
              <w:t>C(glucose) = 0.3230 mmol/10.00 mL = 0.03230 M</w:t>
            </w:r>
            <w:r w:rsidRPr="00B15B62">
              <w:rPr>
                <w:rFonts w:ascii="Times New Roman" w:hAnsi="Times New Roman" w:cs="Times New Roman"/>
                <w:color w:val="000000"/>
                <w:sz w:val="24"/>
                <w:szCs w:val="24"/>
                <w:lang w:val="en-US"/>
              </w:rPr>
              <w:tab/>
            </w:r>
            <w:r w:rsidRPr="00B15B62">
              <w:rPr>
                <w:rFonts w:ascii="Times New Roman" w:hAnsi="Times New Roman" w:cs="Times New Roman"/>
                <w:color w:val="000000"/>
                <w:sz w:val="24"/>
                <w:szCs w:val="24"/>
                <w:lang w:val="en-US"/>
              </w:rPr>
              <w:tab/>
            </w:r>
            <w:r w:rsidRPr="00B15B62">
              <w:rPr>
                <w:rFonts w:ascii="Times New Roman" w:hAnsi="Times New Roman" w:cs="Times New Roman"/>
                <w:color w:val="000000"/>
                <w:sz w:val="24"/>
                <w:szCs w:val="24"/>
                <w:lang w:val="en-US"/>
              </w:rPr>
              <w:tab/>
            </w:r>
            <w:r w:rsidRPr="00B15B62">
              <w:rPr>
                <w:rFonts w:ascii="Times New Roman" w:hAnsi="Times New Roman" w:cs="Times New Roman"/>
                <w:color w:val="000000"/>
                <w:sz w:val="24"/>
                <w:szCs w:val="24"/>
                <w:lang w:val="en-US"/>
              </w:rPr>
              <w:tab/>
            </w:r>
            <w:r w:rsidRPr="00B15B62">
              <w:rPr>
                <w:rFonts w:ascii="Times New Roman" w:hAnsi="Times New Roman" w:cs="Times New Roman"/>
                <w:color w:val="000000"/>
                <w:sz w:val="24"/>
                <w:szCs w:val="24"/>
                <w:lang w:val="en-US"/>
              </w:rPr>
              <w:tab/>
            </w:r>
            <w:r w:rsidRPr="00B15B62">
              <w:rPr>
                <w:rFonts w:ascii="Times New Roman" w:hAnsi="Times New Roman" w:cs="Times New Roman"/>
                <w:b/>
                <w:color w:val="FF0000"/>
                <w:sz w:val="24"/>
                <w:szCs w:val="24"/>
                <w:lang w:val="en-US"/>
              </w:rPr>
              <w:t>1 pt</w:t>
            </w:r>
          </w:p>
          <w:p w:rsidR="008F11F7" w:rsidRPr="00B15B62" w:rsidRDefault="008F11F7" w:rsidP="004F46C8">
            <w:pPr>
              <w:pStyle w:val="af5"/>
              <w:spacing w:after="0" w:line="360" w:lineRule="auto"/>
              <w:ind w:left="0"/>
              <w:jc w:val="both"/>
              <w:rPr>
                <w:rFonts w:ascii="Times New Roman" w:hAnsi="Times New Roman" w:cs="Times New Roman"/>
                <w:color w:val="FF0000"/>
                <w:sz w:val="24"/>
                <w:szCs w:val="24"/>
                <w:lang w:val="en-US"/>
              </w:rPr>
            </w:pPr>
            <w:r w:rsidRPr="00B15B62">
              <w:rPr>
                <w:rFonts w:ascii="Times New Roman" w:hAnsi="Times New Roman" w:cs="Times New Roman"/>
                <w:color w:val="000000"/>
                <w:sz w:val="24"/>
                <w:szCs w:val="24"/>
                <w:lang w:val="en-US"/>
              </w:rPr>
              <w:t xml:space="preserve">mass content of glucose = </w:t>
            </w:r>
            <w:r w:rsidRPr="00B15B62">
              <w:rPr>
                <w:rFonts w:ascii="Times New Roman" w:hAnsi="Times New Roman" w:cs="Times New Roman"/>
                <w:color w:val="FF0000"/>
                <w:sz w:val="24"/>
                <w:szCs w:val="24"/>
                <w:lang w:val="en-US"/>
              </w:rPr>
              <w:t>180.16 g/mol *0.03230 M = 5.82 g/L</w:t>
            </w:r>
            <w:r w:rsidRPr="00B15B62">
              <w:rPr>
                <w:rFonts w:ascii="Times New Roman" w:hAnsi="Times New Roman" w:cs="Times New Roman"/>
                <w:color w:val="000000"/>
                <w:sz w:val="24"/>
                <w:szCs w:val="24"/>
                <w:lang w:val="en-US"/>
              </w:rPr>
              <w:tab/>
            </w:r>
            <w:r w:rsidRPr="00B15B62">
              <w:rPr>
                <w:rFonts w:ascii="Times New Roman" w:hAnsi="Times New Roman" w:cs="Times New Roman"/>
                <w:color w:val="000000"/>
                <w:sz w:val="24"/>
                <w:szCs w:val="24"/>
                <w:lang w:val="en-US"/>
              </w:rPr>
              <w:tab/>
            </w:r>
            <w:r w:rsidRPr="00B15B62">
              <w:rPr>
                <w:rFonts w:ascii="Times New Roman" w:hAnsi="Times New Roman" w:cs="Times New Roman"/>
                <w:color w:val="000000"/>
                <w:sz w:val="24"/>
                <w:szCs w:val="24"/>
                <w:lang w:val="en-US"/>
              </w:rPr>
              <w:tab/>
            </w:r>
            <w:r w:rsidRPr="00B15B62">
              <w:rPr>
                <w:rFonts w:ascii="Times New Roman" w:hAnsi="Times New Roman" w:cs="Times New Roman"/>
                <w:b/>
                <w:color w:val="FF0000"/>
                <w:sz w:val="24"/>
                <w:szCs w:val="24"/>
                <w:lang w:val="en-US"/>
              </w:rPr>
              <w:t>1 pt</w:t>
            </w:r>
          </w:p>
          <w:p w:rsidR="008F11F7" w:rsidRPr="00B15B62" w:rsidRDefault="008F11F7" w:rsidP="004F46C8">
            <w:pPr>
              <w:pStyle w:val="af5"/>
              <w:spacing w:after="0" w:line="360" w:lineRule="auto"/>
              <w:ind w:left="0"/>
              <w:jc w:val="both"/>
              <w:rPr>
                <w:rFonts w:ascii="Times New Roman" w:hAnsi="Times New Roman" w:cs="Times New Roman"/>
                <w:color w:val="FF0000"/>
                <w:sz w:val="24"/>
                <w:szCs w:val="24"/>
                <w:lang w:val="en-US"/>
              </w:rPr>
            </w:pPr>
            <w:r w:rsidRPr="00B15B62">
              <w:rPr>
                <w:rFonts w:ascii="Times New Roman" w:hAnsi="Times New Roman" w:cs="Times New Roman"/>
                <w:color w:val="000000"/>
                <w:sz w:val="24"/>
                <w:szCs w:val="24"/>
                <w:lang w:val="en-US"/>
              </w:rPr>
              <w:t xml:space="preserve">mass content of fructose = </w:t>
            </w:r>
            <w:r w:rsidRPr="00B15B62">
              <w:rPr>
                <w:rFonts w:ascii="Times New Roman" w:hAnsi="Times New Roman" w:cs="Times New Roman"/>
                <w:color w:val="FF0000"/>
                <w:sz w:val="24"/>
                <w:szCs w:val="24"/>
                <w:lang w:val="en-US"/>
              </w:rPr>
              <w:t>12.6 – 5.82 = 6.78 g/L</w:t>
            </w:r>
            <w:r w:rsidRPr="00B15B62">
              <w:rPr>
                <w:rFonts w:ascii="Times New Roman" w:hAnsi="Times New Roman" w:cs="Times New Roman"/>
                <w:color w:val="000000"/>
                <w:sz w:val="24"/>
                <w:szCs w:val="24"/>
                <w:lang w:val="en-US"/>
              </w:rPr>
              <w:tab/>
            </w:r>
            <w:r w:rsidRPr="00B15B62">
              <w:rPr>
                <w:rFonts w:ascii="Times New Roman" w:hAnsi="Times New Roman" w:cs="Times New Roman"/>
                <w:color w:val="000000"/>
                <w:sz w:val="24"/>
                <w:szCs w:val="24"/>
                <w:lang w:val="en-US"/>
              </w:rPr>
              <w:tab/>
            </w:r>
            <w:r w:rsidRPr="00B15B62">
              <w:rPr>
                <w:rFonts w:ascii="Times New Roman" w:hAnsi="Times New Roman" w:cs="Times New Roman"/>
                <w:color w:val="000000"/>
                <w:sz w:val="24"/>
                <w:szCs w:val="24"/>
                <w:lang w:val="en-US"/>
              </w:rPr>
              <w:tab/>
            </w:r>
            <w:r w:rsidRPr="00B15B62">
              <w:rPr>
                <w:rFonts w:ascii="Times New Roman" w:hAnsi="Times New Roman" w:cs="Times New Roman"/>
                <w:color w:val="000000"/>
                <w:sz w:val="24"/>
                <w:szCs w:val="24"/>
                <w:lang w:val="en-US"/>
              </w:rPr>
              <w:tab/>
            </w:r>
            <w:r w:rsidRPr="00B15B62">
              <w:rPr>
                <w:rFonts w:ascii="Times New Roman" w:hAnsi="Times New Roman" w:cs="Times New Roman"/>
                <w:color w:val="000000"/>
                <w:sz w:val="24"/>
                <w:szCs w:val="24"/>
                <w:lang w:val="en-US"/>
              </w:rPr>
              <w:tab/>
            </w:r>
            <w:r w:rsidRPr="00B15B62">
              <w:rPr>
                <w:rFonts w:ascii="Times New Roman" w:hAnsi="Times New Roman" w:cs="Times New Roman"/>
                <w:b/>
                <w:color w:val="FF0000"/>
                <w:sz w:val="24"/>
                <w:szCs w:val="24"/>
                <w:lang w:val="en-US"/>
              </w:rPr>
              <w:t>1 pt</w:t>
            </w:r>
          </w:p>
        </w:tc>
        <w:tc>
          <w:tcPr>
            <w:tcW w:w="624" w:type="pct"/>
            <w:shd w:val="clear" w:color="auto" w:fill="auto"/>
            <w:vAlign w:val="center"/>
          </w:tcPr>
          <w:p w:rsidR="008F11F7" w:rsidRPr="00B15B62" w:rsidRDefault="008F11F7" w:rsidP="004F46C8">
            <w:pPr>
              <w:pStyle w:val="af5"/>
              <w:spacing w:after="0" w:line="360" w:lineRule="auto"/>
              <w:ind w:left="0"/>
              <w:jc w:val="center"/>
              <w:rPr>
                <w:rFonts w:ascii="Times New Roman" w:hAnsi="Times New Roman" w:cs="Times New Roman"/>
                <w:b/>
                <w:color w:val="FF0000"/>
                <w:sz w:val="24"/>
                <w:szCs w:val="24"/>
                <w:lang w:val="en-US"/>
              </w:rPr>
            </w:pPr>
            <w:r w:rsidRPr="00B15B62">
              <w:rPr>
                <w:rFonts w:ascii="Times New Roman" w:hAnsi="Times New Roman" w:cs="Times New Roman"/>
                <w:b/>
                <w:color w:val="FF0000"/>
                <w:sz w:val="24"/>
                <w:szCs w:val="24"/>
                <w:lang w:val="en-US"/>
              </w:rPr>
              <w:t>6 points</w:t>
            </w:r>
          </w:p>
        </w:tc>
      </w:tr>
    </w:tbl>
    <w:p w:rsidR="008F11F7" w:rsidRPr="00B15B62" w:rsidRDefault="008F11F7" w:rsidP="008F11F7">
      <w:pPr>
        <w:spacing w:line="360" w:lineRule="auto"/>
        <w:jc w:val="both"/>
        <w:rPr>
          <w:color w:val="000000"/>
          <w:lang w:val="en-US"/>
        </w:rPr>
      </w:pPr>
    </w:p>
    <w:p w:rsidR="008F11F7" w:rsidRPr="00CF5D49" w:rsidRDefault="008F11F7" w:rsidP="008F11F7">
      <w:pPr>
        <w:spacing w:line="360" w:lineRule="auto"/>
        <w:jc w:val="both"/>
        <w:rPr>
          <w:color w:val="000000"/>
          <w:lang w:val="en-US"/>
        </w:rPr>
      </w:pPr>
      <w:r w:rsidRPr="00B15B62">
        <w:rPr>
          <w:color w:val="000000"/>
          <w:lang w:val="en-US"/>
        </w:rPr>
        <w:t xml:space="preserve">1.6. </w:t>
      </w:r>
      <w:r w:rsidRPr="00B15B62">
        <w:rPr>
          <w:lang w:val="en-US"/>
        </w:rPr>
        <w:t xml:space="preserve">One bread exchange unit (1 BEU) corresponds to the content of 12 g of </w:t>
      </w:r>
      <w:r w:rsidRPr="00CF5D49">
        <w:rPr>
          <w:lang w:val="en-US"/>
        </w:rPr>
        <w:t xml:space="preserve">digestible carbohydrates </w:t>
      </w:r>
      <w:r>
        <w:rPr>
          <w:lang w:val="en-US"/>
        </w:rPr>
        <w:t>in product</w:t>
      </w:r>
      <w:r w:rsidRPr="00CF5D49">
        <w:rPr>
          <w:lang w:val="en-US"/>
        </w:rPr>
        <w:t xml:space="preserve">. </w:t>
      </w:r>
      <w:r>
        <w:rPr>
          <w:lang w:val="en-US"/>
        </w:rPr>
        <w:t>H</w:t>
      </w:r>
      <w:r w:rsidRPr="00CF5D49">
        <w:rPr>
          <w:lang w:val="en-US"/>
        </w:rPr>
        <w:t xml:space="preserve">ow many BEU are in one glass (200 </w:t>
      </w:r>
      <w:r>
        <w:rPr>
          <w:lang w:val="en-US"/>
        </w:rPr>
        <w:t>mL</w:t>
      </w:r>
      <w:r w:rsidRPr="00CF5D49">
        <w:rPr>
          <w:lang w:val="en-US"/>
        </w:rPr>
        <w:t>) of juice?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8F11F7" w:rsidRPr="00CF5A44" w:rsidTr="004F46C8">
        <w:tc>
          <w:tcPr>
            <w:tcW w:w="9571" w:type="dxa"/>
            <w:shd w:val="clear" w:color="auto" w:fill="auto"/>
          </w:tcPr>
          <w:p w:rsidR="008F11F7" w:rsidRDefault="008F11F7" w:rsidP="004F46C8">
            <w:pPr>
              <w:spacing w:line="360" w:lineRule="auto"/>
              <w:rPr>
                <w:b/>
                <w:color w:val="FF0000"/>
                <w:lang w:val="en-US" w:eastAsia="ru-RU"/>
              </w:rPr>
            </w:pPr>
            <w:r>
              <w:rPr>
                <w:color w:val="FF0000"/>
                <w:lang w:val="en-US" w:eastAsia="ru-RU"/>
              </w:rPr>
              <w:t xml:space="preserve">0.2 L*5.82 g/L = 1.16 g of digestible carbohydrates, it is 0.1 BEU                                      </w:t>
            </w:r>
            <w:r w:rsidRPr="007E765E">
              <w:rPr>
                <w:b/>
                <w:color w:val="FF0000"/>
                <w:lang w:val="en-US" w:eastAsia="ru-RU"/>
              </w:rPr>
              <w:t>1 point</w:t>
            </w:r>
          </w:p>
          <w:p w:rsidR="008F11F7" w:rsidRPr="00CF5D49" w:rsidRDefault="008F11F7" w:rsidP="004F46C8">
            <w:pPr>
              <w:spacing w:line="360" w:lineRule="auto"/>
              <w:rPr>
                <w:color w:val="FF0000"/>
                <w:lang w:val="en-US"/>
              </w:rPr>
            </w:pPr>
            <w:r>
              <w:rPr>
                <w:color w:val="FF0000"/>
                <w:lang w:val="en-US" w:eastAsia="ru-RU"/>
              </w:rPr>
              <w:t>Or 0.2 L*12.6 g/L = 2.52</w:t>
            </w:r>
            <w:r w:rsidRPr="00CF5D49">
              <w:rPr>
                <w:color w:val="FF0000"/>
                <w:lang w:val="en-US" w:eastAsia="ru-RU"/>
              </w:rPr>
              <w:t xml:space="preserve"> g</w:t>
            </w:r>
            <w:r>
              <w:rPr>
                <w:color w:val="FF0000"/>
                <w:lang w:val="en-US" w:eastAsia="ru-RU"/>
              </w:rPr>
              <w:t xml:space="preserve">, it is 0.2 BEU                                                                             </w:t>
            </w:r>
            <w:r w:rsidRPr="007E765E">
              <w:rPr>
                <w:b/>
                <w:color w:val="FF0000"/>
                <w:lang w:val="en-US" w:eastAsia="ru-RU"/>
              </w:rPr>
              <w:t>1 point</w:t>
            </w:r>
          </w:p>
        </w:tc>
      </w:tr>
    </w:tbl>
    <w:p w:rsidR="008F11F7" w:rsidRPr="00CF5D49" w:rsidRDefault="008F11F7" w:rsidP="008F11F7">
      <w:pPr>
        <w:spacing w:line="360" w:lineRule="auto"/>
        <w:rPr>
          <w:lang w:val="en-US" w:eastAsia="ja-JP"/>
        </w:rPr>
      </w:pPr>
    </w:p>
    <w:p w:rsidR="008F11F7" w:rsidRPr="00871468" w:rsidRDefault="008F11F7" w:rsidP="008F11F7">
      <w:pPr>
        <w:spacing w:line="360" w:lineRule="auto"/>
        <w:rPr>
          <w:b/>
          <w:bCs/>
          <w:color w:val="000000"/>
          <w:lang w:val="en-US"/>
        </w:rPr>
      </w:pPr>
      <w:r w:rsidRPr="00871468">
        <w:rPr>
          <w:b/>
          <w:color w:val="000000"/>
          <w:lang w:val="en-US"/>
        </w:rPr>
        <w:t>2. Diagnosis of diseases</w:t>
      </w:r>
    </w:p>
    <w:p w:rsidR="008F11F7" w:rsidRPr="00CF5D49" w:rsidRDefault="008F11F7" w:rsidP="008F11F7">
      <w:pPr>
        <w:spacing w:line="360" w:lineRule="auto"/>
        <w:jc w:val="both"/>
        <w:rPr>
          <w:lang w:val="en-US"/>
        </w:rPr>
      </w:pPr>
      <w:r w:rsidRPr="00CF5D49">
        <w:rPr>
          <w:lang w:val="en-US"/>
        </w:rPr>
        <w:t>The derivative of glucose, 2-deoxy-2-(</w:t>
      </w:r>
      <w:r w:rsidRPr="00CF5D49">
        <w:rPr>
          <w:vertAlign w:val="superscript"/>
          <w:lang w:val="en-US"/>
        </w:rPr>
        <w:t>18</w:t>
      </w:r>
      <w:r w:rsidRPr="00CF5D49">
        <w:rPr>
          <w:lang w:val="en-US"/>
        </w:rPr>
        <w:t>F)fluoro-D-glucose (FDG), is the most common radiopharmaceuticals for diagnosis of cancer using positron emission tomography. The first step of FDG preparation is to produce a radionuclide fluoro-18 by nuclear reaction in a cyclotron. The next step is the radiochemical synthesis. Fluorine-18 is introduced into D-glucose molecule</w:t>
      </w:r>
      <w:r>
        <w:rPr>
          <w:lang w:val="en-US"/>
        </w:rPr>
        <w:t xml:space="preserve"> by </w:t>
      </w:r>
      <w:r>
        <w:rPr>
          <w:lang w:val="en-US"/>
        </w:rPr>
        <w:lastRenderedPageBreak/>
        <w:t xml:space="preserve">nucleophilic substitution. </w:t>
      </w:r>
      <w:r w:rsidRPr="00CF5D49">
        <w:rPr>
          <w:lang w:val="en-US"/>
        </w:rPr>
        <w:t>2-deoxy-2-(</w:t>
      </w:r>
      <w:r w:rsidRPr="00CF5D49">
        <w:rPr>
          <w:vertAlign w:val="superscript"/>
          <w:lang w:val="en-US"/>
        </w:rPr>
        <w:t>18</w:t>
      </w:r>
      <w:r w:rsidRPr="00CF5D49">
        <w:rPr>
          <w:lang w:val="en-US"/>
        </w:rPr>
        <w:t xml:space="preserve">F)fluoro-D-glucose once injected into the patient actively accumulates in cells of malignant tumors; this process is accompanied by decomposition of fluorine-18. This radionuclide is a </w:t>
      </w:r>
      <w:r w:rsidRPr="00CF5D49">
        <w:t>β</w:t>
      </w:r>
      <w:r w:rsidRPr="00CF5D49">
        <w:rPr>
          <w:vertAlign w:val="superscript"/>
          <w:lang w:val="en-US"/>
        </w:rPr>
        <w:t>+</w:t>
      </w:r>
      <w:r w:rsidRPr="00CF5D49">
        <w:rPr>
          <w:lang w:val="en-US"/>
        </w:rPr>
        <w:t xml:space="preserve"> emitter </w:t>
      </w:r>
      <w:r>
        <w:rPr>
          <w:lang w:val="en-US"/>
        </w:rPr>
        <w:t>–</w:t>
      </w:r>
      <w:r w:rsidRPr="00CF5D49">
        <w:rPr>
          <w:lang w:val="en-US"/>
        </w:rPr>
        <w:t xml:space="preserve"> nucleus emits a positron (anti-electron). Positron interacts with an electron and after that annihilation occurs, which can be detected. This allows determining precisely the tumor </w:t>
      </w:r>
      <w:r>
        <w:rPr>
          <w:lang w:val="en-US"/>
        </w:rPr>
        <w:t>sizes and type</w:t>
      </w:r>
      <w:r w:rsidRPr="00CF5D49">
        <w:rPr>
          <w:lang w:val="en-US"/>
        </w:rPr>
        <w:t>.</w:t>
      </w:r>
    </w:p>
    <w:p w:rsidR="008F11F7" w:rsidRDefault="008F11F7" w:rsidP="008F11F7">
      <w:pPr>
        <w:spacing w:line="360" w:lineRule="auto"/>
        <w:jc w:val="both"/>
        <w:rPr>
          <w:lang w:val="en-US"/>
        </w:rPr>
      </w:pPr>
    </w:p>
    <w:p w:rsidR="008F11F7" w:rsidRDefault="008F11F7" w:rsidP="008F11F7">
      <w:pPr>
        <w:spacing w:line="360" w:lineRule="auto"/>
        <w:jc w:val="both"/>
        <w:rPr>
          <w:lang w:val="en-US"/>
        </w:rPr>
      </w:pPr>
      <w:r w:rsidRPr="00CF5D49">
        <w:rPr>
          <w:lang w:val="en-US"/>
        </w:rPr>
        <w:t xml:space="preserve">2.1. Complete </w:t>
      </w:r>
      <w:r>
        <w:rPr>
          <w:lang w:val="en-US"/>
        </w:rPr>
        <w:t xml:space="preserve">the </w:t>
      </w:r>
      <w:r w:rsidRPr="00CF5D49">
        <w:rPr>
          <w:lang w:val="en-US"/>
        </w:rPr>
        <w:t>nuclear reactions leading to various f</w:t>
      </w:r>
      <w:r>
        <w:rPr>
          <w:lang w:val="en-US"/>
        </w:rPr>
        <w:t>luorine isotopes.</w:t>
      </w:r>
    </w:p>
    <w:p w:rsidR="008F11F7" w:rsidRPr="00C2507D" w:rsidRDefault="008F11F7" w:rsidP="008F11F7">
      <w:pPr>
        <w:spacing w:line="360" w:lineRule="auto"/>
        <w:jc w:val="both"/>
        <w:rPr>
          <w:lang w:val="en-US"/>
        </w:rPr>
      </w:pPr>
      <w:r>
        <w:rPr>
          <w:lang w:val="en-US"/>
        </w:rPr>
        <w:tab/>
      </w:r>
      <w:r w:rsidRPr="00C2507D">
        <w:rPr>
          <w:lang w:val="en-US"/>
        </w:rPr>
        <w:t>a)</w:t>
      </w:r>
      <w:r w:rsidRPr="00C2507D">
        <w:rPr>
          <w:lang w:val="en-US"/>
        </w:rPr>
        <w:tab/>
      </w:r>
      <w:r w:rsidRPr="00C2507D">
        <w:rPr>
          <w:vertAlign w:val="superscript"/>
          <w:lang w:val="en-US"/>
        </w:rPr>
        <w:t>18</w:t>
      </w:r>
      <w:r w:rsidR="00D128F7">
        <w:rPr>
          <w:lang w:val="en-US"/>
        </w:rPr>
        <w:t xml:space="preserve">O + </w:t>
      </w:r>
      <w:r w:rsidR="00D128F7" w:rsidRPr="00C2507D">
        <w:rPr>
          <w:position w:val="-12"/>
          <w:lang w:val="en-US"/>
        </w:rPr>
        <w:object w:dxaOrig="340" w:dyaOrig="380">
          <v:shape id="_x0000_i1067" type="#_x0000_t75" style="width:17.1pt;height:19.65pt" o:ole="">
            <v:imagedata r:id="rId95" o:title=""/>
          </v:shape>
          <o:OLEObject Type="Embed" ProgID="Equation.DSMT4" ShapeID="_x0000_i1067" DrawAspect="Content" ObjectID="_1500013073" r:id="rId96"/>
        </w:object>
      </w:r>
      <w:r w:rsidR="00D128F7">
        <w:rPr>
          <w:lang w:val="en-US"/>
        </w:rPr>
        <w:t xml:space="preserve"> </w:t>
      </w:r>
      <w:r w:rsidRPr="00C2507D">
        <w:rPr>
          <w:lang w:val="en-US"/>
        </w:rPr>
        <w:sym w:font="Symbol" w:char="F0AE"/>
      </w:r>
      <w:r w:rsidRPr="00C2507D">
        <w:rPr>
          <w:lang w:val="en-US"/>
        </w:rPr>
        <w:t xml:space="preserve"> </w:t>
      </w:r>
      <w:r w:rsidRPr="00C2507D">
        <w:rPr>
          <w:i/>
          <w:lang w:val="en-US"/>
        </w:rPr>
        <w:t>…</w:t>
      </w:r>
      <w:r w:rsidRPr="00C2507D">
        <w:rPr>
          <w:lang w:val="en-US"/>
        </w:rPr>
        <w:t xml:space="preserve">+ </w:t>
      </w:r>
      <w:r w:rsidRPr="00C2507D">
        <w:rPr>
          <w:vertAlign w:val="superscript"/>
          <w:lang w:val="en-US"/>
        </w:rPr>
        <w:t>18</w:t>
      </w:r>
      <w:r w:rsidRPr="00C2507D">
        <w:rPr>
          <w:lang w:val="en-US"/>
        </w:rPr>
        <w:t>F</w:t>
      </w:r>
      <w:r w:rsidRPr="00C2507D">
        <w:rPr>
          <w:lang w:val="en-US"/>
        </w:rPr>
        <w:tab/>
      </w:r>
      <w:r w:rsidRPr="00C2507D">
        <w:rPr>
          <w:lang w:val="en-US"/>
        </w:rPr>
        <w:tab/>
      </w:r>
      <w:r w:rsidRPr="00C2507D">
        <w:rPr>
          <w:lang w:val="en-US"/>
        </w:rPr>
        <w:tab/>
      </w:r>
      <w:r w:rsidRPr="00D128F7">
        <w:rPr>
          <w:i/>
          <w:color w:val="FF0000"/>
          <w:lang w:val="en-US"/>
        </w:rPr>
        <w:t>n</w:t>
      </w:r>
      <w:r w:rsidRPr="00C2507D">
        <w:rPr>
          <w:color w:val="FF0000"/>
          <w:lang w:val="en-US"/>
        </w:rPr>
        <w:tab/>
      </w:r>
      <w:r w:rsidRPr="00C2507D">
        <w:rPr>
          <w:color w:val="FF0000"/>
          <w:lang w:val="en-US"/>
        </w:rPr>
        <w:tab/>
      </w:r>
      <w:r w:rsidRPr="00C2507D">
        <w:rPr>
          <w:color w:val="FF0000"/>
          <w:lang w:val="en-US"/>
        </w:rPr>
        <w:tab/>
      </w:r>
      <w:r w:rsidRPr="00C2507D">
        <w:rPr>
          <w:b/>
          <w:color w:val="FF0000"/>
          <w:lang w:val="en-US"/>
        </w:rPr>
        <w:t>0.5 point</w:t>
      </w:r>
      <w:r w:rsidR="00D128F7">
        <w:rPr>
          <w:b/>
          <w:color w:val="FF0000"/>
          <w:lang w:val="en-US"/>
        </w:rPr>
        <w:t>s</w:t>
      </w:r>
    </w:p>
    <w:p w:rsidR="008F11F7" w:rsidRPr="00C2507D" w:rsidRDefault="008F11F7" w:rsidP="008F11F7">
      <w:pPr>
        <w:spacing w:line="360" w:lineRule="auto"/>
        <w:jc w:val="both"/>
        <w:rPr>
          <w:b/>
          <w:color w:val="FF0000"/>
          <w:lang w:val="en-US"/>
        </w:rPr>
      </w:pPr>
      <w:r w:rsidRPr="00C2507D">
        <w:rPr>
          <w:lang w:val="en-US"/>
        </w:rPr>
        <w:tab/>
        <w:t>b)</w:t>
      </w:r>
      <w:r w:rsidRPr="00C2507D">
        <w:rPr>
          <w:lang w:val="en-US"/>
        </w:rPr>
        <w:tab/>
        <w:t xml:space="preserve">… + </w:t>
      </w:r>
      <w:r w:rsidRPr="00C2507D">
        <w:rPr>
          <w:position w:val="-12"/>
          <w:lang w:val="en-US"/>
        </w:rPr>
        <w:object w:dxaOrig="360" w:dyaOrig="380">
          <v:shape id="_x0000_i1068" type="#_x0000_t75" style="width:18.2pt;height:19.65pt" o:ole="">
            <v:imagedata r:id="rId97" o:title=""/>
          </v:shape>
          <o:OLEObject Type="Embed" ProgID="Equation.DSMT4" ShapeID="_x0000_i1068" DrawAspect="Content" ObjectID="_1500013074" r:id="rId98"/>
        </w:object>
      </w:r>
      <w:r w:rsidRPr="00C2507D">
        <w:rPr>
          <w:lang w:val="en-US"/>
        </w:rPr>
        <w:t xml:space="preserve"> </w:t>
      </w:r>
      <w:r w:rsidRPr="00C2507D">
        <w:rPr>
          <w:lang w:val="en-US"/>
        </w:rPr>
        <w:sym w:font="Symbol" w:char="F0AE"/>
      </w:r>
      <w:r w:rsidRPr="00C2507D">
        <w:rPr>
          <w:lang w:val="en-US"/>
        </w:rPr>
        <w:t xml:space="preserve"> </w:t>
      </w:r>
      <w:r w:rsidRPr="00C2507D">
        <w:rPr>
          <w:vertAlign w:val="superscript"/>
          <w:lang w:val="en-US"/>
        </w:rPr>
        <w:t>18</w:t>
      </w:r>
      <w:r w:rsidRPr="00C2507D">
        <w:rPr>
          <w:lang w:val="en-US"/>
        </w:rPr>
        <w:t xml:space="preserve">F + </w:t>
      </w:r>
      <w:r w:rsidRPr="00C2507D">
        <w:rPr>
          <w:lang w:val="en-US"/>
        </w:rPr>
        <w:sym w:font="Symbol" w:char="F061"/>
      </w:r>
      <w:r w:rsidRPr="00C2507D">
        <w:rPr>
          <w:lang w:val="en-US"/>
        </w:rPr>
        <w:tab/>
      </w:r>
      <w:r w:rsidRPr="00C2507D">
        <w:rPr>
          <w:lang w:val="en-US"/>
        </w:rPr>
        <w:tab/>
      </w:r>
      <w:r w:rsidRPr="00C2507D">
        <w:rPr>
          <w:lang w:val="en-US"/>
        </w:rPr>
        <w:tab/>
      </w:r>
      <w:r w:rsidRPr="00C2507D">
        <w:rPr>
          <w:color w:val="FF0000"/>
          <w:vertAlign w:val="superscript"/>
          <w:lang w:val="en-US"/>
        </w:rPr>
        <w:t>20</w:t>
      </w:r>
      <w:r w:rsidRPr="00C2507D">
        <w:rPr>
          <w:color w:val="FF0000"/>
          <w:lang w:val="en-US"/>
        </w:rPr>
        <w:t>Ne</w:t>
      </w:r>
      <w:r w:rsidRPr="00C2507D">
        <w:rPr>
          <w:color w:val="FF0000"/>
          <w:lang w:val="en-US"/>
        </w:rPr>
        <w:tab/>
      </w:r>
      <w:r w:rsidRPr="00C2507D">
        <w:rPr>
          <w:color w:val="FF0000"/>
          <w:lang w:val="en-US"/>
        </w:rPr>
        <w:tab/>
      </w:r>
      <w:r w:rsidRPr="00C2507D">
        <w:rPr>
          <w:color w:val="FF0000"/>
          <w:lang w:val="en-US"/>
        </w:rPr>
        <w:tab/>
      </w:r>
      <w:r w:rsidRPr="00C2507D">
        <w:rPr>
          <w:b/>
          <w:color w:val="FF0000"/>
          <w:lang w:val="en-US"/>
        </w:rPr>
        <w:t>0.5 point</w:t>
      </w:r>
      <w:r w:rsidR="00D128F7">
        <w:rPr>
          <w:b/>
          <w:color w:val="FF0000"/>
          <w:lang w:val="en-US"/>
        </w:rPr>
        <w:t>s</w:t>
      </w:r>
    </w:p>
    <w:p w:rsidR="008F11F7" w:rsidRPr="00C2507D" w:rsidRDefault="008F11F7" w:rsidP="008F11F7">
      <w:pPr>
        <w:spacing w:line="360" w:lineRule="auto"/>
        <w:jc w:val="both"/>
        <w:rPr>
          <w:lang w:val="en-US"/>
        </w:rPr>
      </w:pPr>
      <w:r w:rsidRPr="00C2507D">
        <w:rPr>
          <w:lang w:val="en-US"/>
        </w:rPr>
        <w:tab/>
        <w:t>c)</w:t>
      </w:r>
      <w:r w:rsidRPr="00C2507D">
        <w:rPr>
          <w:lang w:val="en-US"/>
        </w:rPr>
        <w:tab/>
      </w:r>
      <w:r w:rsidRPr="00C2507D">
        <w:rPr>
          <w:vertAlign w:val="superscript"/>
          <w:lang w:val="en-US"/>
        </w:rPr>
        <w:t>19</w:t>
      </w:r>
      <w:r w:rsidRPr="00C2507D">
        <w:rPr>
          <w:lang w:val="en-US"/>
        </w:rPr>
        <w:t xml:space="preserve">F + </w:t>
      </w:r>
      <w:r w:rsidRPr="00C2507D">
        <w:rPr>
          <w:position w:val="-12"/>
          <w:lang w:val="en-US"/>
        </w:rPr>
        <w:object w:dxaOrig="360" w:dyaOrig="380">
          <v:shape id="_x0000_i1069" type="#_x0000_t75" style="width:18.2pt;height:19.65pt" o:ole="">
            <v:imagedata r:id="rId97" o:title=""/>
          </v:shape>
          <o:OLEObject Type="Embed" ProgID="Equation.DSMT4" ShapeID="_x0000_i1069" DrawAspect="Content" ObjectID="_1500013075" r:id="rId99"/>
        </w:object>
      </w:r>
      <w:r w:rsidRPr="00C2507D">
        <w:rPr>
          <w:lang w:val="en-US"/>
        </w:rPr>
        <w:t xml:space="preserve"> </w:t>
      </w:r>
      <w:r w:rsidRPr="00C2507D">
        <w:rPr>
          <w:lang w:val="en-US"/>
        </w:rPr>
        <w:sym w:font="Symbol" w:char="F0AE"/>
      </w:r>
      <w:r w:rsidRPr="00C2507D">
        <w:rPr>
          <w:lang w:val="en-US"/>
        </w:rPr>
        <w:t xml:space="preserve"> </w:t>
      </w:r>
      <w:r w:rsidRPr="00C2507D">
        <w:rPr>
          <w:vertAlign w:val="superscript"/>
          <w:lang w:val="en-US"/>
        </w:rPr>
        <w:t>20</w:t>
      </w:r>
      <w:r w:rsidRPr="00C2507D">
        <w:rPr>
          <w:lang w:val="en-US"/>
        </w:rPr>
        <w:t>F + …</w:t>
      </w:r>
      <w:r w:rsidRPr="00C2507D">
        <w:rPr>
          <w:lang w:val="en-US"/>
        </w:rPr>
        <w:tab/>
      </w:r>
      <w:r w:rsidRPr="00C2507D">
        <w:rPr>
          <w:lang w:val="en-US"/>
        </w:rPr>
        <w:tab/>
      </w:r>
      <w:r w:rsidRPr="00C2507D">
        <w:rPr>
          <w:lang w:val="en-US"/>
        </w:rPr>
        <w:tab/>
      </w:r>
      <m:oMath>
        <m:sPre>
          <m:sPrePr>
            <m:ctrlPr>
              <w:rPr>
                <w:rFonts w:ascii="Cambria Math" w:hAnsi="Cambria Math"/>
                <w:i/>
                <w:color w:val="FF0000"/>
                <w:lang w:val="en-US"/>
              </w:rPr>
            </m:ctrlPr>
          </m:sPrePr>
          <m:sub>
            <m:r>
              <w:rPr>
                <w:rFonts w:ascii="Cambria Math" w:hAnsi="Cambria Math"/>
                <w:color w:val="FF0000"/>
                <w:lang w:val="en-US"/>
              </w:rPr>
              <m:t>1</m:t>
            </m:r>
          </m:sub>
          <m:sup>
            <m:r>
              <w:rPr>
                <w:rFonts w:ascii="Cambria Math" w:hAnsi="Cambria Math"/>
                <w:color w:val="FF0000"/>
                <w:lang w:val="en-US"/>
              </w:rPr>
              <m:t>1</m:t>
            </m:r>
          </m:sup>
          <m:e>
            <m:r>
              <w:rPr>
                <w:rFonts w:ascii="Cambria Math" w:hAnsi="Cambria Math"/>
                <w:color w:val="FF0000"/>
                <w:lang w:val="en-US"/>
              </w:rPr>
              <m:t>H</m:t>
            </m:r>
          </m:e>
        </m:sPre>
      </m:oMath>
      <w:r w:rsidRPr="00C2507D">
        <w:rPr>
          <w:color w:val="FF0000"/>
          <w:lang w:val="en-US"/>
        </w:rPr>
        <w:tab/>
      </w:r>
      <w:r w:rsidRPr="00C2507D">
        <w:rPr>
          <w:color w:val="FF0000"/>
          <w:lang w:val="en-US"/>
        </w:rPr>
        <w:tab/>
      </w:r>
      <w:r w:rsidRPr="00C2507D">
        <w:rPr>
          <w:color w:val="FF0000"/>
          <w:lang w:val="en-US"/>
        </w:rPr>
        <w:tab/>
      </w:r>
      <w:r w:rsidRPr="00C2507D">
        <w:rPr>
          <w:b/>
          <w:color w:val="FF0000"/>
          <w:lang w:val="en-US"/>
        </w:rPr>
        <w:t>0.5 point</w:t>
      </w:r>
      <w:r w:rsidR="00D128F7">
        <w:rPr>
          <w:b/>
          <w:color w:val="FF0000"/>
          <w:lang w:val="en-US"/>
        </w:rPr>
        <w:t>s</w:t>
      </w:r>
    </w:p>
    <w:p w:rsidR="008F11F7" w:rsidRPr="00871468" w:rsidRDefault="008F11F7" w:rsidP="008F11F7">
      <w:pPr>
        <w:spacing w:line="360" w:lineRule="auto"/>
        <w:jc w:val="both"/>
        <w:rPr>
          <w:lang w:val="en-US"/>
        </w:rPr>
      </w:pPr>
      <w:r w:rsidRPr="00C2507D">
        <w:rPr>
          <w:lang w:val="en-US"/>
        </w:rPr>
        <w:tab/>
        <w:t>d)</w:t>
      </w:r>
      <w:r w:rsidRPr="00C2507D">
        <w:rPr>
          <w:lang w:val="en-US"/>
        </w:rPr>
        <w:tab/>
      </w:r>
      <w:r w:rsidRPr="00C2507D">
        <w:rPr>
          <w:vertAlign w:val="superscript"/>
          <w:lang w:val="en-US"/>
        </w:rPr>
        <w:t>16</w:t>
      </w:r>
      <w:r w:rsidRPr="00C2507D">
        <w:rPr>
          <w:lang w:val="en-US"/>
        </w:rPr>
        <w:t xml:space="preserve">O + … </w:t>
      </w:r>
      <w:r w:rsidRPr="00C2507D">
        <w:rPr>
          <w:lang w:val="en-US"/>
        </w:rPr>
        <w:sym w:font="Symbol" w:char="F0AE"/>
      </w:r>
      <w:r w:rsidRPr="00C2507D">
        <w:rPr>
          <w:lang w:val="en-US"/>
        </w:rPr>
        <w:t xml:space="preserve"> </w:t>
      </w:r>
      <w:r w:rsidRPr="00C2507D">
        <w:rPr>
          <w:vertAlign w:val="superscript"/>
          <w:lang w:val="en-US"/>
        </w:rPr>
        <w:t>18</w:t>
      </w:r>
      <w:r w:rsidRPr="00C2507D">
        <w:rPr>
          <w:lang w:val="en-US"/>
        </w:rPr>
        <w:t xml:space="preserve">F + </w:t>
      </w:r>
      <w:r w:rsidR="00D128F7" w:rsidRPr="00C2507D">
        <w:rPr>
          <w:position w:val="-12"/>
          <w:lang w:val="en-US"/>
        </w:rPr>
        <w:object w:dxaOrig="340" w:dyaOrig="380">
          <v:shape id="_x0000_i1070" type="#_x0000_t75" style="width:17.1pt;height:19.65pt" o:ole="">
            <v:imagedata r:id="rId95" o:title=""/>
          </v:shape>
          <o:OLEObject Type="Embed" ProgID="Equation.DSMT4" ShapeID="_x0000_i1070" DrawAspect="Content" ObjectID="_1500013076" r:id="rId100"/>
        </w:object>
      </w:r>
      <w:r w:rsidRPr="00C2507D">
        <w:rPr>
          <w:lang w:val="en-US"/>
        </w:rPr>
        <w:t xml:space="preserve"> + </w:t>
      </w:r>
      <w:r w:rsidRPr="00C2507D">
        <w:rPr>
          <w:i/>
          <w:lang w:val="en-US"/>
        </w:rPr>
        <w:t>n</w:t>
      </w:r>
      <w:r w:rsidRPr="00C2507D">
        <w:rPr>
          <w:lang w:val="en-US"/>
        </w:rPr>
        <w:tab/>
      </w:r>
      <w:r w:rsidRPr="00C2507D">
        <w:rPr>
          <w:lang w:val="en-US"/>
        </w:rPr>
        <w:tab/>
      </w:r>
      <w:r w:rsidRPr="00C2507D">
        <w:rPr>
          <w:color w:val="FF0000"/>
          <w:lang w:val="en-US"/>
        </w:rPr>
        <w:sym w:font="Symbol" w:char="F061"/>
      </w:r>
      <w:r w:rsidRPr="00C2507D">
        <w:rPr>
          <w:color w:val="FF0000"/>
          <w:lang w:val="en-US"/>
        </w:rPr>
        <w:t xml:space="preserve"> or </w:t>
      </w:r>
      <m:oMath>
        <m:sPre>
          <m:sPrePr>
            <m:ctrlPr>
              <w:rPr>
                <w:rFonts w:ascii="Cambria Math" w:hAnsi="Cambria Math"/>
                <w:i/>
                <w:color w:val="FF0000"/>
                <w:lang w:val="en-US"/>
              </w:rPr>
            </m:ctrlPr>
          </m:sPrePr>
          <m:sub>
            <m:r>
              <w:rPr>
                <w:rFonts w:ascii="Cambria Math" w:hAnsi="Cambria Math"/>
                <w:color w:val="FF0000"/>
                <w:lang w:val="en-US"/>
              </w:rPr>
              <m:t>2</m:t>
            </m:r>
          </m:sub>
          <m:sup>
            <m:r>
              <w:rPr>
                <w:rFonts w:ascii="Cambria Math" w:hAnsi="Cambria Math"/>
                <w:color w:val="FF0000"/>
                <w:lang w:val="en-US"/>
              </w:rPr>
              <m:t>4</m:t>
            </m:r>
          </m:sup>
          <m:e>
            <m:r>
              <w:rPr>
                <w:rFonts w:ascii="Cambria Math" w:hAnsi="Cambria Math"/>
                <w:color w:val="FF0000"/>
                <w:lang w:val="en-US"/>
              </w:rPr>
              <m:t>He</m:t>
            </m:r>
          </m:e>
        </m:sPre>
      </m:oMath>
      <w:r w:rsidRPr="00C2507D">
        <w:rPr>
          <w:color w:val="FF0000"/>
          <w:lang w:val="en-US"/>
        </w:rPr>
        <w:tab/>
      </w:r>
      <w:r w:rsidRPr="00C2507D">
        <w:rPr>
          <w:color w:val="FF0000"/>
          <w:lang w:val="en-US"/>
        </w:rPr>
        <w:tab/>
      </w:r>
      <w:r w:rsidRPr="00C2507D">
        <w:rPr>
          <w:b/>
          <w:color w:val="FF0000"/>
          <w:lang w:val="en-US"/>
        </w:rPr>
        <w:t>0.5 point</w:t>
      </w:r>
      <w:r w:rsidR="00D128F7">
        <w:rPr>
          <w:b/>
          <w:color w:val="FF0000"/>
          <w:lang w:val="en-US"/>
        </w:rPr>
        <w:t>s</w:t>
      </w:r>
    </w:p>
    <w:p w:rsidR="008F11F7" w:rsidRPr="00871468" w:rsidRDefault="008F11F7" w:rsidP="008F11F7">
      <w:pPr>
        <w:spacing w:line="360" w:lineRule="auto"/>
        <w:jc w:val="both"/>
        <w:rPr>
          <w:lang w:val="en-US"/>
        </w:rPr>
      </w:pPr>
    </w:p>
    <w:p w:rsidR="008F11F7" w:rsidRDefault="008F11F7" w:rsidP="008F11F7">
      <w:pPr>
        <w:spacing w:line="360" w:lineRule="auto"/>
        <w:jc w:val="both"/>
        <w:rPr>
          <w:lang w:val="en-US"/>
        </w:rPr>
      </w:pPr>
      <w:r w:rsidRPr="008E07FA">
        <w:rPr>
          <w:lang w:val="en-US"/>
        </w:rPr>
        <w:t xml:space="preserve">2.2. The decay mode of unstable light nuclei depends on the ratio between the number of neutrons and protons in them. If this ratio is greater than that for a stable isotope then the nucleus decays in a </w:t>
      </w:r>
      <w:r w:rsidRPr="008E07FA">
        <w:t>β</w:t>
      </w:r>
      <w:r w:rsidRPr="008E07FA">
        <w:rPr>
          <w:vertAlign w:val="superscript"/>
          <w:lang w:val="en-US"/>
        </w:rPr>
        <w:t>–</w:t>
      </w:r>
      <w:r w:rsidRPr="008E07FA">
        <w:rPr>
          <w:lang w:val="en-US"/>
        </w:rPr>
        <w:t xml:space="preserve">-mode, if it is smaller – in a </w:t>
      </w:r>
      <w:r w:rsidRPr="008E07FA">
        <w:t>β</w:t>
      </w:r>
      <w:r w:rsidRPr="008E07FA">
        <w:rPr>
          <w:vertAlign w:val="superscript"/>
          <w:lang w:val="en-US"/>
        </w:rPr>
        <w:t>+</w:t>
      </w:r>
      <w:r w:rsidRPr="008E07FA">
        <w:rPr>
          <w:lang w:val="en-US"/>
        </w:rPr>
        <w:t xml:space="preserve">-mode. </w:t>
      </w:r>
    </w:p>
    <w:p w:rsidR="008F11F7" w:rsidRDefault="008F11F7" w:rsidP="008F11F7">
      <w:pPr>
        <w:spacing w:line="360" w:lineRule="auto"/>
        <w:jc w:val="both"/>
        <w:rPr>
          <w:lang w:val="en-US"/>
        </w:rPr>
      </w:pPr>
      <w:r w:rsidRPr="008E07FA">
        <w:rPr>
          <w:lang w:val="en-US"/>
        </w:rPr>
        <w:t>Determine the type of decay for the nuclei in the table:</w:t>
      </w:r>
    </w:p>
    <w:p w:rsidR="008F11F7" w:rsidRPr="00CF5D49" w:rsidRDefault="008F11F7" w:rsidP="008F11F7">
      <w:pPr>
        <w:spacing w:line="360" w:lineRule="auto"/>
        <w:jc w:val="both"/>
        <w:rPr>
          <w:lang w:val="en-US"/>
        </w:rPr>
      </w:pPr>
    </w:p>
    <w:tbl>
      <w:tblPr>
        <w:tblW w:w="3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1"/>
        <w:gridCol w:w="1531"/>
        <w:gridCol w:w="1531"/>
        <w:gridCol w:w="1531"/>
        <w:gridCol w:w="1531"/>
      </w:tblGrid>
      <w:tr w:rsidR="008F11F7" w:rsidRPr="00CF5D49" w:rsidTr="004F46C8">
        <w:tc>
          <w:tcPr>
            <w:tcW w:w="1000" w:type="pct"/>
            <w:vAlign w:val="center"/>
          </w:tcPr>
          <w:p w:rsidR="008F11F7" w:rsidRPr="00306EE2" w:rsidRDefault="008F11F7" w:rsidP="004F46C8">
            <w:pPr>
              <w:spacing w:line="360" w:lineRule="auto"/>
              <w:jc w:val="center"/>
              <w:rPr>
                <w:color w:val="000000"/>
                <w:lang w:val="en-US"/>
              </w:rPr>
            </w:pPr>
            <w:r>
              <w:rPr>
                <w:color w:val="000000"/>
                <w:lang w:val="en-US"/>
              </w:rPr>
              <w:t>Nucleus</w:t>
            </w:r>
          </w:p>
        </w:tc>
        <w:tc>
          <w:tcPr>
            <w:tcW w:w="1000" w:type="pct"/>
            <w:shd w:val="clear" w:color="auto" w:fill="auto"/>
            <w:vAlign w:val="center"/>
          </w:tcPr>
          <w:p w:rsidR="008F11F7" w:rsidRPr="00306EE2" w:rsidRDefault="008F11F7" w:rsidP="004F46C8">
            <w:pPr>
              <w:spacing w:line="360" w:lineRule="auto"/>
              <w:jc w:val="center"/>
              <w:rPr>
                <w:color w:val="000000"/>
                <w:shd w:val="clear" w:color="auto" w:fill="FFFFFF"/>
                <w:lang w:val="en-US"/>
              </w:rPr>
            </w:pPr>
            <w:r w:rsidRPr="00306EE2">
              <w:rPr>
                <w:color w:val="000000"/>
                <w:vertAlign w:val="superscript"/>
                <w:lang w:val="en-US"/>
              </w:rPr>
              <w:t>11</w:t>
            </w:r>
            <w:r w:rsidRPr="00306EE2">
              <w:rPr>
                <w:color w:val="000000"/>
              </w:rPr>
              <w:t>С</w:t>
            </w:r>
          </w:p>
        </w:tc>
        <w:tc>
          <w:tcPr>
            <w:tcW w:w="1000" w:type="pct"/>
            <w:shd w:val="clear" w:color="auto" w:fill="auto"/>
            <w:vAlign w:val="center"/>
          </w:tcPr>
          <w:p w:rsidR="008F11F7" w:rsidRPr="00306EE2" w:rsidRDefault="008F11F7" w:rsidP="004F46C8">
            <w:pPr>
              <w:spacing w:line="360" w:lineRule="auto"/>
              <w:jc w:val="center"/>
              <w:rPr>
                <w:color w:val="000000"/>
                <w:shd w:val="clear" w:color="auto" w:fill="FFFFFF"/>
                <w:lang w:val="en-US"/>
              </w:rPr>
            </w:pPr>
            <w:r w:rsidRPr="00306EE2">
              <w:rPr>
                <w:color w:val="000000"/>
                <w:vertAlign w:val="superscript"/>
                <w:lang w:val="en-US"/>
              </w:rPr>
              <w:t>20</w:t>
            </w:r>
            <w:r w:rsidRPr="00306EE2">
              <w:rPr>
                <w:color w:val="000000"/>
                <w:lang w:val="en-US"/>
              </w:rPr>
              <w:t>F</w:t>
            </w:r>
          </w:p>
        </w:tc>
        <w:tc>
          <w:tcPr>
            <w:tcW w:w="1000" w:type="pct"/>
            <w:shd w:val="clear" w:color="auto" w:fill="auto"/>
            <w:vAlign w:val="center"/>
          </w:tcPr>
          <w:p w:rsidR="008F11F7" w:rsidRPr="00306EE2" w:rsidRDefault="008F11F7" w:rsidP="004F46C8">
            <w:pPr>
              <w:spacing w:line="360" w:lineRule="auto"/>
              <w:jc w:val="center"/>
              <w:rPr>
                <w:color w:val="000000"/>
                <w:shd w:val="clear" w:color="auto" w:fill="FFFFFF"/>
                <w:lang w:val="en-US"/>
              </w:rPr>
            </w:pPr>
            <w:r w:rsidRPr="00306EE2">
              <w:rPr>
                <w:color w:val="000000"/>
                <w:vertAlign w:val="superscript"/>
                <w:lang w:val="en-US"/>
              </w:rPr>
              <w:t>17</w:t>
            </w:r>
            <w:r w:rsidRPr="00306EE2">
              <w:rPr>
                <w:color w:val="000000"/>
                <w:lang w:val="en-US"/>
              </w:rPr>
              <w:t>F</w:t>
            </w:r>
          </w:p>
        </w:tc>
        <w:tc>
          <w:tcPr>
            <w:tcW w:w="1000" w:type="pct"/>
            <w:shd w:val="clear" w:color="auto" w:fill="auto"/>
            <w:vAlign w:val="center"/>
          </w:tcPr>
          <w:p w:rsidR="008F11F7" w:rsidRPr="00306EE2" w:rsidRDefault="008F11F7" w:rsidP="004F46C8">
            <w:pPr>
              <w:spacing w:line="360" w:lineRule="auto"/>
              <w:jc w:val="center"/>
              <w:rPr>
                <w:color w:val="000000"/>
                <w:shd w:val="clear" w:color="auto" w:fill="FFFFFF"/>
                <w:lang w:val="en-US"/>
              </w:rPr>
            </w:pPr>
            <w:r w:rsidRPr="00306EE2">
              <w:rPr>
                <w:color w:val="000000"/>
                <w:vertAlign w:val="superscript"/>
                <w:lang w:val="en-US"/>
              </w:rPr>
              <w:t>14</w:t>
            </w:r>
            <w:r w:rsidRPr="00306EE2">
              <w:rPr>
                <w:color w:val="000000"/>
                <w:lang w:val="en-US"/>
              </w:rPr>
              <w:t>C</w:t>
            </w:r>
          </w:p>
        </w:tc>
      </w:tr>
      <w:tr w:rsidR="008F11F7" w:rsidRPr="00CF5D49" w:rsidTr="004F46C8">
        <w:tc>
          <w:tcPr>
            <w:tcW w:w="1000" w:type="pct"/>
            <w:vAlign w:val="center"/>
          </w:tcPr>
          <w:p w:rsidR="008F11F7" w:rsidRPr="00306EE2" w:rsidRDefault="008F11F7" w:rsidP="004F46C8">
            <w:pPr>
              <w:spacing w:line="360" w:lineRule="auto"/>
              <w:jc w:val="center"/>
              <w:rPr>
                <w:color w:val="000000"/>
                <w:lang w:val="en-US"/>
              </w:rPr>
            </w:pPr>
            <w:r w:rsidRPr="00306EE2">
              <w:rPr>
                <w:color w:val="000000"/>
                <w:lang w:val="en-US"/>
              </w:rPr>
              <w:t>Decay mode</w:t>
            </w:r>
          </w:p>
        </w:tc>
        <w:tc>
          <w:tcPr>
            <w:tcW w:w="1000" w:type="pct"/>
            <w:shd w:val="clear" w:color="auto" w:fill="auto"/>
            <w:vAlign w:val="center"/>
          </w:tcPr>
          <w:p w:rsidR="008F11F7" w:rsidRPr="00CF5D49" w:rsidRDefault="008F11F7" w:rsidP="004F46C8">
            <w:pPr>
              <w:spacing w:line="360" w:lineRule="auto"/>
              <w:jc w:val="center"/>
              <w:rPr>
                <w:color w:val="FF0000"/>
                <w:shd w:val="clear" w:color="auto" w:fill="FFFFFF"/>
                <w:lang w:val="en-US"/>
              </w:rPr>
            </w:pPr>
            <w:r w:rsidRPr="00CF5D49">
              <w:rPr>
                <w:color w:val="FF0000"/>
              </w:rPr>
              <w:t>β</w:t>
            </w:r>
            <w:r>
              <w:rPr>
                <w:color w:val="FF0000"/>
                <w:vertAlign w:val="superscript"/>
                <w:lang w:val="en-US"/>
              </w:rPr>
              <w:t>+</w:t>
            </w:r>
          </w:p>
        </w:tc>
        <w:tc>
          <w:tcPr>
            <w:tcW w:w="1000" w:type="pct"/>
            <w:shd w:val="clear" w:color="auto" w:fill="auto"/>
            <w:vAlign w:val="center"/>
          </w:tcPr>
          <w:p w:rsidR="008F11F7" w:rsidRPr="00CF5D49" w:rsidRDefault="008F11F7" w:rsidP="004F46C8">
            <w:pPr>
              <w:spacing w:line="360" w:lineRule="auto"/>
              <w:jc w:val="center"/>
              <w:rPr>
                <w:color w:val="FF0000"/>
                <w:shd w:val="clear" w:color="auto" w:fill="FFFFFF"/>
                <w:lang w:val="en-US"/>
              </w:rPr>
            </w:pPr>
            <w:r w:rsidRPr="00CF5D49">
              <w:rPr>
                <w:color w:val="FF0000"/>
              </w:rPr>
              <w:t>β</w:t>
            </w:r>
            <w:r>
              <w:rPr>
                <w:color w:val="FF0000"/>
                <w:vertAlign w:val="superscript"/>
                <w:lang w:val="en-US"/>
              </w:rPr>
              <w:t>-</w:t>
            </w:r>
          </w:p>
        </w:tc>
        <w:tc>
          <w:tcPr>
            <w:tcW w:w="1000" w:type="pct"/>
            <w:shd w:val="clear" w:color="auto" w:fill="auto"/>
            <w:vAlign w:val="center"/>
          </w:tcPr>
          <w:p w:rsidR="008F11F7" w:rsidRPr="00CF5D49" w:rsidRDefault="008F11F7" w:rsidP="004F46C8">
            <w:pPr>
              <w:spacing w:line="360" w:lineRule="auto"/>
              <w:jc w:val="center"/>
              <w:rPr>
                <w:color w:val="FF0000"/>
                <w:shd w:val="clear" w:color="auto" w:fill="FFFFFF"/>
                <w:lang w:val="en-US"/>
              </w:rPr>
            </w:pPr>
            <w:r w:rsidRPr="00CF5D49">
              <w:rPr>
                <w:color w:val="FF0000"/>
              </w:rPr>
              <w:t>β</w:t>
            </w:r>
            <w:r w:rsidRPr="00CF5D49">
              <w:rPr>
                <w:color w:val="FF0000"/>
                <w:vertAlign w:val="superscript"/>
                <w:lang w:val="en-US"/>
              </w:rPr>
              <w:t>+</w:t>
            </w:r>
          </w:p>
        </w:tc>
        <w:tc>
          <w:tcPr>
            <w:tcW w:w="1000" w:type="pct"/>
            <w:shd w:val="clear" w:color="auto" w:fill="auto"/>
            <w:vAlign w:val="center"/>
          </w:tcPr>
          <w:p w:rsidR="008F11F7" w:rsidRPr="00CF5D49" w:rsidRDefault="008F11F7" w:rsidP="004F46C8">
            <w:pPr>
              <w:spacing w:line="360" w:lineRule="auto"/>
              <w:jc w:val="center"/>
              <w:rPr>
                <w:color w:val="FF0000"/>
                <w:shd w:val="clear" w:color="auto" w:fill="FFFFFF"/>
                <w:lang w:val="en-US"/>
              </w:rPr>
            </w:pPr>
            <w:r w:rsidRPr="00CF5D49">
              <w:rPr>
                <w:color w:val="FF0000"/>
              </w:rPr>
              <w:t>β</w:t>
            </w:r>
            <w:r>
              <w:rPr>
                <w:color w:val="FF0000"/>
                <w:vertAlign w:val="superscript"/>
                <w:lang w:val="en-US"/>
              </w:rPr>
              <w:t>–</w:t>
            </w:r>
          </w:p>
        </w:tc>
      </w:tr>
      <w:tr w:rsidR="008F11F7" w:rsidRPr="007B4F46" w:rsidTr="004F46C8">
        <w:tc>
          <w:tcPr>
            <w:tcW w:w="1000" w:type="pct"/>
            <w:vAlign w:val="center"/>
          </w:tcPr>
          <w:p w:rsidR="008F11F7" w:rsidRPr="00CF5D49" w:rsidRDefault="008F11F7" w:rsidP="004F46C8">
            <w:pPr>
              <w:spacing w:line="360" w:lineRule="auto"/>
              <w:jc w:val="center"/>
              <w:rPr>
                <w:lang w:val="en-US"/>
              </w:rPr>
            </w:pPr>
          </w:p>
        </w:tc>
        <w:tc>
          <w:tcPr>
            <w:tcW w:w="1000" w:type="pct"/>
            <w:shd w:val="clear" w:color="auto" w:fill="auto"/>
            <w:vAlign w:val="center"/>
          </w:tcPr>
          <w:p w:rsidR="008F11F7" w:rsidRPr="00306EE2" w:rsidRDefault="008F11F7" w:rsidP="004F46C8">
            <w:pPr>
              <w:spacing w:line="360" w:lineRule="auto"/>
              <w:jc w:val="center"/>
              <w:rPr>
                <w:b/>
                <w:color w:val="FF0000"/>
                <w:shd w:val="clear" w:color="auto" w:fill="FFFFFF"/>
                <w:lang w:val="en-US"/>
              </w:rPr>
            </w:pPr>
            <w:r>
              <w:rPr>
                <w:b/>
                <w:color w:val="FF0000"/>
                <w:lang w:val="en-US"/>
              </w:rPr>
              <w:t>0.5</w:t>
            </w:r>
            <w:r w:rsidRPr="00306EE2">
              <w:rPr>
                <w:b/>
                <w:color w:val="FF0000"/>
                <w:lang w:val="en-US"/>
              </w:rPr>
              <w:t xml:space="preserve"> point</w:t>
            </w:r>
            <w:r>
              <w:rPr>
                <w:b/>
                <w:color w:val="FF0000"/>
                <w:lang w:val="en-US"/>
              </w:rPr>
              <w:t>s</w:t>
            </w:r>
          </w:p>
        </w:tc>
        <w:tc>
          <w:tcPr>
            <w:tcW w:w="1000" w:type="pct"/>
            <w:shd w:val="clear" w:color="auto" w:fill="auto"/>
            <w:vAlign w:val="center"/>
          </w:tcPr>
          <w:p w:rsidR="008F11F7" w:rsidRPr="00306EE2" w:rsidRDefault="008F11F7" w:rsidP="004F46C8">
            <w:pPr>
              <w:spacing w:line="360" w:lineRule="auto"/>
              <w:jc w:val="center"/>
              <w:rPr>
                <w:b/>
                <w:color w:val="FF0000"/>
                <w:shd w:val="clear" w:color="auto" w:fill="FFFFFF"/>
                <w:lang w:val="en-US"/>
              </w:rPr>
            </w:pPr>
            <w:r>
              <w:rPr>
                <w:b/>
                <w:color w:val="FF0000"/>
                <w:lang w:val="en-US"/>
              </w:rPr>
              <w:t>0.5</w:t>
            </w:r>
            <w:r w:rsidRPr="00306EE2">
              <w:rPr>
                <w:b/>
                <w:color w:val="FF0000"/>
                <w:lang w:val="en-US"/>
              </w:rPr>
              <w:t xml:space="preserve"> point</w:t>
            </w:r>
            <w:r>
              <w:rPr>
                <w:b/>
                <w:color w:val="FF0000"/>
                <w:lang w:val="en-US"/>
              </w:rPr>
              <w:t>s</w:t>
            </w:r>
          </w:p>
        </w:tc>
        <w:tc>
          <w:tcPr>
            <w:tcW w:w="1000" w:type="pct"/>
            <w:shd w:val="clear" w:color="auto" w:fill="auto"/>
            <w:vAlign w:val="center"/>
          </w:tcPr>
          <w:p w:rsidR="008F11F7" w:rsidRPr="00306EE2" w:rsidRDefault="008F11F7" w:rsidP="004F46C8">
            <w:pPr>
              <w:spacing w:line="360" w:lineRule="auto"/>
              <w:jc w:val="center"/>
              <w:rPr>
                <w:b/>
                <w:color w:val="FF0000"/>
                <w:shd w:val="clear" w:color="auto" w:fill="FFFFFF"/>
                <w:lang w:val="en-US"/>
              </w:rPr>
            </w:pPr>
            <w:r>
              <w:rPr>
                <w:b/>
                <w:color w:val="FF0000"/>
                <w:lang w:val="en-US"/>
              </w:rPr>
              <w:t>0.5</w:t>
            </w:r>
            <w:r w:rsidRPr="00306EE2">
              <w:rPr>
                <w:b/>
                <w:color w:val="FF0000"/>
                <w:lang w:val="en-US"/>
              </w:rPr>
              <w:t xml:space="preserve"> point</w:t>
            </w:r>
            <w:r>
              <w:rPr>
                <w:b/>
                <w:color w:val="FF0000"/>
                <w:lang w:val="en-US"/>
              </w:rPr>
              <w:t>s</w:t>
            </w:r>
          </w:p>
        </w:tc>
        <w:tc>
          <w:tcPr>
            <w:tcW w:w="1000" w:type="pct"/>
            <w:shd w:val="clear" w:color="auto" w:fill="auto"/>
            <w:vAlign w:val="center"/>
          </w:tcPr>
          <w:p w:rsidR="008F11F7" w:rsidRPr="00306EE2" w:rsidRDefault="008F11F7" w:rsidP="004F46C8">
            <w:pPr>
              <w:spacing w:line="360" w:lineRule="auto"/>
              <w:jc w:val="center"/>
              <w:rPr>
                <w:b/>
                <w:color w:val="FF0000"/>
                <w:shd w:val="clear" w:color="auto" w:fill="FFFFFF"/>
                <w:lang w:val="en-US"/>
              </w:rPr>
            </w:pPr>
            <w:r>
              <w:rPr>
                <w:b/>
                <w:color w:val="FF0000"/>
                <w:lang w:val="en-US"/>
              </w:rPr>
              <w:t>0.5</w:t>
            </w:r>
            <w:r w:rsidRPr="00306EE2">
              <w:rPr>
                <w:b/>
                <w:color w:val="FF0000"/>
                <w:lang w:val="en-US"/>
              </w:rPr>
              <w:t xml:space="preserve"> point</w:t>
            </w:r>
            <w:r>
              <w:rPr>
                <w:b/>
                <w:color w:val="FF0000"/>
                <w:lang w:val="en-US"/>
              </w:rPr>
              <w:t>s</w:t>
            </w:r>
          </w:p>
        </w:tc>
      </w:tr>
    </w:tbl>
    <w:p w:rsidR="008F11F7" w:rsidRPr="00CF5D49" w:rsidRDefault="008F11F7" w:rsidP="008F11F7">
      <w:pPr>
        <w:spacing w:line="360" w:lineRule="auto"/>
        <w:jc w:val="both"/>
        <w:rPr>
          <w:lang w:val="en-US"/>
        </w:rPr>
      </w:pPr>
    </w:p>
    <w:p w:rsidR="008F11F7" w:rsidRDefault="008F11F7" w:rsidP="008F11F7">
      <w:pPr>
        <w:spacing w:line="360" w:lineRule="auto"/>
        <w:jc w:val="both"/>
        <w:rPr>
          <w:lang w:val="en-US"/>
        </w:rPr>
      </w:pPr>
      <w:r w:rsidRPr="00CF5D49">
        <w:rPr>
          <w:lang w:val="en-US"/>
        </w:rPr>
        <w:t>When nuclear reaction (a) is used for fluorine-18 preparation, the target material is presented as water enriched with H</w:t>
      </w:r>
      <w:r w:rsidRPr="00CF5D49">
        <w:rPr>
          <w:vertAlign w:val="subscript"/>
          <w:lang w:val="en-US"/>
        </w:rPr>
        <w:t>2</w:t>
      </w:r>
      <w:r w:rsidRPr="00CF5D49">
        <w:rPr>
          <w:vertAlign w:val="superscript"/>
          <w:lang w:val="en-US"/>
        </w:rPr>
        <w:t>18</w:t>
      </w:r>
      <w:r w:rsidRPr="00CF5D49">
        <w:rPr>
          <w:lang w:val="en-US"/>
        </w:rPr>
        <w:t xml:space="preserve">O. </w:t>
      </w:r>
      <w:r>
        <w:rPr>
          <w:lang w:val="en-US"/>
        </w:rPr>
        <w:t>The presence</w:t>
      </w:r>
      <w:r w:rsidRPr="00CF5D49">
        <w:rPr>
          <w:lang w:val="en-US"/>
        </w:rPr>
        <w:t xml:space="preserve"> </w:t>
      </w:r>
      <w:r>
        <w:rPr>
          <w:lang w:val="en-US"/>
        </w:rPr>
        <w:t xml:space="preserve">of usual </w:t>
      </w:r>
      <w:r w:rsidRPr="00CF5D49">
        <w:rPr>
          <w:lang w:val="en-US"/>
        </w:rPr>
        <w:t>water H</w:t>
      </w:r>
      <w:r w:rsidRPr="00CF5D49">
        <w:rPr>
          <w:vertAlign w:val="subscript"/>
          <w:lang w:val="en-US"/>
        </w:rPr>
        <w:t>2</w:t>
      </w:r>
      <w:r w:rsidRPr="00CF5D49">
        <w:rPr>
          <w:vertAlign w:val="superscript"/>
          <w:lang w:val="en-US"/>
        </w:rPr>
        <w:t>16</w:t>
      </w:r>
      <w:r>
        <w:rPr>
          <w:lang w:val="en-US"/>
        </w:rPr>
        <w:t>O leads to</w:t>
      </w:r>
      <w:r w:rsidRPr="00CF5D49">
        <w:rPr>
          <w:lang w:val="en-US"/>
        </w:rPr>
        <w:t xml:space="preserve"> </w:t>
      </w:r>
      <w:r>
        <w:rPr>
          <w:lang w:val="en-US"/>
        </w:rPr>
        <w:t xml:space="preserve">a </w:t>
      </w:r>
      <w:r w:rsidRPr="00CF5D49">
        <w:rPr>
          <w:lang w:val="en-US"/>
        </w:rPr>
        <w:t xml:space="preserve">side nuclear reaction with </w:t>
      </w:r>
      <w:r w:rsidRPr="00CF5D49">
        <w:rPr>
          <w:vertAlign w:val="superscript"/>
          <w:lang w:val="en-US"/>
        </w:rPr>
        <w:t>16</w:t>
      </w:r>
      <w:r w:rsidRPr="00CF5D49">
        <w:rPr>
          <w:lang w:val="en-US"/>
        </w:rPr>
        <w:t xml:space="preserve">O, leading to the formation of isotope </w:t>
      </w:r>
      <w:r w:rsidRPr="00CF5D49">
        <w:rPr>
          <w:vertAlign w:val="superscript"/>
          <w:lang w:val="en-US"/>
        </w:rPr>
        <w:t>17</w:t>
      </w:r>
      <w:r w:rsidRPr="00CF5D49">
        <w:rPr>
          <w:lang w:val="en-US"/>
        </w:rPr>
        <w:t>F.</w:t>
      </w:r>
    </w:p>
    <w:p w:rsidR="008F11F7" w:rsidRPr="00CF5D49" w:rsidRDefault="008F11F7" w:rsidP="008F11F7">
      <w:pPr>
        <w:spacing w:line="360" w:lineRule="auto"/>
        <w:jc w:val="both"/>
        <w:rPr>
          <w:lang w:val="en-US"/>
        </w:rPr>
      </w:pPr>
    </w:p>
    <w:p w:rsidR="008F11F7" w:rsidRPr="00CF5D49" w:rsidRDefault="008F11F7" w:rsidP="008F11F7">
      <w:pPr>
        <w:spacing w:line="360" w:lineRule="auto"/>
        <w:jc w:val="both"/>
        <w:rPr>
          <w:lang w:val="en-US"/>
        </w:rPr>
      </w:pPr>
      <w:r w:rsidRPr="00CF5D49">
        <w:rPr>
          <w:lang w:val="en-US"/>
        </w:rPr>
        <w:t xml:space="preserve">2.3. It is known that within five minutes after completion of irradiation </w:t>
      </w:r>
      <w:r>
        <w:rPr>
          <w:lang w:val="en-US"/>
        </w:rPr>
        <w:t xml:space="preserve">of the </w:t>
      </w:r>
      <w:r w:rsidRPr="00CF5D49">
        <w:rPr>
          <w:lang w:val="en-US"/>
        </w:rPr>
        <w:t xml:space="preserve">target </w:t>
      </w:r>
      <w:r>
        <w:rPr>
          <w:lang w:val="en-US"/>
        </w:rPr>
        <w:t xml:space="preserve">the </w:t>
      </w:r>
      <w:r w:rsidRPr="00CF5D49">
        <w:rPr>
          <w:lang w:val="en-US"/>
        </w:rPr>
        <w:t xml:space="preserve">ratio of radioactivities of </w:t>
      </w:r>
      <w:r w:rsidRPr="00CF5D49">
        <w:rPr>
          <w:vertAlign w:val="superscript"/>
          <w:lang w:val="en-US"/>
        </w:rPr>
        <w:t>18</w:t>
      </w:r>
      <w:r w:rsidRPr="00CF5D49">
        <w:rPr>
          <w:lang w:val="en-US"/>
        </w:rPr>
        <w:t xml:space="preserve">F and </w:t>
      </w:r>
      <w:r w:rsidRPr="00CF5D49">
        <w:rPr>
          <w:vertAlign w:val="superscript"/>
          <w:lang w:val="en-US"/>
        </w:rPr>
        <w:t>17</w:t>
      </w:r>
      <w:r w:rsidRPr="00CF5D49">
        <w:rPr>
          <w:lang w:val="en-US"/>
        </w:rPr>
        <w:t>F is 10</w:t>
      </w:r>
      <w:r w:rsidRPr="00CF5D49">
        <w:rPr>
          <w:vertAlign w:val="superscript"/>
          <w:lang w:val="en-US"/>
        </w:rPr>
        <w:t>5</w:t>
      </w:r>
      <w:r w:rsidRPr="00CF5D49">
        <w:rPr>
          <w:lang w:val="en-US"/>
        </w:rPr>
        <w:t xml:space="preserve">. Assuming </w:t>
      </w:r>
      <w:r w:rsidR="00D128F7">
        <w:rPr>
          <w:lang w:val="en-US"/>
        </w:rPr>
        <w:t xml:space="preserve">that </w:t>
      </w:r>
      <w:r w:rsidR="00D128F7" w:rsidRPr="004F50FA">
        <w:rPr>
          <w:lang w:val="en-US"/>
        </w:rPr>
        <w:t>irradiation time is short</w:t>
      </w:r>
      <w:r w:rsidR="00D128F7">
        <w:rPr>
          <w:lang w:val="en-US"/>
        </w:rPr>
        <w:t>,</w:t>
      </w:r>
      <w:r w:rsidR="00D128F7" w:rsidRPr="00CF5D49">
        <w:rPr>
          <w:lang w:val="en-US"/>
        </w:rPr>
        <w:t xml:space="preserve"> </w:t>
      </w:r>
      <w:r w:rsidRPr="00CF5D49">
        <w:rPr>
          <w:lang w:val="en-US"/>
        </w:rPr>
        <w:t xml:space="preserve">the radioactivity of each isotope is proportional to </w:t>
      </w:r>
      <w:r>
        <w:rPr>
          <w:lang w:val="en-US"/>
        </w:rPr>
        <w:t xml:space="preserve">the </w:t>
      </w:r>
      <w:r w:rsidRPr="00CF5D49">
        <w:rPr>
          <w:lang w:val="en-US"/>
        </w:rPr>
        <w:t>nuclear reaction yield</w:t>
      </w:r>
      <w:r w:rsidRPr="004F50FA">
        <w:rPr>
          <w:lang w:val="en-US"/>
        </w:rPr>
        <w:t xml:space="preserve"> and the mole fraction of a component in the irradiated target, </w:t>
      </w:r>
      <w:r w:rsidRPr="00EA1945">
        <w:rPr>
          <w:b/>
          <w:u w:val="single"/>
          <w:lang w:val="en-US"/>
        </w:rPr>
        <w:t>calculate</w:t>
      </w:r>
      <w:r w:rsidRPr="004F50FA">
        <w:rPr>
          <w:lang w:val="en-US"/>
        </w:rPr>
        <w:t xml:space="preserve"> the mass fraction of H</w:t>
      </w:r>
      <w:r w:rsidRPr="004F50FA">
        <w:rPr>
          <w:vertAlign w:val="subscript"/>
          <w:lang w:val="en-US"/>
        </w:rPr>
        <w:t>2</w:t>
      </w:r>
      <w:r w:rsidRPr="004F50FA">
        <w:rPr>
          <w:vertAlign w:val="superscript"/>
          <w:lang w:val="en-US"/>
        </w:rPr>
        <w:t>18</w:t>
      </w:r>
      <w:r w:rsidRPr="004F50FA">
        <w:rPr>
          <w:lang w:val="en-US"/>
        </w:rPr>
        <w:t xml:space="preserve">O in the target. </w:t>
      </w:r>
      <w:r>
        <w:rPr>
          <w:lang w:val="en-US"/>
        </w:rPr>
        <w:t>t</w:t>
      </w:r>
      <w:r w:rsidRPr="004F50FA">
        <w:rPr>
          <w:vertAlign w:val="subscript"/>
          <w:lang w:val="en-US"/>
        </w:rPr>
        <w:t>1/2</w:t>
      </w:r>
      <w:r w:rsidRPr="004F50FA">
        <w:rPr>
          <w:lang w:val="en-US"/>
        </w:rPr>
        <w:t>(</w:t>
      </w:r>
      <w:r w:rsidRPr="004F50FA">
        <w:rPr>
          <w:vertAlign w:val="superscript"/>
          <w:lang w:val="en-US"/>
        </w:rPr>
        <w:t>18</w:t>
      </w:r>
      <w:r w:rsidRPr="004F50FA">
        <w:rPr>
          <w:lang w:val="en-US"/>
        </w:rPr>
        <w:t xml:space="preserve">F) = 109.7 minutes, </w:t>
      </w:r>
      <w:r>
        <w:rPr>
          <w:lang w:val="en-US"/>
        </w:rPr>
        <w:t>t</w:t>
      </w:r>
      <w:r w:rsidRPr="004F50FA">
        <w:rPr>
          <w:vertAlign w:val="subscript"/>
          <w:lang w:val="en-US"/>
        </w:rPr>
        <w:t>1/2</w:t>
      </w:r>
      <w:r w:rsidRPr="004F50FA">
        <w:rPr>
          <w:lang w:val="en-US"/>
        </w:rPr>
        <w:t>(</w:t>
      </w:r>
      <w:r w:rsidRPr="004F50FA">
        <w:rPr>
          <w:vertAlign w:val="superscript"/>
          <w:lang w:val="en-US"/>
        </w:rPr>
        <w:t>17</w:t>
      </w:r>
      <w:r w:rsidRPr="004F50FA">
        <w:rPr>
          <w:lang w:val="en-US"/>
        </w:rPr>
        <w:t>F) = 65 seconds. The ratio between nuclear reactions yields is</w:t>
      </w:r>
      <w:r w:rsidR="005C3393">
        <w:rPr>
          <w:lang w:val="en-US"/>
        </w:rPr>
        <w:t xml:space="preserve"> </w:t>
      </w:r>
      <m:oMath>
        <m:sSub>
          <m:sSubPr>
            <m:ctrlPr>
              <w:rPr>
                <w:rFonts w:ascii="Cambria Math" w:hAnsi="Cambria Math"/>
                <w:i/>
                <w:lang w:val="en-US"/>
              </w:rPr>
            </m:ctrlPr>
          </m:sSubPr>
          <m:e>
            <m:r>
              <w:rPr>
                <w:rFonts w:ascii="Cambria Math" w:hAnsi="Cambria Math"/>
                <w:lang w:val="en-US"/>
              </w:rPr>
              <m:t>η</m:t>
            </m:r>
          </m:e>
          <m:sub>
            <m:sSub>
              <m:sSubPr>
                <m:ctrlPr>
                  <w:rPr>
                    <w:rFonts w:ascii="Cambria Math" w:hAnsi="Cambria Math"/>
                    <w:i/>
                    <w:lang w:val="en-US"/>
                  </w:rPr>
                </m:ctrlPr>
              </m:sSubPr>
              <m:e>
                <m:r>
                  <w:rPr>
                    <w:rFonts w:ascii="Cambria Math" w:hAnsi="Cambria Math"/>
                    <w:lang w:val="en-US"/>
                  </w:rPr>
                  <m:t>18</m:t>
                </m:r>
              </m:e>
              <m:sub>
                <m:r>
                  <w:rPr>
                    <w:rFonts w:ascii="Cambria Math" w:hAnsi="Cambria Math"/>
                    <w:lang w:val="en-US"/>
                  </w:rPr>
                  <m:t>O</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18</m:t>
                </m:r>
              </m:e>
              <m:sub>
                <m:r>
                  <w:rPr>
                    <w:rFonts w:ascii="Cambria Math" w:hAnsi="Cambria Math"/>
                    <w:lang w:val="en-US"/>
                  </w:rPr>
                  <m:t>F</m:t>
                </m:r>
              </m:sub>
            </m:sSub>
          </m:sub>
        </m:sSub>
      </m:oMath>
      <w:r>
        <w:rPr>
          <w:lang w:val="en-US"/>
        </w:rPr>
        <w:t>/</w:t>
      </w:r>
      <w:r w:rsidRPr="004F50FA">
        <w:rPr>
          <w:lang w:val="en-US"/>
        </w:rPr>
        <w:t xml:space="preserve"> </w:t>
      </w:r>
      <m:oMath>
        <m:sSub>
          <m:sSubPr>
            <m:ctrlPr>
              <w:rPr>
                <w:rFonts w:ascii="Cambria Math" w:hAnsi="Cambria Math"/>
                <w:i/>
                <w:lang w:val="en-US"/>
              </w:rPr>
            </m:ctrlPr>
          </m:sSubPr>
          <m:e>
            <m:r>
              <w:rPr>
                <w:rFonts w:ascii="Cambria Math" w:hAnsi="Cambria Math"/>
                <w:lang w:val="en-US"/>
              </w:rPr>
              <m:t>η</m:t>
            </m:r>
          </m:e>
          <m:sub>
            <m:sSub>
              <m:sSubPr>
                <m:ctrlPr>
                  <w:rPr>
                    <w:rFonts w:ascii="Cambria Math" w:hAnsi="Cambria Math"/>
                    <w:i/>
                    <w:lang w:val="en-US"/>
                  </w:rPr>
                </m:ctrlPr>
              </m:sSubPr>
              <m:e>
                <m:r>
                  <w:rPr>
                    <w:rFonts w:ascii="Cambria Math" w:hAnsi="Cambria Math"/>
                    <w:lang w:val="en-US"/>
                  </w:rPr>
                  <m:t>16</m:t>
                </m:r>
              </m:e>
              <m:sub>
                <m:r>
                  <w:rPr>
                    <w:rFonts w:ascii="Cambria Math" w:hAnsi="Cambria Math"/>
                    <w:lang w:val="en-US"/>
                  </w:rPr>
                  <m:t>O</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17</m:t>
                </m:r>
              </m:e>
              <m:sub>
                <m:r>
                  <w:rPr>
                    <w:rFonts w:ascii="Cambria Math" w:hAnsi="Cambria Math"/>
                    <w:lang w:val="en-US"/>
                  </w:rPr>
                  <m:t>F</m:t>
                </m:r>
              </m:sub>
            </m:sSub>
          </m:sub>
        </m:sSub>
      </m:oMath>
      <w:r>
        <w:rPr>
          <w:lang w:val="en-US"/>
        </w:rPr>
        <w:t xml:space="preserve"> </w:t>
      </w:r>
      <w:r w:rsidRPr="004F50FA">
        <w:rPr>
          <w:lang w:val="en-US"/>
        </w:rPr>
        <w:t>=</w:t>
      </w:r>
      <w:r w:rsidRPr="00CF5D49">
        <w:rPr>
          <w:lang w:val="en-US"/>
        </w:rPr>
        <w:t xml:space="preserve"> 144.</w:t>
      </w:r>
      <w:r>
        <w:rPr>
          <w:lang w:val="en-US"/>
        </w:rPr>
        <w:t>7</w:t>
      </w:r>
      <w:r w:rsidRPr="00CF5D49">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6"/>
      </w:tblGrid>
      <w:tr w:rsidR="008F11F7" w:rsidRPr="00CF5D49" w:rsidTr="004F46C8">
        <w:tc>
          <w:tcPr>
            <w:tcW w:w="9571" w:type="dxa"/>
            <w:shd w:val="clear" w:color="auto" w:fill="auto"/>
          </w:tcPr>
          <w:p w:rsidR="008519C9" w:rsidRDefault="008519C9" w:rsidP="004F46C8">
            <w:pPr>
              <w:spacing w:line="360" w:lineRule="auto"/>
              <w:jc w:val="both"/>
              <w:rPr>
                <w:color w:val="FF0000"/>
                <w:lang w:val="en-US"/>
              </w:rPr>
            </w:pPr>
            <w:r>
              <w:rPr>
                <w:color w:val="FF0000"/>
                <w:lang w:val="en-US"/>
              </w:rPr>
              <w:t>Radioactivity is:</w:t>
            </w:r>
            <w:r w:rsidR="00452DF0">
              <w:rPr>
                <w:color w:val="FF0000"/>
                <w:lang w:val="en-US"/>
              </w:rPr>
              <w:t xml:space="preserve"> </w:t>
            </w:r>
          </w:p>
          <w:p w:rsidR="008519C9" w:rsidRPr="00452DF0" w:rsidRDefault="008519C9" w:rsidP="004F46C8">
            <w:pPr>
              <w:spacing w:line="360" w:lineRule="auto"/>
              <w:jc w:val="both"/>
              <w:rPr>
                <w:color w:val="FF0000"/>
                <w:u w:val="single"/>
                <w:lang w:val="en-US"/>
              </w:rPr>
            </w:pPr>
            <w:r>
              <w:rPr>
                <w:lang w:val="en-US"/>
              </w:rPr>
              <w:tab/>
            </w:r>
            <w:r w:rsidR="00452DF0" w:rsidRPr="00452DF0">
              <w:rPr>
                <w:i/>
                <w:color w:val="FF0000"/>
                <w:lang w:val="en-US"/>
              </w:rPr>
              <w:t>A</w:t>
            </w:r>
            <w:r w:rsidR="00452DF0" w:rsidRPr="00452DF0">
              <w:rPr>
                <w:color w:val="FF0000"/>
                <w:lang w:val="en-US"/>
              </w:rPr>
              <w:t xml:space="preserve"> = </w:t>
            </w:r>
            <w:r w:rsidR="00452DF0" w:rsidRPr="00452DF0">
              <w:rPr>
                <w:color w:val="FF0000"/>
                <w:lang w:val="en-US"/>
              </w:rPr>
              <w:sym w:font="Symbol" w:char="F06C"/>
            </w:r>
            <w:r w:rsidR="00452DF0" w:rsidRPr="00452DF0">
              <w:rPr>
                <w:i/>
                <w:color w:val="FF0000"/>
                <w:lang w:val="en-US"/>
              </w:rPr>
              <w:t>N</w:t>
            </w:r>
            <w:r w:rsidR="00452DF0" w:rsidRPr="00452DF0">
              <w:rPr>
                <w:color w:val="FF0000"/>
                <w:lang w:val="en-US"/>
              </w:rPr>
              <w:t xml:space="preserve">, where </w:t>
            </w:r>
            <w:r w:rsidR="00452DF0" w:rsidRPr="00452DF0">
              <w:rPr>
                <w:i/>
                <w:color w:val="FF0000"/>
                <w:lang w:val="en-US"/>
              </w:rPr>
              <w:t>N</w:t>
            </w:r>
            <w:r w:rsidR="00452DF0" w:rsidRPr="00452DF0">
              <w:rPr>
                <w:color w:val="FF0000"/>
                <w:lang w:val="en-US"/>
              </w:rPr>
              <w:t xml:space="preserve"> is the number of atoms, </w:t>
            </w:r>
            <w:r w:rsidR="00452DF0" w:rsidRPr="00452DF0">
              <w:rPr>
                <w:color w:val="FF0000"/>
                <w:lang w:val="en-US"/>
              </w:rPr>
              <w:sym w:font="Symbol" w:char="F06C"/>
            </w:r>
            <w:r w:rsidR="00452DF0" w:rsidRPr="00452DF0">
              <w:rPr>
                <w:color w:val="FF0000"/>
                <w:lang w:val="en-US"/>
              </w:rPr>
              <w:t xml:space="preserve"> = ln 2 / </w:t>
            </w:r>
            <w:r w:rsidR="00452DF0" w:rsidRPr="00452DF0">
              <w:rPr>
                <w:i/>
                <w:color w:val="FF0000"/>
                <w:lang w:val="en-US"/>
              </w:rPr>
              <w:t>t</w:t>
            </w:r>
            <w:r w:rsidR="00452DF0" w:rsidRPr="00452DF0">
              <w:rPr>
                <w:color w:val="FF0000"/>
                <w:vertAlign w:val="subscript"/>
                <w:lang w:val="en-US"/>
              </w:rPr>
              <w:t>1/2</w:t>
            </w:r>
            <w:r w:rsidR="00452DF0">
              <w:rPr>
                <w:lang w:val="en-US"/>
              </w:rPr>
              <w:tab/>
            </w:r>
            <w:r w:rsidR="00452DF0">
              <w:rPr>
                <w:lang w:val="en-US"/>
              </w:rPr>
              <w:tab/>
            </w:r>
            <w:r w:rsidR="00452DF0">
              <w:rPr>
                <w:lang w:val="en-US"/>
              </w:rPr>
              <w:tab/>
            </w:r>
            <w:r w:rsidR="00452DF0" w:rsidRPr="00C21614">
              <w:rPr>
                <w:b/>
                <w:color w:val="FF0000"/>
                <w:lang w:val="en-US"/>
              </w:rPr>
              <w:t>1 point</w:t>
            </w:r>
          </w:p>
          <w:p w:rsidR="008F11F7" w:rsidRDefault="008F11F7" w:rsidP="004F46C8">
            <w:pPr>
              <w:spacing w:line="360" w:lineRule="auto"/>
              <w:jc w:val="both"/>
              <w:rPr>
                <w:color w:val="FF0000"/>
                <w:lang w:val="en-US"/>
              </w:rPr>
            </w:pPr>
            <w:r>
              <w:rPr>
                <w:color w:val="FF0000"/>
                <w:lang w:val="en-US"/>
              </w:rPr>
              <w:t>T</w:t>
            </w:r>
            <w:r w:rsidRPr="00CF5D49">
              <w:rPr>
                <w:color w:val="FF0000"/>
                <w:lang w:val="en-US"/>
              </w:rPr>
              <w:t xml:space="preserve">he </w:t>
            </w:r>
            <w:r>
              <w:rPr>
                <w:color w:val="FF0000"/>
                <w:lang w:val="en-US"/>
              </w:rPr>
              <w:t xml:space="preserve">initial </w:t>
            </w:r>
            <w:r w:rsidRPr="00CF5D49">
              <w:rPr>
                <w:color w:val="FF0000"/>
                <w:lang w:val="en-US"/>
              </w:rPr>
              <w:t>ratio</w:t>
            </w:r>
            <w:r>
              <w:rPr>
                <w:color w:val="FF0000"/>
                <w:lang w:val="en-US"/>
              </w:rPr>
              <w:t xml:space="preserve"> of </w:t>
            </w:r>
            <w:r w:rsidRPr="00CF5D49">
              <w:rPr>
                <w:color w:val="FF0000"/>
                <w:lang w:val="en-US"/>
              </w:rPr>
              <w:t>radioactivit</w:t>
            </w:r>
            <w:r>
              <w:rPr>
                <w:color w:val="FF0000"/>
                <w:lang w:val="en-US"/>
              </w:rPr>
              <w:t>ies:</w:t>
            </w:r>
          </w:p>
          <w:p w:rsidR="008F11F7" w:rsidRPr="00CF5D49" w:rsidRDefault="008F11F7" w:rsidP="004F46C8">
            <w:pPr>
              <w:spacing w:line="360" w:lineRule="auto"/>
              <w:jc w:val="both"/>
              <w:rPr>
                <w:color w:val="FF0000"/>
                <w:lang w:val="en-US"/>
              </w:rPr>
            </w:pPr>
            <w:r>
              <w:rPr>
                <w:lang w:val="en-US"/>
              </w:rPr>
              <w:lastRenderedPageBreak/>
              <w:tab/>
            </w:r>
            <w:r w:rsidR="0063114F" w:rsidRPr="0063114F">
              <w:rPr>
                <w:position w:val="-36"/>
                <w:lang w:val="en-US"/>
              </w:rPr>
              <w:object w:dxaOrig="8620" w:dyaOrig="840">
                <v:shape id="_x0000_i1071" type="#_x0000_t75" style="width:433.45pt;height:42.2pt" o:ole="">
                  <v:imagedata r:id="rId101" o:title=""/>
                </v:shape>
                <o:OLEObject Type="Embed" ProgID="Equation.DSMT4" ShapeID="_x0000_i1071" DrawAspect="Content" ObjectID="_1500013077" r:id="rId102"/>
              </w:object>
            </w:r>
            <w:r>
              <w:rPr>
                <w:color w:val="FF0000"/>
                <w:lang w:val="en-US"/>
              </w:rPr>
              <w:t>After 5 minutes the ratio changed due to radioactive decay of fluorine</w:t>
            </w:r>
            <w:r w:rsidRPr="00CF5D49">
              <w:rPr>
                <w:color w:val="FF0000"/>
                <w:lang w:val="en-US"/>
              </w:rPr>
              <w:t>:</w:t>
            </w:r>
          </w:p>
          <w:p w:rsidR="008F11F7" w:rsidRPr="00CF5D49" w:rsidRDefault="008F11F7" w:rsidP="004F46C8">
            <w:pPr>
              <w:spacing w:line="360" w:lineRule="auto"/>
              <w:jc w:val="both"/>
              <w:rPr>
                <w:color w:val="FF0000"/>
                <w:lang w:val="en-US"/>
              </w:rPr>
            </w:pPr>
            <w:r>
              <w:rPr>
                <w:lang w:val="en-US"/>
              </w:rPr>
              <w:tab/>
            </w:r>
            <w:r w:rsidR="0063114F" w:rsidRPr="004044E3">
              <w:rPr>
                <w:position w:val="-60"/>
                <w:lang w:val="en-US"/>
              </w:rPr>
              <w:object w:dxaOrig="7920" w:dyaOrig="1320">
                <v:shape id="_x0000_i1072" type="#_x0000_t75" style="width:397.45pt;height:66.2pt" o:ole="">
                  <v:imagedata r:id="rId103" o:title=""/>
                </v:shape>
                <o:OLEObject Type="Embed" ProgID="Equation.DSMT4" ShapeID="_x0000_i1072" DrawAspect="Content" ObjectID="_1500013078" r:id="rId104"/>
              </w:object>
            </w:r>
            <w:r w:rsidR="0063114F" w:rsidRPr="0063114F">
              <w:rPr>
                <w:b/>
                <w:color w:val="FF0000"/>
                <w:position w:val="-60"/>
                <w:lang w:val="en-US"/>
              </w:rPr>
              <w:t>1 point</w:t>
            </w:r>
          </w:p>
          <w:p w:rsidR="008F11F7" w:rsidRPr="00CF5D49" w:rsidRDefault="008F11F7" w:rsidP="004F46C8">
            <w:pPr>
              <w:spacing w:line="360" w:lineRule="auto"/>
              <w:jc w:val="both"/>
              <w:rPr>
                <w:color w:val="FF0000"/>
                <w:lang w:val="en-US"/>
              </w:rPr>
            </w:pPr>
            <w:r>
              <w:rPr>
                <w:lang w:val="en-US"/>
              </w:rPr>
              <w:tab/>
            </w:r>
            <w:r w:rsidR="0063114F" w:rsidRPr="004044E3">
              <w:rPr>
                <w:position w:val="-30"/>
                <w:lang w:val="en-US"/>
              </w:rPr>
              <w:object w:dxaOrig="1780" w:dyaOrig="720">
                <v:shape id="_x0000_i1073" type="#_x0000_t75" style="width:88.35pt;height:36pt" o:ole="">
                  <v:imagedata r:id="rId105" o:title=""/>
                </v:shape>
                <o:OLEObject Type="Embed" ProgID="Equation.DSMT4" ShapeID="_x0000_i1073" DrawAspect="Content" ObjectID="_1500013079" r:id="rId106"/>
              </w:object>
            </w:r>
            <w:r>
              <w:rPr>
                <w:lang w:val="en-US"/>
              </w:rPr>
              <w:tab/>
            </w:r>
            <w:r w:rsidR="000A2834">
              <w:rPr>
                <w:lang w:val="en-US"/>
              </w:rPr>
              <w:tab/>
            </w:r>
            <w:r w:rsidR="000A2834">
              <w:rPr>
                <w:lang w:val="en-US"/>
              </w:rPr>
              <w:tab/>
            </w:r>
            <w:r>
              <w:rPr>
                <w:lang w:val="en-US"/>
              </w:rPr>
              <w:tab/>
            </w:r>
            <w:r>
              <w:rPr>
                <w:lang w:val="en-US"/>
              </w:rPr>
              <w:tab/>
            </w:r>
            <w:r>
              <w:rPr>
                <w:lang w:val="en-US"/>
              </w:rPr>
              <w:tab/>
            </w:r>
            <w:r>
              <w:rPr>
                <w:lang w:val="en-US"/>
              </w:rPr>
              <w:tab/>
            </w:r>
            <w:r>
              <w:rPr>
                <w:lang w:val="en-US"/>
              </w:rPr>
              <w:tab/>
            </w:r>
            <w:r>
              <w:rPr>
                <w:lang w:val="en-US"/>
              </w:rPr>
              <w:tab/>
            </w:r>
            <w:r w:rsidR="0063114F">
              <w:rPr>
                <w:b/>
                <w:color w:val="FF0000"/>
                <w:lang w:val="en-US"/>
              </w:rPr>
              <w:t>1</w:t>
            </w:r>
            <w:r w:rsidRPr="00C21614">
              <w:rPr>
                <w:b/>
                <w:color w:val="FF0000"/>
                <w:lang w:val="en-US"/>
              </w:rPr>
              <w:t xml:space="preserve"> point</w:t>
            </w:r>
          </w:p>
          <w:p w:rsidR="008F11F7" w:rsidRPr="00CF5D49" w:rsidRDefault="008F11F7" w:rsidP="004F46C8">
            <w:pPr>
              <w:spacing w:line="360" w:lineRule="auto"/>
              <w:jc w:val="both"/>
              <w:rPr>
                <w:color w:val="FF0000"/>
                <w:lang w:val="en-US"/>
              </w:rPr>
            </w:pPr>
            <w:r w:rsidRPr="00CF5D49">
              <w:rPr>
                <w:color w:val="FF0000"/>
                <w:lang w:val="en-US"/>
              </w:rPr>
              <w:t>Mass fraction of H</w:t>
            </w:r>
            <w:r w:rsidRPr="00CF5D49">
              <w:rPr>
                <w:color w:val="FF0000"/>
                <w:vertAlign w:val="subscript"/>
                <w:lang w:val="en-US"/>
              </w:rPr>
              <w:t>2</w:t>
            </w:r>
            <w:r w:rsidRPr="00CF5D49">
              <w:rPr>
                <w:color w:val="FF0000"/>
                <w:vertAlign w:val="superscript"/>
                <w:lang w:val="en-US"/>
              </w:rPr>
              <w:t>18</w:t>
            </w:r>
            <w:r w:rsidRPr="00CF5D49">
              <w:rPr>
                <w:color w:val="FF0000"/>
                <w:lang w:val="en-US"/>
              </w:rPr>
              <w:t>O is:</w:t>
            </w:r>
          </w:p>
          <w:p w:rsidR="008F11F7" w:rsidRPr="00CF5D49" w:rsidRDefault="008F11F7" w:rsidP="004F46C8">
            <w:pPr>
              <w:spacing w:line="360" w:lineRule="auto"/>
              <w:jc w:val="both"/>
              <w:rPr>
                <w:color w:val="FF0000"/>
              </w:rPr>
            </w:pPr>
            <w:r>
              <w:rPr>
                <w:lang w:val="en-US"/>
              </w:rPr>
              <w:tab/>
            </w:r>
            <w:r w:rsidR="000A2834" w:rsidRPr="004044E3">
              <w:rPr>
                <w:position w:val="-24"/>
                <w:lang w:val="en-US"/>
              </w:rPr>
              <w:object w:dxaOrig="3540" w:dyaOrig="620">
                <v:shape id="_x0000_i1074" type="#_x0000_t75" style="width:177.1pt;height:31.65pt" o:ole="">
                  <v:imagedata r:id="rId107" o:title=""/>
                </v:shape>
                <o:OLEObject Type="Embed" ProgID="Equation.DSMT4" ShapeID="_x0000_i1074" DrawAspect="Content" ObjectID="_1500013080" r:id="rId108"/>
              </w:object>
            </w:r>
            <w:r>
              <w:rPr>
                <w:lang w:val="en-US"/>
              </w:rPr>
              <w:tab/>
            </w:r>
            <w:r>
              <w:rPr>
                <w:lang w:val="en-US"/>
              </w:rPr>
              <w:tab/>
            </w:r>
            <w:r>
              <w:rPr>
                <w:lang w:val="en-US"/>
              </w:rPr>
              <w:tab/>
            </w:r>
            <w:r>
              <w:rPr>
                <w:lang w:val="en-US"/>
              </w:rPr>
              <w:tab/>
            </w:r>
            <w:r>
              <w:rPr>
                <w:lang w:val="en-US"/>
              </w:rPr>
              <w:tab/>
            </w:r>
            <w:r>
              <w:rPr>
                <w:lang w:val="en-US"/>
              </w:rPr>
              <w:tab/>
            </w:r>
            <w:r w:rsidRPr="00C21614">
              <w:rPr>
                <w:b/>
                <w:color w:val="FF0000"/>
                <w:lang w:val="en-US"/>
              </w:rPr>
              <w:t>1 point</w:t>
            </w:r>
          </w:p>
          <w:p w:rsidR="008F11F7" w:rsidRPr="00CF5D49" w:rsidRDefault="008F11F7" w:rsidP="004F46C8">
            <w:pPr>
              <w:spacing w:line="360" w:lineRule="auto"/>
              <w:jc w:val="both"/>
              <w:rPr>
                <w:color w:val="FF0000"/>
              </w:rPr>
            </w:pPr>
          </w:p>
          <w:p w:rsidR="008F11F7" w:rsidRDefault="008F11F7" w:rsidP="004F46C8">
            <w:pPr>
              <w:spacing w:line="360" w:lineRule="auto"/>
              <w:jc w:val="both"/>
              <w:rPr>
                <w:color w:val="FF0000"/>
                <w:lang w:val="en-US"/>
              </w:rPr>
            </w:pPr>
            <w:r>
              <w:rPr>
                <w:lang w:val="en-US"/>
              </w:rPr>
              <w:tab/>
            </w:r>
            <w:r w:rsidRPr="000A2834">
              <w:rPr>
                <w:color w:val="000000" w:themeColor="text1"/>
                <w:lang w:val="en-US"/>
              </w:rPr>
              <w:sym w:font="Symbol" w:char="F077"/>
            </w:r>
            <w:r w:rsidRPr="000A2834">
              <w:rPr>
                <w:color w:val="000000" w:themeColor="text1"/>
                <w:lang w:val="en-US"/>
              </w:rPr>
              <w:t>(H</w:t>
            </w:r>
            <w:r w:rsidRPr="000A2834">
              <w:rPr>
                <w:color w:val="000000" w:themeColor="text1"/>
                <w:vertAlign w:val="subscript"/>
                <w:lang w:val="en-US"/>
              </w:rPr>
              <w:t>2</w:t>
            </w:r>
            <w:r w:rsidRPr="000A2834">
              <w:rPr>
                <w:color w:val="000000" w:themeColor="text1"/>
                <w:vertAlign w:val="superscript"/>
                <w:lang w:val="en-US"/>
              </w:rPr>
              <w:t>18</w:t>
            </w:r>
            <w:r w:rsidRPr="000A2834">
              <w:rPr>
                <w:color w:val="000000" w:themeColor="text1"/>
                <w:lang w:val="en-US"/>
              </w:rPr>
              <w:t>O)</w:t>
            </w:r>
            <w:r w:rsidRPr="00AB792D">
              <w:rPr>
                <w:color w:val="FF0000"/>
                <w:lang w:val="en-US"/>
              </w:rPr>
              <w:t xml:space="preserve"> =</w:t>
            </w:r>
            <w:r w:rsidRPr="004044E3">
              <w:rPr>
                <w:color w:val="000000"/>
                <w:lang w:val="en-US"/>
              </w:rPr>
              <w:t xml:space="preserve"> </w:t>
            </w:r>
            <w:r>
              <w:rPr>
                <w:color w:val="FF0000"/>
                <w:lang w:val="en-US"/>
              </w:rPr>
              <w:t>0.9</w:t>
            </w:r>
            <w:r w:rsidR="000A2834">
              <w:rPr>
                <w:color w:val="FF0000"/>
                <w:lang w:val="en-US"/>
              </w:rPr>
              <w:t>99</w:t>
            </w:r>
            <w:r>
              <w:rPr>
                <w:color w:val="FF0000"/>
                <w:lang w:val="en-US"/>
              </w:rPr>
              <w:t>7 = 9</w:t>
            </w:r>
            <w:r w:rsidR="000A2834">
              <w:rPr>
                <w:color w:val="FF0000"/>
                <w:lang w:val="en-US"/>
              </w:rPr>
              <w:t>9.9</w:t>
            </w:r>
            <w:r w:rsidRPr="00CF5D49">
              <w:rPr>
                <w:color w:val="FF0000"/>
                <w:lang w:val="en-US"/>
              </w:rPr>
              <w:t>7%.</w:t>
            </w:r>
          </w:p>
          <w:p w:rsidR="008F11F7" w:rsidRPr="00C21614" w:rsidRDefault="008F11F7" w:rsidP="004F46C8">
            <w:pPr>
              <w:spacing w:line="360" w:lineRule="auto"/>
              <w:jc w:val="center"/>
            </w:pPr>
            <w:r>
              <w:rPr>
                <w:color w:val="FF0000"/>
                <w:lang w:val="en-US"/>
              </w:rPr>
              <w:t xml:space="preserve">Total – </w:t>
            </w:r>
            <w:r w:rsidRPr="00C21614">
              <w:rPr>
                <w:b/>
                <w:color w:val="FF0000"/>
                <w:lang w:val="en-US"/>
              </w:rPr>
              <w:t>4 points</w:t>
            </w:r>
          </w:p>
        </w:tc>
      </w:tr>
    </w:tbl>
    <w:p w:rsidR="008F11F7" w:rsidRPr="00CF5D49" w:rsidRDefault="008F11F7" w:rsidP="008F11F7">
      <w:pPr>
        <w:spacing w:line="360" w:lineRule="auto"/>
        <w:jc w:val="both"/>
        <w:rPr>
          <w:lang w:val="en-US"/>
        </w:rPr>
      </w:pPr>
    </w:p>
    <w:p w:rsidR="008F11F7" w:rsidRPr="00CF5D49" w:rsidRDefault="008F11F7" w:rsidP="008F11F7">
      <w:pPr>
        <w:spacing w:line="360" w:lineRule="auto"/>
        <w:jc w:val="both"/>
        <w:rPr>
          <w:lang w:val="en-US"/>
        </w:rPr>
      </w:pPr>
      <w:r w:rsidRPr="00CF5D49">
        <w:rPr>
          <w:lang w:val="en-US"/>
        </w:rPr>
        <w:t xml:space="preserve">2.4. Calculate </w:t>
      </w:r>
      <w:r>
        <w:rPr>
          <w:lang w:val="en-US"/>
        </w:rPr>
        <w:t xml:space="preserve">the </w:t>
      </w:r>
      <w:r w:rsidRPr="00CF5D49">
        <w:rPr>
          <w:lang w:val="en-US"/>
        </w:rPr>
        <w:t>yield of labeling D-glucose with fluorine-18, if initial radioactivity of a fluorine-18 sample was 600.0 MBq and radioactivity of the obtained 2-deoxy-2-(</w:t>
      </w:r>
      <w:r w:rsidRPr="00CF5D49">
        <w:rPr>
          <w:vertAlign w:val="superscript"/>
          <w:lang w:val="en-US"/>
        </w:rPr>
        <w:t>18</w:t>
      </w:r>
      <w:r w:rsidRPr="00CF5D49">
        <w:rPr>
          <w:lang w:val="en-US"/>
        </w:rPr>
        <w:t xml:space="preserve">F)fluoro-D-glucose is 528.2 </w:t>
      </w:r>
      <w:r w:rsidRPr="00CF5D49">
        <w:t>М</w:t>
      </w:r>
      <w:r w:rsidRPr="00CF5D49">
        <w:rPr>
          <w:lang w:val="en-US"/>
        </w:rPr>
        <w:t>Bq.</w:t>
      </w:r>
      <w:r>
        <w:rPr>
          <w:lang w:val="en-US"/>
        </w:rPr>
        <w:t xml:space="preserve"> Synthesis time is 3.5 minutes.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8F11F7" w:rsidRPr="00C21614" w:rsidTr="004F46C8">
        <w:tc>
          <w:tcPr>
            <w:tcW w:w="9571" w:type="dxa"/>
            <w:shd w:val="clear" w:color="auto" w:fill="auto"/>
          </w:tcPr>
          <w:p w:rsidR="008F11F7" w:rsidRPr="00CF5D49" w:rsidRDefault="008F11F7" w:rsidP="004F46C8">
            <w:pPr>
              <w:spacing w:line="360" w:lineRule="auto"/>
              <w:jc w:val="both"/>
              <w:rPr>
                <w:color w:val="FF0000"/>
                <w:lang w:val="en-US"/>
              </w:rPr>
            </w:pPr>
            <w:r w:rsidRPr="00CF5D49">
              <w:rPr>
                <w:color w:val="FF0000"/>
                <w:lang w:val="en-US"/>
              </w:rPr>
              <w:t>During the synthesis, the radioactivity will decrease:</w:t>
            </w:r>
          </w:p>
          <w:p w:rsidR="008F11F7" w:rsidRPr="00CF5D49" w:rsidRDefault="008F11F7" w:rsidP="004F46C8">
            <w:pPr>
              <w:spacing w:line="360" w:lineRule="auto"/>
              <w:jc w:val="both"/>
              <w:rPr>
                <w:lang w:val="en-US"/>
              </w:rPr>
            </w:pPr>
            <w:r>
              <w:rPr>
                <w:lang w:val="en-US"/>
              </w:rPr>
              <w:tab/>
            </w:r>
            <w:r w:rsidR="00DD7E50" w:rsidRPr="00C21614">
              <w:rPr>
                <w:position w:val="-28"/>
                <w:lang w:val="en-US"/>
              </w:rPr>
              <w:object w:dxaOrig="4140" w:dyaOrig="680">
                <v:shape id="_x0000_i1075" type="#_x0000_t75" style="width:206.9pt;height:34.55pt" o:ole="">
                  <v:imagedata r:id="rId109" o:title=""/>
                </v:shape>
                <o:OLEObject Type="Embed" ProgID="Equation.DSMT4" ShapeID="_x0000_i1075" DrawAspect="Content" ObjectID="_1500013081" r:id="rId110"/>
              </w:object>
            </w:r>
            <w:r>
              <w:rPr>
                <w:lang w:val="en-US"/>
              </w:rPr>
              <w:tab/>
            </w:r>
            <w:r w:rsidRPr="00CF5D49">
              <w:rPr>
                <w:lang w:val="en-US"/>
              </w:rPr>
              <w:t xml:space="preserve"> </w:t>
            </w:r>
            <w:r>
              <w:rPr>
                <w:lang w:val="en-US"/>
              </w:rPr>
              <w:tab/>
            </w:r>
            <w:r>
              <w:rPr>
                <w:lang w:val="en-US"/>
              </w:rPr>
              <w:tab/>
            </w:r>
            <w:r>
              <w:rPr>
                <w:lang w:val="en-US"/>
              </w:rPr>
              <w:tab/>
            </w:r>
            <w:r>
              <w:rPr>
                <w:lang w:val="en-US"/>
              </w:rPr>
              <w:tab/>
            </w:r>
            <w:r w:rsidRPr="00C21614">
              <w:rPr>
                <w:b/>
                <w:color w:val="FF0000"/>
                <w:lang w:val="en-US"/>
              </w:rPr>
              <w:t>1 point</w:t>
            </w:r>
          </w:p>
          <w:p w:rsidR="008F11F7" w:rsidRPr="00CF5D49" w:rsidRDefault="008F11F7" w:rsidP="00DD7E50">
            <w:pPr>
              <w:spacing w:line="360" w:lineRule="auto"/>
              <w:jc w:val="both"/>
              <w:rPr>
                <w:lang w:val="en-US"/>
              </w:rPr>
            </w:pPr>
            <w:r>
              <w:rPr>
                <w:lang w:val="en-US"/>
              </w:rPr>
              <w:tab/>
            </w:r>
            <w:r>
              <w:rPr>
                <w:lang w:val="en-US"/>
              </w:rPr>
              <w:sym w:font="Symbol" w:char="F068"/>
            </w:r>
            <w:r>
              <w:rPr>
                <w:lang w:val="en-US"/>
              </w:rPr>
              <w:t xml:space="preserve"> = </w:t>
            </w:r>
            <w:r>
              <w:rPr>
                <w:color w:val="FF0000"/>
                <w:lang w:val="en-US"/>
              </w:rPr>
              <w:t>528.2 / 58</w:t>
            </w:r>
            <w:r w:rsidR="00DD7E50">
              <w:rPr>
                <w:color w:val="FF0000"/>
              </w:rPr>
              <w:t>6</w:t>
            </w:r>
            <w:r>
              <w:rPr>
                <w:color w:val="FF0000"/>
                <w:lang w:val="en-US"/>
              </w:rPr>
              <w:t>.</w:t>
            </w:r>
            <w:r w:rsidR="00DD7E50">
              <w:rPr>
                <w:color w:val="FF0000"/>
              </w:rPr>
              <w:t>9</w:t>
            </w:r>
            <w:r>
              <w:rPr>
                <w:color w:val="FF0000"/>
                <w:lang w:val="en-US"/>
              </w:rPr>
              <w:t xml:space="preserve"> = 0.90</w:t>
            </w:r>
            <w:r w:rsidR="00DD7E50">
              <w:rPr>
                <w:color w:val="FF0000"/>
              </w:rPr>
              <w:t>0</w:t>
            </w:r>
            <w:r>
              <w:rPr>
                <w:color w:val="FF0000"/>
                <w:lang w:val="en-US"/>
              </w:rPr>
              <w:t xml:space="preserve"> = 90.</w:t>
            </w:r>
            <w:r w:rsidR="00DD7E50">
              <w:rPr>
                <w:color w:val="FF0000"/>
              </w:rPr>
              <w:t>0</w:t>
            </w:r>
            <w:r>
              <w:rPr>
                <w:color w:val="FF0000"/>
                <w:lang w:val="en-US"/>
              </w:rPr>
              <w:t>%</w:t>
            </w:r>
            <w:r>
              <w:rPr>
                <w:lang w:val="en-US"/>
              </w:rPr>
              <w:tab/>
            </w:r>
            <w:r w:rsidRPr="00CF5D49">
              <w:rPr>
                <w:lang w:val="en-US"/>
              </w:rPr>
              <w:t xml:space="preserve"> </w:t>
            </w:r>
            <w:r>
              <w:rPr>
                <w:lang w:val="en-US"/>
              </w:rPr>
              <w:tab/>
            </w:r>
            <w:r>
              <w:rPr>
                <w:lang w:val="en-US"/>
              </w:rPr>
              <w:tab/>
            </w:r>
            <w:r>
              <w:rPr>
                <w:lang w:val="en-US"/>
              </w:rPr>
              <w:tab/>
            </w:r>
            <w:r>
              <w:rPr>
                <w:lang w:val="en-US"/>
              </w:rPr>
              <w:tab/>
            </w:r>
            <w:r>
              <w:rPr>
                <w:lang w:val="en-US"/>
              </w:rPr>
              <w:tab/>
            </w:r>
            <w:r w:rsidRPr="00C21614">
              <w:rPr>
                <w:b/>
                <w:color w:val="FF0000"/>
                <w:lang w:val="en-US"/>
              </w:rPr>
              <w:t>1 point</w:t>
            </w:r>
          </w:p>
        </w:tc>
      </w:tr>
    </w:tbl>
    <w:p w:rsidR="008F11F7" w:rsidRPr="00CF5D49" w:rsidRDefault="008F11F7" w:rsidP="008F11F7">
      <w:pPr>
        <w:spacing w:line="360" w:lineRule="auto"/>
        <w:jc w:val="both"/>
        <w:rPr>
          <w:lang w:val="en-US"/>
        </w:rPr>
      </w:pPr>
    </w:p>
    <w:p w:rsidR="008F11F7" w:rsidRPr="00CF5D49" w:rsidRDefault="008F11F7" w:rsidP="008F11F7">
      <w:pPr>
        <w:spacing w:line="360" w:lineRule="auto"/>
        <w:rPr>
          <w:lang w:val="en-US"/>
        </w:rPr>
      </w:pPr>
      <w:r w:rsidRPr="00CF5D49">
        <w:rPr>
          <w:lang w:val="en-US"/>
        </w:rPr>
        <w:t xml:space="preserve">2.5. Biological half-life </w:t>
      </w:r>
      <w:r>
        <w:rPr>
          <w:lang w:val="en-US"/>
        </w:rPr>
        <w:t>(</w:t>
      </w:r>
      <w:r w:rsidRPr="00C659BF">
        <w:rPr>
          <w:lang w:val="en-US"/>
        </w:rPr>
        <w:t>through the excretory organs)</w:t>
      </w:r>
      <w:r>
        <w:rPr>
          <w:lang w:val="en-US"/>
        </w:rPr>
        <w:t xml:space="preserve"> </w:t>
      </w:r>
      <w:r w:rsidRPr="00CF5D49">
        <w:rPr>
          <w:lang w:val="en-US"/>
        </w:rPr>
        <w:t>of 2-deoxy-2-(</w:t>
      </w:r>
      <w:r w:rsidRPr="00CF5D49">
        <w:rPr>
          <w:vertAlign w:val="superscript"/>
          <w:lang w:val="en-US"/>
        </w:rPr>
        <w:t>18</w:t>
      </w:r>
      <w:r w:rsidRPr="00CF5D49">
        <w:rPr>
          <w:lang w:val="en-US"/>
        </w:rPr>
        <w:t xml:space="preserve">F)fluoro-D-glucose is </w:t>
      </w:r>
      <w:r w:rsidRPr="00EA1945">
        <w:rPr>
          <w:lang w:val="en-US"/>
        </w:rPr>
        <w:t>120.0</w:t>
      </w:r>
      <w:r w:rsidRPr="00CF5D49">
        <w:rPr>
          <w:lang w:val="en-US"/>
        </w:rPr>
        <w:t xml:space="preserve"> minutes. </w:t>
      </w:r>
      <w:r>
        <w:rPr>
          <w:lang w:val="en-US"/>
        </w:rPr>
        <w:t>H</w:t>
      </w:r>
      <w:r w:rsidRPr="00CF5D49">
        <w:rPr>
          <w:lang w:val="en-US"/>
        </w:rPr>
        <w:t xml:space="preserve">ow much radioactivity (in MBq) will </w:t>
      </w:r>
      <w:r>
        <w:rPr>
          <w:lang w:val="en-US"/>
        </w:rPr>
        <w:t>remain</w:t>
      </w:r>
      <w:r w:rsidRPr="00CF5D49">
        <w:rPr>
          <w:lang w:val="en-US"/>
        </w:rPr>
        <w:t xml:space="preserve"> in the patient </w:t>
      </w:r>
      <w:r>
        <w:rPr>
          <w:lang w:val="en-US"/>
        </w:rPr>
        <w:t>ten</w:t>
      </w:r>
      <w:r w:rsidRPr="00CF5D49">
        <w:rPr>
          <w:lang w:val="en-US"/>
        </w:rPr>
        <w:t xml:space="preserve"> hour</w:t>
      </w:r>
      <w:r>
        <w:rPr>
          <w:lang w:val="en-US"/>
        </w:rPr>
        <w:t>s</w:t>
      </w:r>
      <w:r w:rsidRPr="00CF5D49">
        <w:rPr>
          <w:lang w:val="en-US"/>
        </w:rPr>
        <w:t xml:space="preserve"> after injection of FDG with the initial radioactivity of 450</w:t>
      </w:r>
      <w:r>
        <w:rPr>
          <w:lang w:val="en-US"/>
        </w:rPr>
        <w:t>.0</w:t>
      </w:r>
      <w:r w:rsidRPr="00CF5D49">
        <w:rPr>
          <w:lang w:val="en-US"/>
        </w:rPr>
        <w:t xml:space="preserve"> MBq.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8F11F7" w:rsidRPr="008519C9" w:rsidTr="004F46C8">
        <w:tc>
          <w:tcPr>
            <w:tcW w:w="9571" w:type="dxa"/>
            <w:shd w:val="clear" w:color="auto" w:fill="auto"/>
          </w:tcPr>
          <w:p w:rsidR="008F11F7" w:rsidRDefault="008F11F7" w:rsidP="004F46C8">
            <w:pPr>
              <w:spacing w:line="360" w:lineRule="auto"/>
              <w:jc w:val="both"/>
              <w:rPr>
                <w:color w:val="FF0000"/>
                <w:lang w:val="en-US"/>
              </w:rPr>
            </w:pPr>
            <w:r w:rsidRPr="00CF5D49">
              <w:rPr>
                <w:color w:val="FF0000"/>
                <w:lang w:val="en-US"/>
              </w:rPr>
              <w:t xml:space="preserve">Radioactivity is excreted by radioactive decay and through the excretory organs (e.g. kidneys). The excretion process may be considered as two </w:t>
            </w:r>
            <w:r>
              <w:rPr>
                <w:color w:val="FF0000"/>
                <w:lang w:val="en-US"/>
              </w:rPr>
              <w:t xml:space="preserve">competitive </w:t>
            </w:r>
            <w:r w:rsidRPr="00CF5D49">
              <w:rPr>
                <w:color w:val="FF0000"/>
                <w:lang w:val="en-US"/>
              </w:rPr>
              <w:t xml:space="preserve">first-order reactions. Activity after one hour </w:t>
            </w:r>
            <w:r>
              <w:rPr>
                <w:color w:val="FF0000"/>
                <w:lang w:val="en-US"/>
              </w:rPr>
              <w:t>is</w:t>
            </w:r>
            <w:r w:rsidRPr="00CF5D49">
              <w:rPr>
                <w:color w:val="FF0000"/>
                <w:lang w:val="en-US"/>
              </w:rPr>
              <w:t>:</w:t>
            </w:r>
          </w:p>
          <w:p w:rsidR="008F11F7" w:rsidRPr="00A70CE5" w:rsidRDefault="008F11F7" w:rsidP="008519C9">
            <w:pPr>
              <w:spacing w:line="360" w:lineRule="auto"/>
              <w:jc w:val="both"/>
              <w:rPr>
                <w:color w:val="FF0000"/>
                <w:shd w:val="clear" w:color="auto" w:fill="FFFFFF"/>
                <w:lang w:val="en-US"/>
              </w:rPr>
            </w:pPr>
            <w:r>
              <w:rPr>
                <w:lang w:val="en-US"/>
              </w:rPr>
              <w:tab/>
            </w:r>
            <w:r w:rsidR="008519C9" w:rsidRPr="00E24495">
              <w:rPr>
                <w:position w:val="-30"/>
                <w:lang w:val="en-US"/>
              </w:rPr>
              <w:object w:dxaOrig="7260" w:dyaOrig="720">
                <v:shape id="_x0000_i1076" type="#_x0000_t75" style="width:363.25pt;height:36pt" o:ole="">
                  <v:imagedata r:id="rId111" o:title=""/>
                </v:shape>
                <o:OLEObject Type="Embed" ProgID="Equation.DSMT4" ShapeID="_x0000_i1076" DrawAspect="Content" ObjectID="_1500013082" r:id="rId112"/>
              </w:object>
            </w:r>
            <w:r w:rsidRPr="00CF5D49">
              <w:rPr>
                <w:color w:val="FF0000"/>
                <w:lang w:val="en-US"/>
              </w:rPr>
              <w:t xml:space="preserve"> </w:t>
            </w:r>
            <w:r w:rsidR="00556908" w:rsidRPr="00CF5D49">
              <w:rPr>
                <w:color w:val="FF0000"/>
                <w:lang w:val="en-US"/>
              </w:rPr>
              <w:fldChar w:fldCharType="begin"/>
            </w:r>
            <w:r w:rsidRPr="00CF5D49">
              <w:rPr>
                <w:color w:val="FF0000"/>
                <w:lang w:val="en-US"/>
              </w:rPr>
              <w:instrText xml:space="preserve"> QUOTE </w:instrText>
            </w:r>
            <w:r w:rsidR="006F5DB1" w:rsidRPr="00556908">
              <w:rPr>
                <w:position w:val="-9"/>
              </w:rPr>
              <w:pict>
                <v:shape id="_x0000_i1077" type="#_x0000_t75" style="width:421.45pt;height:17.8pt" equationxml="&lt;">
                  <v:imagedata r:id="rId113" o:title="" chromakey="white"/>
                </v:shape>
              </w:pict>
            </w:r>
            <w:r w:rsidRPr="00CF5D49">
              <w:rPr>
                <w:color w:val="FF0000"/>
                <w:lang w:val="en-US"/>
              </w:rPr>
              <w:instrText xml:space="preserve"> </w:instrText>
            </w:r>
            <w:r w:rsidR="00556908" w:rsidRPr="00CF5D49">
              <w:rPr>
                <w:color w:val="FF0000"/>
                <w:lang w:val="en-US"/>
              </w:rPr>
              <w:fldChar w:fldCharType="end"/>
            </w:r>
            <w:r>
              <w:rPr>
                <w:color w:val="FF0000"/>
                <w:lang w:val="en-US"/>
              </w:rPr>
              <w:t xml:space="preserve">      </w:t>
            </w:r>
            <w:r w:rsidRPr="00E24495">
              <w:rPr>
                <w:b/>
                <w:color w:val="FF0000"/>
                <w:lang w:val="en-US"/>
              </w:rPr>
              <w:t>2 points</w:t>
            </w:r>
            <w:r w:rsidRPr="00CF5D49">
              <w:rPr>
                <w:color w:val="FF0000"/>
                <w:lang w:val="en-US"/>
              </w:rPr>
              <w:t>.</w:t>
            </w:r>
          </w:p>
        </w:tc>
      </w:tr>
    </w:tbl>
    <w:p w:rsidR="008F11F7" w:rsidRPr="00A70CE5" w:rsidRDefault="008F11F7" w:rsidP="008F11F7">
      <w:pPr>
        <w:spacing w:line="360" w:lineRule="auto"/>
        <w:rPr>
          <w:lang w:val="en-US"/>
        </w:rPr>
      </w:pPr>
    </w:p>
    <w:p w:rsidR="00514B10" w:rsidRPr="00505280" w:rsidRDefault="00D13254" w:rsidP="00514B10">
      <w:pPr>
        <w:spacing w:line="360" w:lineRule="auto"/>
        <w:rPr>
          <w:b/>
          <w:lang w:val="en-US"/>
        </w:rPr>
      </w:pPr>
      <w:r w:rsidRPr="00E1289A">
        <w:rPr>
          <w:lang w:val="en-US"/>
        </w:rPr>
        <w:br w:type="page"/>
      </w:r>
      <w:r w:rsidR="00514B10" w:rsidRPr="00E7458C">
        <w:rPr>
          <w:b/>
          <w:bCs/>
          <w:lang w:val="en-US"/>
        </w:rPr>
        <w:lastRenderedPageBreak/>
        <w:t xml:space="preserve">Problem 6. </w:t>
      </w:r>
      <w:r w:rsidR="00514B10" w:rsidRPr="005D6FD0">
        <w:rPr>
          <w:b/>
          <w:lang w:val="en-US"/>
        </w:rPr>
        <w:t>Bread is the st</w:t>
      </w:r>
      <w:r w:rsidR="00514B10">
        <w:rPr>
          <w:b/>
          <w:lang w:val="en-US"/>
        </w:rPr>
        <w:t>u</w:t>
      </w:r>
      <w:r w:rsidR="00514B10" w:rsidRPr="005D6FD0">
        <w:rPr>
          <w:b/>
          <w:lang w:val="en-US"/>
        </w:rPr>
        <w:t>ff of life</w:t>
      </w:r>
    </w:p>
    <w:p w:rsidR="00514B10" w:rsidRPr="00E7458C" w:rsidRDefault="00514B10" w:rsidP="00514B10">
      <w:pPr>
        <w:spacing w:line="360" w:lineRule="auto"/>
        <w:rPr>
          <w:b/>
          <w:lang w:val="en-US"/>
        </w:rPr>
      </w:pPr>
      <w:r w:rsidRPr="00E7458C">
        <w:rPr>
          <w:b/>
          <w:lang w:val="en-US"/>
        </w:rPr>
        <w:t>(8 points)</w:t>
      </w:r>
    </w:p>
    <w:tbl>
      <w:tblPr>
        <w:tblW w:w="0" w:type="auto"/>
        <w:tblInd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1"/>
        <w:gridCol w:w="539"/>
        <w:gridCol w:w="593"/>
        <w:gridCol w:w="622"/>
        <w:gridCol w:w="870"/>
      </w:tblGrid>
      <w:tr w:rsidR="00514B10" w:rsidRPr="00E7458C" w:rsidTr="004F46C8">
        <w:tc>
          <w:tcPr>
            <w:tcW w:w="1451" w:type="dxa"/>
          </w:tcPr>
          <w:p w:rsidR="00514B10" w:rsidRPr="00E7458C" w:rsidRDefault="00514B10" w:rsidP="004F46C8">
            <w:pPr>
              <w:spacing w:before="60" w:after="60"/>
              <w:jc w:val="both"/>
              <w:rPr>
                <w:lang w:val="en-US"/>
              </w:rPr>
            </w:pPr>
            <w:r w:rsidRPr="00E7458C">
              <w:rPr>
                <w:lang w:val="en-US"/>
              </w:rPr>
              <w:t>Question</w:t>
            </w:r>
          </w:p>
        </w:tc>
        <w:tc>
          <w:tcPr>
            <w:tcW w:w="539" w:type="dxa"/>
          </w:tcPr>
          <w:p w:rsidR="00514B10" w:rsidRPr="00E7458C" w:rsidRDefault="00514B10" w:rsidP="004F46C8">
            <w:pPr>
              <w:spacing w:before="60" w:after="60"/>
              <w:jc w:val="center"/>
              <w:rPr>
                <w:lang w:val="en-US"/>
              </w:rPr>
            </w:pPr>
            <w:r w:rsidRPr="00E7458C">
              <w:rPr>
                <w:lang w:val="en-US"/>
              </w:rPr>
              <w:t>1</w:t>
            </w:r>
          </w:p>
        </w:tc>
        <w:tc>
          <w:tcPr>
            <w:tcW w:w="593" w:type="dxa"/>
          </w:tcPr>
          <w:p w:rsidR="00514B10" w:rsidRPr="00E7458C" w:rsidRDefault="00514B10" w:rsidP="004F46C8">
            <w:pPr>
              <w:spacing w:before="60" w:after="60"/>
              <w:jc w:val="center"/>
              <w:rPr>
                <w:lang w:val="en-US"/>
              </w:rPr>
            </w:pPr>
            <w:r w:rsidRPr="00E7458C">
              <w:rPr>
                <w:lang w:val="en-US"/>
              </w:rPr>
              <w:t>2</w:t>
            </w:r>
          </w:p>
        </w:tc>
        <w:tc>
          <w:tcPr>
            <w:tcW w:w="622" w:type="dxa"/>
          </w:tcPr>
          <w:p w:rsidR="00514B10" w:rsidRPr="00E7458C" w:rsidRDefault="00514B10" w:rsidP="004F46C8">
            <w:pPr>
              <w:spacing w:before="60" w:after="60"/>
              <w:jc w:val="center"/>
              <w:rPr>
                <w:lang w:val="en-US"/>
              </w:rPr>
            </w:pPr>
            <w:r w:rsidRPr="00E7458C">
              <w:rPr>
                <w:lang w:val="en-US"/>
              </w:rPr>
              <w:t>3</w:t>
            </w:r>
          </w:p>
        </w:tc>
        <w:tc>
          <w:tcPr>
            <w:tcW w:w="870" w:type="dxa"/>
          </w:tcPr>
          <w:p w:rsidR="00514B10" w:rsidRPr="000B013C" w:rsidRDefault="00514B10" w:rsidP="004F46C8">
            <w:pPr>
              <w:spacing w:before="60" w:after="60"/>
              <w:jc w:val="center"/>
              <w:rPr>
                <w:b/>
                <w:lang w:val="en-US"/>
              </w:rPr>
            </w:pPr>
            <w:r w:rsidRPr="000B013C">
              <w:rPr>
                <w:b/>
                <w:lang w:val="en-US"/>
              </w:rPr>
              <w:t>Total</w:t>
            </w:r>
          </w:p>
        </w:tc>
      </w:tr>
      <w:tr w:rsidR="00514B10" w:rsidRPr="00E7458C" w:rsidTr="004F46C8">
        <w:tc>
          <w:tcPr>
            <w:tcW w:w="1451" w:type="dxa"/>
          </w:tcPr>
          <w:p w:rsidR="00514B10" w:rsidRPr="00E7458C" w:rsidRDefault="00514B10" w:rsidP="004F46C8">
            <w:pPr>
              <w:spacing w:before="60" w:after="60"/>
              <w:jc w:val="both"/>
              <w:rPr>
                <w:lang w:val="en-US"/>
              </w:rPr>
            </w:pPr>
            <w:r w:rsidRPr="00E7458C">
              <w:rPr>
                <w:lang w:val="en-US"/>
              </w:rPr>
              <w:t>Marks</w:t>
            </w:r>
          </w:p>
        </w:tc>
        <w:tc>
          <w:tcPr>
            <w:tcW w:w="539" w:type="dxa"/>
          </w:tcPr>
          <w:p w:rsidR="00514B10" w:rsidRPr="00E7458C" w:rsidRDefault="00943817" w:rsidP="004F46C8">
            <w:pPr>
              <w:spacing w:before="60" w:after="60"/>
              <w:jc w:val="center"/>
              <w:rPr>
                <w:lang w:val="en-US"/>
              </w:rPr>
            </w:pPr>
            <w:r>
              <w:rPr>
                <w:lang w:val="en-US"/>
              </w:rPr>
              <w:t>28</w:t>
            </w:r>
          </w:p>
        </w:tc>
        <w:tc>
          <w:tcPr>
            <w:tcW w:w="593" w:type="dxa"/>
          </w:tcPr>
          <w:p w:rsidR="00514B10" w:rsidRPr="00E7458C" w:rsidRDefault="00943817" w:rsidP="004F46C8">
            <w:pPr>
              <w:spacing w:before="60" w:after="60"/>
              <w:jc w:val="center"/>
              <w:rPr>
                <w:lang w:val="en-US"/>
              </w:rPr>
            </w:pPr>
            <w:r>
              <w:rPr>
                <w:lang w:val="en-US"/>
              </w:rPr>
              <w:t>4</w:t>
            </w:r>
          </w:p>
        </w:tc>
        <w:tc>
          <w:tcPr>
            <w:tcW w:w="622" w:type="dxa"/>
          </w:tcPr>
          <w:p w:rsidR="00514B10" w:rsidRPr="00E7458C" w:rsidRDefault="00943817" w:rsidP="004F46C8">
            <w:pPr>
              <w:spacing w:before="60" w:after="60"/>
              <w:jc w:val="center"/>
              <w:rPr>
                <w:lang w:val="en-US"/>
              </w:rPr>
            </w:pPr>
            <w:r>
              <w:rPr>
                <w:lang w:val="en-US"/>
              </w:rPr>
              <w:t>8</w:t>
            </w:r>
          </w:p>
        </w:tc>
        <w:tc>
          <w:tcPr>
            <w:tcW w:w="870" w:type="dxa"/>
          </w:tcPr>
          <w:p w:rsidR="00514B10" w:rsidRPr="000B013C" w:rsidRDefault="00943817" w:rsidP="004F46C8">
            <w:pPr>
              <w:spacing w:before="60" w:after="60"/>
              <w:jc w:val="center"/>
              <w:rPr>
                <w:b/>
                <w:lang w:val="en-US"/>
              </w:rPr>
            </w:pPr>
            <w:r>
              <w:rPr>
                <w:b/>
                <w:lang w:val="en-US"/>
              </w:rPr>
              <w:t>4</w:t>
            </w:r>
            <w:r w:rsidR="00514B10" w:rsidRPr="000B013C">
              <w:rPr>
                <w:b/>
                <w:lang w:val="en-US"/>
              </w:rPr>
              <w:t>0</w:t>
            </w:r>
          </w:p>
        </w:tc>
      </w:tr>
    </w:tbl>
    <w:p w:rsidR="00514B10" w:rsidRDefault="00514B10" w:rsidP="00514B10">
      <w:pPr>
        <w:tabs>
          <w:tab w:val="num" w:pos="0"/>
        </w:tabs>
        <w:spacing w:line="360" w:lineRule="auto"/>
        <w:rPr>
          <w:lang w:val="en-US"/>
        </w:rPr>
      </w:pPr>
    </w:p>
    <w:p w:rsidR="00514B10" w:rsidRDefault="00514B10" w:rsidP="00514B10">
      <w:pPr>
        <w:pStyle w:val="HTML"/>
        <w:shd w:val="clear" w:color="auto" w:fill="FFFFFF"/>
        <w:tabs>
          <w:tab w:val="clear" w:pos="916"/>
          <w:tab w:val="left" w:pos="709"/>
        </w:tabs>
        <w:spacing w:line="360" w:lineRule="auto"/>
        <w:ind w:firstLine="567"/>
        <w:jc w:val="both"/>
        <w:rPr>
          <w:rFonts w:ascii="Times New Roman" w:hAnsi="Times New Roman" w:cs="Times New Roman"/>
          <w:color w:val="212121"/>
          <w:sz w:val="24"/>
          <w:szCs w:val="24"/>
          <w:lang w:val="en-US"/>
        </w:rPr>
      </w:pPr>
      <w:r>
        <w:rPr>
          <w:rFonts w:ascii="Times New Roman" w:hAnsi="Times New Roman" w:cs="Times New Roman"/>
          <w:noProof/>
          <w:color w:val="212121"/>
          <w:sz w:val="24"/>
          <w:szCs w:val="24"/>
          <w:lang w:val="ru-RU" w:eastAsia="ru-RU"/>
        </w:rPr>
        <w:drawing>
          <wp:anchor distT="0" distB="0" distL="114300" distR="114300" simplePos="0" relativeHeight="251683328" behindDoc="1" locked="0" layoutInCell="1" allowOverlap="1">
            <wp:simplePos x="0" y="0"/>
            <wp:positionH relativeFrom="column">
              <wp:posOffset>3492500</wp:posOffset>
            </wp:positionH>
            <wp:positionV relativeFrom="paragraph">
              <wp:posOffset>34290</wp:posOffset>
            </wp:positionV>
            <wp:extent cx="2586355" cy="1736725"/>
            <wp:effectExtent l="19050" t="0" r="4445" b="0"/>
            <wp:wrapTight wrapText="bothSides">
              <wp:wrapPolygon edited="0">
                <wp:start x="-159" y="0"/>
                <wp:lineTo x="-159" y="21324"/>
                <wp:lineTo x="21637" y="21324"/>
                <wp:lineTo x="21637" y="0"/>
                <wp:lineTo x="-159" y="0"/>
              </wp:wrapPolygon>
            </wp:wrapTight>
            <wp:docPr id="1" name="Рисунок 965" descr="http://www.pekari.ru/images/28_08_201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http://www.pekari.ru/images/28_08_2013_3.jpg"/>
                    <pic:cNvPicPr>
                      <a:picLocks noChangeAspect="1" noChangeArrowheads="1"/>
                    </pic:cNvPicPr>
                  </pic:nvPicPr>
                  <pic:blipFill>
                    <a:blip r:embed="rId114" r:link="rId115"/>
                    <a:srcRect/>
                    <a:stretch>
                      <a:fillRect/>
                    </a:stretch>
                  </pic:blipFill>
                  <pic:spPr bwMode="auto">
                    <a:xfrm>
                      <a:off x="0" y="0"/>
                      <a:ext cx="2586355" cy="1736725"/>
                    </a:xfrm>
                    <a:prstGeom prst="rect">
                      <a:avLst/>
                    </a:prstGeom>
                    <a:noFill/>
                    <a:ln w="9525">
                      <a:noFill/>
                      <a:miter lim="800000"/>
                      <a:headEnd/>
                      <a:tailEnd/>
                    </a:ln>
                  </pic:spPr>
                </pic:pic>
              </a:graphicData>
            </a:graphic>
          </wp:anchor>
        </w:drawing>
      </w:r>
      <w:r w:rsidRPr="002F6E51">
        <w:rPr>
          <w:rFonts w:ascii="Times New Roman" w:hAnsi="Times New Roman" w:cs="Times New Roman"/>
          <w:color w:val="212121"/>
          <w:sz w:val="24"/>
          <w:szCs w:val="24"/>
        </w:rPr>
        <w:t>When you pass by the bakery,</w:t>
      </w:r>
      <w:r>
        <w:rPr>
          <w:rFonts w:ascii="Times New Roman" w:hAnsi="Times New Roman" w:cs="Times New Roman"/>
          <w:color w:val="212121"/>
          <w:sz w:val="24"/>
          <w:szCs w:val="24"/>
        </w:rPr>
        <w:t xml:space="preserve"> you are stopped by</w:t>
      </w:r>
      <w:r w:rsidRPr="002F6E51">
        <w:rPr>
          <w:rFonts w:ascii="Times New Roman" w:hAnsi="Times New Roman" w:cs="Times New Roman"/>
          <w:color w:val="212121"/>
          <w:sz w:val="24"/>
          <w:szCs w:val="24"/>
        </w:rPr>
        <w:t xml:space="preserve"> the smell of freshly baked bread. The hero of one of the novels</w:t>
      </w:r>
      <w:r>
        <w:rPr>
          <w:rFonts w:ascii="Times New Roman" w:hAnsi="Times New Roman" w:cs="Times New Roman"/>
          <w:color w:val="212121"/>
          <w:sz w:val="24"/>
          <w:szCs w:val="24"/>
        </w:rPr>
        <w:t xml:space="preserve"> said</w:t>
      </w:r>
      <w:r w:rsidRPr="002F6E51">
        <w:rPr>
          <w:rFonts w:ascii="Times New Roman" w:hAnsi="Times New Roman" w:cs="Times New Roman"/>
          <w:color w:val="212121"/>
          <w:sz w:val="24"/>
          <w:szCs w:val="24"/>
        </w:rPr>
        <w:t xml:space="preserve"> on a similar occa</w:t>
      </w:r>
      <w:r>
        <w:rPr>
          <w:rFonts w:ascii="Times New Roman" w:hAnsi="Times New Roman" w:cs="Times New Roman"/>
          <w:color w:val="212121"/>
          <w:sz w:val="24"/>
          <w:szCs w:val="24"/>
        </w:rPr>
        <w:t>sion: "I</w:t>
      </w:r>
      <w:r w:rsidRPr="00FE77DD">
        <w:rPr>
          <w:rFonts w:ascii="Times New Roman" w:hAnsi="Times New Roman" w:cs="Times New Roman"/>
          <w:color w:val="212121"/>
          <w:sz w:val="24"/>
          <w:szCs w:val="24"/>
        </w:rPr>
        <w:t>f you tell me that this is not perfect, you are my</w:t>
      </w:r>
      <w:r w:rsidRPr="002F6E51">
        <w:rPr>
          <w:rFonts w:ascii="Times New Roman" w:hAnsi="Times New Roman" w:cs="Times New Roman"/>
          <w:color w:val="212121"/>
          <w:sz w:val="24"/>
          <w:szCs w:val="24"/>
        </w:rPr>
        <w:t xml:space="preserve"> enemy forever</w:t>
      </w:r>
      <w:r>
        <w:rPr>
          <w:rFonts w:ascii="Times New Roman" w:hAnsi="Times New Roman" w:cs="Times New Roman"/>
          <w:color w:val="212121"/>
          <w:sz w:val="24"/>
          <w:szCs w:val="24"/>
        </w:rPr>
        <w:t>.</w:t>
      </w:r>
      <w:r w:rsidRPr="002F6E51">
        <w:rPr>
          <w:rFonts w:ascii="Times New Roman" w:hAnsi="Times New Roman" w:cs="Times New Roman"/>
          <w:color w:val="212121"/>
          <w:sz w:val="24"/>
          <w:szCs w:val="24"/>
        </w:rPr>
        <w:t>"</w:t>
      </w:r>
      <w:r>
        <w:rPr>
          <w:rFonts w:ascii="Times New Roman" w:hAnsi="Times New Roman" w:cs="Times New Roman"/>
          <w:color w:val="212121"/>
          <w:sz w:val="24"/>
          <w:szCs w:val="24"/>
        </w:rPr>
        <w:t xml:space="preserve"> The principle bread </w:t>
      </w:r>
      <w:r w:rsidRPr="000B4283">
        <w:rPr>
          <w:rFonts w:ascii="Times New Roman" w:hAnsi="Times New Roman" w:cs="Times New Roman"/>
          <w:color w:val="212121"/>
          <w:sz w:val="24"/>
          <w:szCs w:val="24"/>
        </w:rPr>
        <w:t xml:space="preserve">flavour component was identified in 1969 as compound </w:t>
      </w:r>
      <w:r w:rsidRPr="000B4283">
        <w:rPr>
          <w:rFonts w:ascii="Times New Roman" w:hAnsi="Times New Roman" w:cs="Times New Roman"/>
          <w:b/>
          <w:color w:val="212121"/>
          <w:sz w:val="24"/>
          <w:szCs w:val="24"/>
        </w:rPr>
        <w:t xml:space="preserve">X </w:t>
      </w:r>
      <w:r w:rsidRPr="000B4283">
        <w:rPr>
          <w:rFonts w:ascii="Times New Roman" w:hAnsi="Times New Roman" w:cs="Times New Roman"/>
          <w:color w:val="212121"/>
          <w:sz w:val="24"/>
          <w:szCs w:val="24"/>
        </w:rPr>
        <w:t xml:space="preserve">which </w:t>
      </w:r>
      <w:r w:rsidRPr="000B4283">
        <w:rPr>
          <w:rFonts w:ascii="Times New Roman" w:hAnsi="Times New Roman" w:cs="Times New Roman"/>
          <w:sz w:val="24"/>
          <w:szCs w:val="24"/>
        </w:rPr>
        <w:t xml:space="preserve">occurs in equilibrium with its tautomer </w:t>
      </w:r>
      <w:r w:rsidRPr="000B4283">
        <w:rPr>
          <w:rFonts w:ascii="Times New Roman" w:hAnsi="Times New Roman" w:cs="Times New Roman"/>
          <w:b/>
          <w:sz w:val="24"/>
          <w:szCs w:val="24"/>
        </w:rPr>
        <w:t xml:space="preserve">Y </w:t>
      </w:r>
      <w:r w:rsidRPr="000B4283">
        <w:rPr>
          <w:rFonts w:ascii="Times New Roman" w:hAnsi="Times New Roman" w:cs="Times New Roman"/>
          <w:sz w:val="24"/>
          <w:szCs w:val="24"/>
        </w:rPr>
        <w:t>in</w:t>
      </w:r>
      <w:r>
        <w:rPr>
          <w:rFonts w:ascii="Times New Roman" w:hAnsi="Times New Roman" w:cs="Times New Roman"/>
          <w:sz w:val="24"/>
          <w:szCs w:val="24"/>
        </w:rPr>
        <w:t xml:space="preserve"> a 2:1 ratio. Unfortunately, both forms are labile, and after some hours bread has no the same nice smell. </w:t>
      </w:r>
    </w:p>
    <w:p w:rsidR="00514B10" w:rsidRDefault="00514B10" w:rsidP="00514B10">
      <w:pPr>
        <w:pStyle w:val="HTML"/>
        <w:shd w:val="clear" w:color="auto" w:fill="FFFFFF"/>
        <w:spacing w:line="360" w:lineRule="auto"/>
        <w:jc w:val="both"/>
        <w:rPr>
          <w:rFonts w:ascii="Times New Roman" w:hAnsi="Times New Roman" w:cs="Times New Roman"/>
          <w:sz w:val="24"/>
          <w:szCs w:val="24"/>
        </w:rPr>
      </w:pPr>
      <w:r>
        <w:rPr>
          <w:rFonts w:ascii="Times New Roman" w:hAnsi="Times New Roman" w:cs="Times New Roman"/>
          <w:color w:val="212121"/>
          <w:sz w:val="24"/>
          <w:szCs w:val="24"/>
          <w:lang w:val="en-US"/>
        </w:rPr>
        <w:tab/>
        <w:t xml:space="preserve">This tautomeric mixture of </w:t>
      </w:r>
      <w:r>
        <w:rPr>
          <w:rFonts w:ascii="Times New Roman" w:hAnsi="Times New Roman" w:cs="Times New Roman"/>
          <w:b/>
          <w:color w:val="212121"/>
          <w:sz w:val="24"/>
          <w:szCs w:val="24"/>
          <w:lang w:val="en-US"/>
        </w:rPr>
        <w:t>X</w:t>
      </w:r>
      <w:r>
        <w:rPr>
          <w:rFonts w:ascii="Times New Roman" w:hAnsi="Times New Roman" w:cs="Times New Roman"/>
          <w:color w:val="212121"/>
          <w:sz w:val="24"/>
          <w:szCs w:val="24"/>
          <w:lang w:val="en-US"/>
        </w:rPr>
        <w:t xml:space="preserve"> and </w:t>
      </w:r>
      <w:r>
        <w:rPr>
          <w:rFonts w:ascii="Times New Roman" w:hAnsi="Times New Roman" w:cs="Times New Roman"/>
          <w:b/>
          <w:color w:val="212121"/>
          <w:sz w:val="24"/>
          <w:szCs w:val="24"/>
          <w:lang w:val="en-US"/>
        </w:rPr>
        <w:t>Y</w:t>
      </w:r>
      <w:r>
        <w:rPr>
          <w:rFonts w:ascii="Times New Roman" w:hAnsi="Times New Roman" w:cs="Times New Roman"/>
          <w:color w:val="212121"/>
          <w:sz w:val="24"/>
          <w:szCs w:val="24"/>
          <w:lang w:val="en-US"/>
        </w:rPr>
        <w:t xml:space="preserve"> was synthesized in 1993 from piperidine by the reaction sequence given in Scheme 1.</w:t>
      </w:r>
      <w:r w:rsidRPr="00046101">
        <w:rPr>
          <w:rFonts w:ascii="Times New Roman" w:hAnsi="Times New Roman" w:cs="Times New Roman"/>
          <w:sz w:val="24"/>
          <w:szCs w:val="24"/>
        </w:rPr>
        <w:t xml:space="preserve"> </w:t>
      </w:r>
      <w:r>
        <w:rPr>
          <w:rFonts w:ascii="Times New Roman" w:hAnsi="Times New Roman" w:cs="Times New Roman"/>
          <w:sz w:val="24"/>
          <w:szCs w:val="24"/>
        </w:rPr>
        <w:t xml:space="preserve">It is noteworthy that the initial ratio of </w:t>
      </w:r>
      <w:r>
        <w:rPr>
          <w:rFonts w:ascii="Times New Roman" w:hAnsi="Times New Roman" w:cs="Times New Roman"/>
          <w:b/>
          <w:sz w:val="24"/>
          <w:szCs w:val="24"/>
        </w:rPr>
        <w:t>X</w:t>
      </w:r>
      <w:r>
        <w:rPr>
          <w:rFonts w:ascii="Times New Roman" w:hAnsi="Times New Roman" w:cs="Times New Roman"/>
          <w:sz w:val="24"/>
          <w:szCs w:val="24"/>
        </w:rPr>
        <w:t xml:space="preserve"> and </w:t>
      </w:r>
      <w:r>
        <w:rPr>
          <w:rFonts w:ascii="Times New Roman" w:hAnsi="Times New Roman" w:cs="Times New Roman"/>
          <w:b/>
          <w:sz w:val="24"/>
          <w:szCs w:val="24"/>
        </w:rPr>
        <w:t>Y</w:t>
      </w:r>
      <w:r>
        <w:rPr>
          <w:rFonts w:ascii="Times New Roman" w:hAnsi="Times New Roman" w:cs="Times New Roman"/>
          <w:sz w:val="24"/>
          <w:szCs w:val="24"/>
        </w:rPr>
        <w:t xml:space="preserve"> was 1:4; on standing this ratio gradually changed to an equilibrium one.</w:t>
      </w:r>
    </w:p>
    <w:p w:rsidR="00514B10" w:rsidRDefault="00514B10" w:rsidP="00514B10">
      <w:pPr>
        <w:pStyle w:val="HTML"/>
        <w:shd w:val="clear" w:color="auto" w:fill="FFFFFF"/>
        <w:tabs>
          <w:tab w:val="clear" w:pos="916"/>
          <w:tab w:val="left" w:pos="709"/>
        </w:tabs>
        <w:spacing w:line="360" w:lineRule="auto"/>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Scheme 1.</w:t>
      </w:r>
    </w:p>
    <w:p w:rsidR="00514B10" w:rsidRDefault="00514B10" w:rsidP="00514B10">
      <w:pPr>
        <w:pStyle w:val="HTML"/>
        <w:shd w:val="clear" w:color="auto" w:fill="FFFFFF"/>
        <w:spacing w:before="120" w:after="120" w:line="360" w:lineRule="auto"/>
        <w:jc w:val="center"/>
        <w:rPr>
          <w:rFonts w:ascii="Times New Roman" w:hAnsi="Times New Roman" w:cs="Times New Roman"/>
          <w:sz w:val="24"/>
          <w:szCs w:val="24"/>
        </w:rPr>
      </w:pPr>
      <w:r w:rsidRPr="00A30053">
        <w:object w:dxaOrig="9007" w:dyaOrig="2073">
          <v:shape id="_x0000_i1078" type="#_x0000_t75" style="width:449.8pt;height:103.65pt" o:ole="">
            <v:imagedata r:id="rId116" o:title=""/>
          </v:shape>
          <o:OLEObject Type="Embed" ProgID="ChemDraw.Document.6.0" ShapeID="_x0000_i1078" DrawAspect="Content" ObjectID="_1500013083" r:id="rId117"/>
        </w:object>
      </w:r>
    </w:p>
    <w:p w:rsidR="00514B10" w:rsidRDefault="00514B10" w:rsidP="00514B10">
      <w:pPr>
        <w:pStyle w:val="HTML"/>
        <w:shd w:val="clear" w:color="auto" w:fill="FFFFFF"/>
        <w:tabs>
          <w:tab w:val="clear" w:pos="916"/>
          <w:tab w:val="left" w:pos="709"/>
        </w:tabs>
        <w:spacing w:line="360" w:lineRule="auto"/>
        <w:ind w:firstLine="567"/>
        <w:jc w:val="both"/>
        <w:rPr>
          <w:rFonts w:ascii="Times New Roman" w:hAnsi="Times New Roman" w:cs="Times New Roman"/>
          <w:color w:val="212121"/>
          <w:sz w:val="24"/>
          <w:szCs w:val="24"/>
          <w:lang w:val="en-US"/>
        </w:rPr>
      </w:pPr>
      <w:r>
        <w:rPr>
          <w:rFonts w:ascii="Times New Roman" w:hAnsi="Times New Roman" w:cs="Times New Roman"/>
          <w:sz w:val="24"/>
          <w:szCs w:val="24"/>
        </w:rPr>
        <w:t xml:space="preserve">Compound </w:t>
      </w:r>
      <w:r>
        <w:rPr>
          <w:rFonts w:ascii="Times New Roman" w:hAnsi="Times New Roman" w:cs="Times New Roman"/>
          <w:b/>
          <w:sz w:val="24"/>
          <w:szCs w:val="24"/>
        </w:rPr>
        <w:t>B</w:t>
      </w:r>
      <w:r>
        <w:rPr>
          <w:rFonts w:ascii="Times New Roman" w:hAnsi="Times New Roman" w:cs="Times New Roman"/>
          <w:sz w:val="24"/>
          <w:szCs w:val="24"/>
        </w:rPr>
        <w:t xml:space="preserve"> which is characterized by 3-fold axis of symmetry</w:t>
      </w:r>
      <w:r w:rsidRPr="000B4283">
        <w:rPr>
          <w:rFonts w:ascii="Times New Roman" w:hAnsi="Times New Roman" w:cs="Times New Roman"/>
          <w:sz w:val="24"/>
          <w:szCs w:val="24"/>
          <w:lang w:val="en-US"/>
        </w:rPr>
        <w:t xml:space="preserve"> (</w:t>
      </w:r>
      <w:r>
        <w:rPr>
          <w:rFonts w:ascii="Times New Roman" w:hAnsi="Times New Roman" w:cs="Times New Roman"/>
          <w:i/>
          <w:sz w:val="24"/>
          <w:szCs w:val="24"/>
          <w:lang w:val="en-US"/>
        </w:rPr>
        <w:t>i.e.</w:t>
      </w:r>
      <w:r>
        <w:rPr>
          <w:rFonts w:ascii="Times New Roman" w:hAnsi="Times New Roman" w:cs="Times New Roman"/>
          <w:sz w:val="24"/>
          <w:szCs w:val="24"/>
          <w:lang w:val="en-US"/>
        </w:rPr>
        <w:t>, rotation by 120</w:t>
      </w:r>
      <w:r>
        <w:rPr>
          <w:rFonts w:ascii="Times New Roman" w:hAnsi="Times New Roman" w:cs="Times New Roman"/>
          <w:sz w:val="24"/>
          <w:szCs w:val="24"/>
          <w:lang w:val="en-US"/>
        </w:rPr>
        <w:sym w:font="Symbol" w:char="F0B0"/>
      </w:r>
      <w:r>
        <w:rPr>
          <w:rFonts w:ascii="Times New Roman" w:hAnsi="Times New Roman" w:cs="Times New Roman"/>
          <w:sz w:val="24"/>
          <w:szCs w:val="24"/>
          <w:lang w:val="en-US"/>
        </w:rPr>
        <w:t xml:space="preserve"> results in a molecule indistinguishable from the original)</w:t>
      </w:r>
      <w:r>
        <w:rPr>
          <w:rFonts w:ascii="Times New Roman" w:hAnsi="Times New Roman" w:cs="Times New Roman"/>
          <w:sz w:val="24"/>
          <w:szCs w:val="24"/>
        </w:rPr>
        <w:t xml:space="preserve"> occurs in equilibrium with its diastereomer </w:t>
      </w:r>
      <w:r>
        <w:rPr>
          <w:rFonts w:ascii="Times New Roman" w:hAnsi="Times New Roman" w:cs="Times New Roman"/>
          <w:b/>
          <w:sz w:val="24"/>
          <w:szCs w:val="24"/>
        </w:rPr>
        <w:t>C</w:t>
      </w:r>
      <w:r>
        <w:rPr>
          <w:rFonts w:ascii="Times New Roman" w:hAnsi="Times New Roman" w:cs="Times New Roman"/>
          <w:sz w:val="24"/>
          <w:szCs w:val="24"/>
        </w:rPr>
        <w:t xml:space="preserve">. The interconversion of these two forms proceeds </w:t>
      </w:r>
      <w:r>
        <w:rPr>
          <w:rFonts w:ascii="Times New Roman" w:hAnsi="Times New Roman" w:cs="Times New Roman"/>
          <w:i/>
          <w:sz w:val="24"/>
          <w:szCs w:val="24"/>
        </w:rPr>
        <w:t>via</w:t>
      </w:r>
      <w:r>
        <w:rPr>
          <w:rFonts w:ascii="Times New Roman" w:hAnsi="Times New Roman" w:cs="Times New Roman"/>
          <w:sz w:val="24"/>
          <w:szCs w:val="24"/>
        </w:rPr>
        <w:t xml:space="preserve"> intermediate </w:t>
      </w:r>
      <w:r>
        <w:rPr>
          <w:rFonts w:ascii="Times New Roman" w:hAnsi="Times New Roman" w:cs="Times New Roman"/>
          <w:b/>
          <w:sz w:val="24"/>
          <w:szCs w:val="24"/>
        </w:rPr>
        <w:t>A</w:t>
      </w:r>
      <w:r>
        <w:rPr>
          <w:rFonts w:ascii="Times New Roman" w:hAnsi="Times New Roman" w:cs="Times New Roman"/>
          <w:sz w:val="24"/>
          <w:szCs w:val="24"/>
        </w:rPr>
        <w:t xml:space="preserve"> which is also intermediate in </w:t>
      </w:r>
      <w:r>
        <w:rPr>
          <w:rFonts w:ascii="Times New Roman" w:hAnsi="Times New Roman" w:cs="Times New Roman"/>
          <w:b/>
          <w:sz w:val="24"/>
          <w:szCs w:val="24"/>
        </w:rPr>
        <w:t>B</w:t>
      </w:r>
      <w:r>
        <w:rPr>
          <w:rFonts w:ascii="Times New Roman" w:hAnsi="Times New Roman" w:cs="Times New Roman"/>
          <w:sz w:val="24"/>
          <w:szCs w:val="24"/>
        </w:rPr>
        <w:t xml:space="preserve"> and </w:t>
      </w:r>
      <w:r>
        <w:rPr>
          <w:rFonts w:ascii="Times New Roman" w:hAnsi="Times New Roman" w:cs="Times New Roman"/>
          <w:b/>
          <w:sz w:val="24"/>
          <w:szCs w:val="24"/>
        </w:rPr>
        <w:t xml:space="preserve">C </w:t>
      </w:r>
      <w:r>
        <w:rPr>
          <w:rFonts w:ascii="Times New Roman" w:hAnsi="Times New Roman" w:cs="Times New Roman"/>
          <w:sz w:val="24"/>
          <w:szCs w:val="24"/>
        </w:rPr>
        <w:t xml:space="preserve">formation as well as their </w:t>
      </w:r>
      <w:r w:rsidRPr="00500CA6">
        <w:rPr>
          <w:rFonts w:ascii="Times New Roman" w:hAnsi="Times New Roman" w:cs="Times New Roman"/>
          <w:sz w:val="24"/>
          <w:szCs w:val="24"/>
        </w:rPr>
        <w:t>transfo</w:t>
      </w:r>
      <w:r w:rsidRPr="00F5121A">
        <w:rPr>
          <w:rFonts w:ascii="Times New Roman" w:hAnsi="Times New Roman" w:cs="Times New Roman"/>
          <w:sz w:val="24"/>
          <w:szCs w:val="24"/>
        </w:rPr>
        <w:t xml:space="preserve">rmation </w:t>
      </w:r>
      <w:r>
        <w:rPr>
          <w:rFonts w:ascii="Times New Roman" w:hAnsi="Times New Roman" w:cs="Times New Roman"/>
          <w:sz w:val="24"/>
          <w:szCs w:val="24"/>
        </w:rPr>
        <w:t xml:space="preserve">to </w:t>
      </w:r>
      <w:r>
        <w:rPr>
          <w:rFonts w:ascii="Times New Roman" w:hAnsi="Times New Roman" w:cs="Times New Roman"/>
          <w:b/>
          <w:sz w:val="24"/>
          <w:szCs w:val="24"/>
        </w:rPr>
        <w:t>D</w:t>
      </w:r>
      <w:r w:rsidRPr="00500CA6">
        <w:rPr>
          <w:rFonts w:ascii="Times New Roman" w:hAnsi="Times New Roman" w:cs="Times New Roman"/>
          <w:sz w:val="24"/>
          <w:szCs w:val="24"/>
        </w:rPr>
        <w:t>.</w:t>
      </w:r>
      <w:r>
        <w:rPr>
          <w:rFonts w:ascii="Times New Roman" w:hAnsi="Times New Roman" w:cs="Times New Roman"/>
          <w:sz w:val="24"/>
          <w:szCs w:val="24"/>
        </w:rPr>
        <w:t xml:space="preserve"> Compounds </w:t>
      </w:r>
      <w:r>
        <w:rPr>
          <w:rFonts w:ascii="Times New Roman" w:hAnsi="Times New Roman" w:cs="Times New Roman"/>
          <w:b/>
          <w:sz w:val="24"/>
          <w:szCs w:val="24"/>
        </w:rPr>
        <w:t>A</w:t>
      </w:r>
      <w:r>
        <w:rPr>
          <w:rFonts w:ascii="Times New Roman" w:hAnsi="Times New Roman" w:cs="Times New Roman"/>
          <w:sz w:val="24"/>
          <w:szCs w:val="24"/>
        </w:rPr>
        <w:t xml:space="preserve">, </w:t>
      </w:r>
      <w:r>
        <w:rPr>
          <w:rFonts w:ascii="Times New Roman" w:hAnsi="Times New Roman" w:cs="Times New Roman"/>
          <w:b/>
          <w:sz w:val="24"/>
          <w:szCs w:val="24"/>
        </w:rPr>
        <w:t>B</w:t>
      </w:r>
      <w:r>
        <w:rPr>
          <w:rFonts w:ascii="Times New Roman" w:hAnsi="Times New Roman" w:cs="Times New Roman"/>
          <w:sz w:val="24"/>
          <w:szCs w:val="24"/>
        </w:rPr>
        <w:t xml:space="preserve">, and </w:t>
      </w:r>
      <w:r>
        <w:rPr>
          <w:rFonts w:ascii="Times New Roman" w:hAnsi="Times New Roman" w:cs="Times New Roman"/>
          <w:b/>
          <w:sz w:val="24"/>
          <w:szCs w:val="24"/>
        </w:rPr>
        <w:t>C</w:t>
      </w:r>
      <w:r>
        <w:rPr>
          <w:rFonts w:ascii="Times New Roman" w:hAnsi="Times New Roman" w:cs="Times New Roman"/>
          <w:sz w:val="24"/>
          <w:szCs w:val="24"/>
        </w:rPr>
        <w:t xml:space="preserve"> have the same elemental composition: </w:t>
      </w:r>
      <w:r>
        <w:rPr>
          <w:rFonts w:ascii="Times New Roman" w:hAnsi="Times New Roman" w:cs="Times New Roman"/>
          <w:sz w:val="24"/>
          <w:szCs w:val="24"/>
        </w:rPr>
        <w:sym w:font="Symbol" w:char="F077"/>
      </w:r>
      <w:r>
        <w:rPr>
          <w:rFonts w:ascii="Times New Roman" w:hAnsi="Times New Roman" w:cs="Times New Roman"/>
          <w:sz w:val="24"/>
          <w:szCs w:val="24"/>
          <w:vertAlign w:val="subscript"/>
        </w:rPr>
        <w:t>C</w:t>
      </w:r>
      <w:r>
        <w:rPr>
          <w:rFonts w:ascii="Times New Roman" w:hAnsi="Times New Roman" w:cs="Times New Roman"/>
          <w:sz w:val="24"/>
          <w:szCs w:val="24"/>
        </w:rPr>
        <w:t xml:space="preserve"> = 72.24%, </w:t>
      </w:r>
      <w:r>
        <w:rPr>
          <w:rFonts w:ascii="Times New Roman" w:hAnsi="Times New Roman" w:cs="Times New Roman"/>
          <w:sz w:val="24"/>
          <w:szCs w:val="24"/>
        </w:rPr>
        <w:sym w:font="Symbol" w:char="F077"/>
      </w:r>
      <w:r>
        <w:rPr>
          <w:rFonts w:ascii="Times New Roman" w:hAnsi="Times New Roman" w:cs="Times New Roman"/>
          <w:sz w:val="24"/>
          <w:szCs w:val="24"/>
          <w:vertAlign w:val="subscript"/>
        </w:rPr>
        <w:t>H</w:t>
      </w:r>
      <w:r>
        <w:rPr>
          <w:rFonts w:ascii="Times New Roman" w:hAnsi="Times New Roman" w:cs="Times New Roman"/>
          <w:sz w:val="24"/>
          <w:szCs w:val="24"/>
        </w:rPr>
        <w:t xml:space="preserve"> = 10.91%, </w:t>
      </w:r>
      <w:r>
        <w:rPr>
          <w:rFonts w:ascii="Times New Roman" w:hAnsi="Times New Roman" w:cs="Times New Roman"/>
          <w:sz w:val="24"/>
          <w:szCs w:val="24"/>
        </w:rPr>
        <w:sym w:font="Symbol" w:char="F077"/>
      </w:r>
      <w:r>
        <w:rPr>
          <w:rFonts w:ascii="Times New Roman" w:hAnsi="Times New Roman" w:cs="Times New Roman"/>
          <w:sz w:val="24"/>
          <w:szCs w:val="24"/>
          <w:vertAlign w:val="subscript"/>
        </w:rPr>
        <w:t>N</w:t>
      </w:r>
      <w:r>
        <w:rPr>
          <w:rFonts w:ascii="Times New Roman" w:hAnsi="Times New Roman" w:cs="Times New Roman"/>
          <w:sz w:val="24"/>
          <w:szCs w:val="24"/>
        </w:rPr>
        <w:t xml:space="preserve"> = 16.85%.</w:t>
      </w:r>
    </w:p>
    <w:p w:rsidR="00A01EEF" w:rsidRDefault="00A01EEF">
      <w:pPr>
        <w:suppressAutoHyphens w:val="0"/>
        <w:rPr>
          <w:lang w:val="en-US" w:eastAsia="en-GB"/>
        </w:rPr>
      </w:pPr>
      <w:r>
        <w:rPr>
          <w:lang w:val="en-US"/>
        </w:rPr>
        <w:br w:type="page"/>
      </w:r>
    </w:p>
    <w:p w:rsidR="00A01EEF" w:rsidRDefault="00A01EEF" w:rsidP="00514B10">
      <w:pPr>
        <w:pStyle w:val="HTML"/>
        <w:shd w:val="clear" w:color="auto" w:fill="FFFFFF"/>
        <w:tabs>
          <w:tab w:val="clear" w:pos="916"/>
          <w:tab w:val="clear" w:pos="1832"/>
          <w:tab w:val="left" w:pos="709"/>
        </w:tabs>
        <w:spacing w:line="360" w:lineRule="auto"/>
        <w:jc w:val="both"/>
        <w:rPr>
          <w:rFonts w:ascii="Times New Roman" w:hAnsi="Times New Roman" w:cs="Times New Roman"/>
          <w:sz w:val="24"/>
          <w:szCs w:val="24"/>
          <w:lang w:val="en-US"/>
        </w:rPr>
      </w:pPr>
    </w:p>
    <w:p w:rsidR="00514B10" w:rsidRDefault="00514B10" w:rsidP="00514B10">
      <w:pPr>
        <w:pStyle w:val="HTML"/>
        <w:shd w:val="clear" w:color="auto" w:fill="FFFFFF"/>
        <w:tabs>
          <w:tab w:val="clear" w:pos="916"/>
          <w:tab w:val="clear" w:pos="1832"/>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1. </w:t>
      </w:r>
      <w:r>
        <w:rPr>
          <w:rFonts w:ascii="Times New Roman" w:hAnsi="Times New Roman" w:cs="Times New Roman"/>
          <w:sz w:val="24"/>
          <w:szCs w:val="24"/>
        </w:rPr>
        <w:t xml:space="preserve">Write down the structural formulae of compounds </w:t>
      </w:r>
      <w:r>
        <w:rPr>
          <w:rFonts w:ascii="Times New Roman" w:hAnsi="Times New Roman" w:cs="Times New Roman"/>
          <w:b/>
          <w:sz w:val="24"/>
          <w:szCs w:val="24"/>
        </w:rPr>
        <w:t>A-E</w:t>
      </w:r>
      <w:r>
        <w:rPr>
          <w:rFonts w:ascii="Times New Roman" w:hAnsi="Times New Roman" w:cs="Times New Roman"/>
          <w:sz w:val="24"/>
          <w:szCs w:val="24"/>
        </w:rPr>
        <w:t xml:space="preserve">, </w:t>
      </w:r>
      <w:r>
        <w:rPr>
          <w:rFonts w:ascii="Times New Roman" w:hAnsi="Times New Roman" w:cs="Times New Roman"/>
          <w:b/>
          <w:sz w:val="24"/>
          <w:szCs w:val="24"/>
        </w:rPr>
        <w:t>X</w:t>
      </w:r>
      <w:r>
        <w:rPr>
          <w:rFonts w:ascii="Times New Roman" w:hAnsi="Times New Roman" w:cs="Times New Roman"/>
          <w:sz w:val="24"/>
          <w:szCs w:val="24"/>
        </w:rPr>
        <w:t xml:space="preserve">, </w:t>
      </w:r>
      <w:r>
        <w:rPr>
          <w:rFonts w:ascii="Times New Roman" w:hAnsi="Times New Roman" w:cs="Times New Roman"/>
          <w:b/>
          <w:sz w:val="24"/>
          <w:szCs w:val="24"/>
        </w:rPr>
        <w:t>Y</w:t>
      </w:r>
      <w:r>
        <w:rPr>
          <w:rFonts w:ascii="Times New Roman" w:hAnsi="Times New Roman" w:cs="Times New Roman"/>
          <w:sz w:val="24"/>
          <w:szCs w:val="24"/>
        </w:rPr>
        <w:t>.</w:t>
      </w:r>
    </w:p>
    <w:p w:rsidR="00A01EEF" w:rsidRDefault="00A01EEF" w:rsidP="00A01EEF">
      <w:pPr>
        <w:pStyle w:val="HTML"/>
        <w:shd w:val="clear" w:color="auto" w:fill="FFFFFF"/>
        <w:tabs>
          <w:tab w:val="clear" w:pos="916"/>
          <w:tab w:val="left" w:pos="567"/>
        </w:tabs>
        <w:spacing w:line="36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4"/>
        <w:gridCol w:w="3285"/>
        <w:gridCol w:w="3285"/>
      </w:tblGrid>
      <w:tr w:rsidR="00A01EEF" w:rsidRPr="00E00F0A" w:rsidTr="00684CB1">
        <w:tc>
          <w:tcPr>
            <w:tcW w:w="1666" w:type="pct"/>
            <w:shd w:val="clear" w:color="auto" w:fill="auto"/>
          </w:tcPr>
          <w:p w:rsidR="00A01EEF" w:rsidRPr="00E00F0A" w:rsidRDefault="00A01EEF" w:rsidP="00684CB1">
            <w:pPr>
              <w:pStyle w:val="HTML"/>
              <w:tabs>
                <w:tab w:val="clear" w:pos="916"/>
                <w:tab w:val="left" w:pos="567"/>
              </w:tabs>
              <w:spacing w:line="360" w:lineRule="auto"/>
              <w:jc w:val="center"/>
              <w:rPr>
                <w:rFonts w:ascii="Times New Roman" w:hAnsi="Times New Roman" w:cs="Times New Roman"/>
                <w:b/>
                <w:sz w:val="24"/>
                <w:szCs w:val="24"/>
              </w:rPr>
            </w:pPr>
            <w:r w:rsidRPr="00E00F0A">
              <w:rPr>
                <w:rFonts w:ascii="Times New Roman" w:hAnsi="Times New Roman" w:cs="Times New Roman"/>
                <w:b/>
                <w:sz w:val="24"/>
                <w:szCs w:val="24"/>
              </w:rPr>
              <w:t>A</w:t>
            </w:r>
          </w:p>
          <w:p w:rsidR="00A01EEF" w:rsidRDefault="00A01EEF" w:rsidP="00684CB1">
            <w:pPr>
              <w:pStyle w:val="HTML"/>
              <w:tabs>
                <w:tab w:val="clear" w:pos="916"/>
                <w:tab w:val="left" w:pos="567"/>
              </w:tabs>
              <w:spacing w:line="360" w:lineRule="auto"/>
              <w:jc w:val="center"/>
              <w:rPr>
                <w:rFonts w:ascii="Times New Roman" w:hAnsi="Times New Roman" w:cs="Times New Roman"/>
                <w:b/>
                <w:color w:val="FF0000"/>
                <w:sz w:val="24"/>
              </w:rPr>
            </w:pPr>
            <w:r>
              <w:object w:dxaOrig="581" w:dyaOrig="730">
                <v:shape id="_x0000_i1079" type="#_x0000_t75" style="width:29.45pt;height:36pt" o:ole="">
                  <v:imagedata r:id="rId118" o:title=""/>
                </v:shape>
                <o:OLEObject Type="Embed" ProgID="ChemDraw.Document.6.0" ShapeID="_x0000_i1079" DrawAspect="Content" ObjectID="_1500013084" r:id="rId119"/>
              </w:object>
            </w:r>
          </w:p>
          <w:p w:rsidR="00A01EEF" w:rsidRDefault="00A01EEF" w:rsidP="00684CB1">
            <w:pPr>
              <w:pStyle w:val="HTML"/>
              <w:tabs>
                <w:tab w:val="clear" w:pos="916"/>
                <w:tab w:val="left" w:pos="567"/>
              </w:tabs>
              <w:spacing w:line="360" w:lineRule="auto"/>
              <w:jc w:val="center"/>
              <w:rPr>
                <w:rFonts w:ascii="Times New Roman" w:hAnsi="Times New Roman" w:cs="Times New Roman"/>
                <w:color w:val="FF0000"/>
                <w:sz w:val="24"/>
              </w:rPr>
            </w:pPr>
            <w:r>
              <w:rPr>
                <w:rFonts w:ascii="Times New Roman" w:hAnsi="Times New Roman" w:cs="Times New Roman"/>
                <w:b/>
                <w:color w:val="FF0000"/>
                <w:sz w:val="24"/>
              </w:rPr>
              <w:t>4</w:t>
            </w:r>
            <w:r w:rsidRPr="003C34DB">
              <w:rPr>
                <w:rFonts w:ascii="Times New Roman" w:hAnsi="Times New Roman" w:cs="Times New Roman"/>
                <w:b/>
                <w:color w:val="FF0000"/>
                <w:sz w:val="24"/>
              </w:rPr>
              <w:t xml:space="preserve"> pts</w:t>
            </w:r>
          </w:p>
          <w:p w:rsidR="00A01EEF" w:rsidRPr="00E00F0A" w:rsidRDefault="00A01EEF" w:rsidP="00684CB1">
            <w:pPr>
              <w:pStyle w:val="HTML"/>
              <w:tabs>
                <w:tab w:val="clear" w:pos="916"/>
                <w:tab w:val="left" w:pos="567"/>
              </w:tabs>
              <w:spacing w:line="360" w:lineRule="auto"/>
              <w:jc w:val="center"/>
              <w:rPr>
                <w:rFonts w:ascii="Times New Roman" w:hAnsi="Times New Roman" w:cs="Times New Roman"/>
                <w:sz w:val="24"/>
                <w:szCs w:val="24"/>
              </w:rPr>
            </w:pPr>
            <w:r>
              <w:rPr>
                <w:rFonts w:ascii="Times New Roman" w:hAnsi="Times New Roman" w:cs="Times New Roman"/>
                <w:color w:val="FF0000"/>
                <w:sz w:val="24"/>
              </w:rPr>
              <w:t>(</w:t>
            </w:r>
            <w:r>
              <w:rPr>
                <w:rFonts w:ascii="Times New Roman" w:hAnsi="Times New Roman" w:cs="Times New Roman"/>
                <w:b/>
                <w:color w:val="FF0000"/>
                <w:sz w:val="24"/>
              </w:rPr>
              <w:t xml:space="preserve">1pt </w:t>
            </w:r>
            <w:r>
              <w:rPr>
                <w:rFonts w:ascii="Times New Roman" w:hAnsi="Times New Roman" w:cs="Times New Roman"/>
                <w:color w:val="FF0000"/>
                <w:sz w:val="24"/>
              </w:rPr>
              <w:t>for any reasonable isomer)</w:t>
            </w:r>
          </w:p>
        </w:tc>
        <w:tc>
          <w:tcPr>
            <w:tcW w:w="1667" w:type="pct"/>
            <w:shd w:val="clear" w:color="auto" w:fill="auto"/>
          </w:tcPr>
          <w:p w:rsidR="00A01EEF" w:rsidRDefault="00A01EEF" w:rsidP="00684CB1">
            <w:pPr>
              <w:pStyle w:val="HTML"/>
              <w:tabs>
                <w:tab w:val="clear" w:pos="916"/>
                <w:tab w:val="left" w:pos="567"/>
              </w:tabs>
              <w:spacing w:line="360" w:lineRule="auto"/>
              <w:jc w:val="center"/>
              <w:rPr>
                <w:rFonts w:ascii="Times New Roman" w:hAnsi="Times New Roman" w:cs="Times New Roman"/>
                <w:b/>
                <w:sz w:val="24"/>
                <w:szCs w:val="24"/>
              </w:rPr>
            </w:pPr>
            <w:r w:rsidRPr="00E00F0A">
              <w:rPr>
                <w:rFonts w:ascii="Times New Roman" w:hAnsi="Times New Roman" w:cs="Times New Roman"/>
                <w:b/>
                <w:sz w:val="24"/>
                <w:szCs w:val="24"/>
              </w:rPr>
              <w:t>B</w:t>
            </w:r>
          </w:p>
          <w:p w:rsidR="00A01EEF" w:rsidRPr="00E00F0A" w:rsidRDefault="00A01EEF" w:rsidP="00684CB1">
            <w:pPr>
              <w:pStyle w:val="HTML"/>
              <w:tabs>
                <w:tab w:val="clear" w:pos="916"/>
                <w:tab w:val="left" w:pos="567"/>
              </w:tabs>
              <w:spacing w:line="360" w:lineRule="auto"/>
              <w:jc w:val="center"/>
              <w:rPr>
                <w:rFonts w:ascii="Times New Roman" w:hAnsi="Times New Roman" w:cs="Times New Roman"/>
                <w:sz w:val="24"/>
                <w:szCs w:val="24"/>
              </w:rPr>
            </w:pPr>
            <w:r w:rsidRPr="00E00F0A">
              <w:rPr>
                <w:rFonts w:ascii="Times New Roman" w:hAnsi="Times New Roman" w:cs="Times New Roman"/>
                <w:sz w:val="24"/>
                <w:szCs w:val="24"/>
              </w:rPr>
              <w:object w:dxaOrig="1395" w:dyaOrig="1524">
                <v:shape id="_x0000_i1080" type="#_x0000_t75" style="width:69.8pt;height:76.75pt" o:ole="">
                  <v:imagedata r:id="rId120" o:title=""/>
                </v:shape>
                <o:OLEObject Type="Embed" ProgID="ChemDraw.Document.6.0" ShapeID="_x0000_i1080" DrawAspect="Content" ObjectID="_1500013085" r:id="rId121"/>
              </w:object>
            </w:r>
          </w:p>
          <w:p w:rsidR="00A01EEF" w:rsidRPr="00E00F0A" w:rsidRDefault="00A01EEF" w:rsidP="00684CB1">
            <w:pPr>
              <w:pStyle w:val="HTML"/>
              <w:tabs>
                <w:tab w:val="clear" w:pos="916"/>
                <w:tab w:val="left" w:pos="567"/>
              </w:tabs>
              <w:spacing w:line="36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4</w:t>
            </w:r>
            <w:r w:rsidRPr="00E00F0A">
              <w:rPr>
                <w:rFonts w:ascii="Times New Roman" w:hAnsi="Times New Roman" w:cs="Times New Roman"/>
                <w:b/>
                <w:color w:val="FF0000"/>
                <w:sz w:val="24"/>
                <w:szCs w:val="24"/>
              </w:rPr>
              <w:t xml:space="preserve"> pts</w:t>
            </w:r>
          </w:p>
          <w:p w:rsidR="00A01EEF" w:rsidRPr="00E00F0A" w:rsidRDefault="00A01EEF" w:rsidP="00684CB1">
            <w:pPr>
              <w:pStyle w:val="HTML"/>
              <w:tabs>
                <w:tab w:val="clear" w:pos="916"/>
                <w:tab w:val="left" w:pos="567"/>
              </w:tabs>
              <w:spacing w:line="360" w:lineRule="auto"/>
              <w:jc w:val="center"/>
              <w:rPr>
                <w:rFonts w:ascii="Times New Roman" w:hAnsi="Times New Roman" w:cs="Times New Roman"/>
                <w:sz w:val="24"/>
                <w:szCs w:val="24"/>
              </w:rPr>
            </w:pPr>
            <w:r w:rsidRPr="00E00F0A">
              <w:rPr>
                <w:rFonts w:ascii="Times New Roman" w:hAnsi="Times New Roman" w:cs="Times New Roman"/>
                <w:color w:val="FF0000"/>
                <w:sz w:val="24"/>
                <w:szCs w:val="24"/>
              </w:rPr>
              <w:t xml:space="preserve">(Other reasonable </w:t>
            </w:r>
            <w:r>
              <w:rPr>
                <w:rFonts w:ascii="Times New Roman" w:hAnsi="Times New Roman" w:cs="Times New Roman"/>
                <w:color w:val="FF0000"/>
                <w:sz w:val="24"/>
                <w:szCs w:val="24"/>
              </w:rPr>
              <w:t>structures</w:t>
            </w:r>
            <w:r w:rsidRPr="00E00F0A">
              <w:rPr>
                <w:rFonts w:ascii="Times New Roman" w:hAnsi="Times New Roman" w:cs="Times New Roman"/>
                <w:color w:val="FF0000"/>
                <w:sz w:val="24"/>
                <w:szCs w:val="24"/>
              </w:rPr>
              <w:t xml:space="preserve"> with molecular formula (C</w:t>
            </w:r>
            <w:r w:rsidRPr="00E00F0A">
              <w:rPr>
                <w:rFonts w:ascii="Times New Roman" w:hAnsi="Times New Roman" w:cs="Times New Roman"/>
                <w:color w:val="FF0000"/>
                <w:sz w:val="24"/>
                <w:szCs w:val="24"/>
                <w:vertAlign w:val="subscript"/>
              </w:rPr>
              <w:t>5</w:t>
            </w:r>
            <w:r w:rsidRPr="00E00F0A">
              <w:rPr>
                <w:rFonts w:ascii="Times New Roman" w:hAnsi="Times New Roman" w:cs="Times New Roman"/>
                <w:color w:val="FF0000"/>
                <w:sz w:val="24"/>
                <w:szCs w:val="24"/>
              </w:rPr>
              <w:t>H</w:t>
            </w:r>
            <w:r w:rsidRPr="00E00F0A">
              <w:rPr>
                <w:rFonts w:ascii="Times New Roman" w:hAnsi="Times New Roman" w:cs="Times New Roman"/>
                <w:color w:val="FF0000"/>
                <w:sz w:val="24"/>
                <w:szCs w:val="24"/>
                <w:vertAlign w:val="subscript"/>
              </w:rPr>
              <w:t>9</w:t>
            </w:r>
            <w:r w:rsidRPr="00E00F0A">
              <w:rPr>
                <w:rFonts w:ascii="Times New Roman" w:hAnsi="Times New Roman" w:cs="Times New Roman"/>
                <w:color w:val="FF0000"/>
                <w:sz w:val="24"/>
                <w:szCs w:val="24"/>
              </w:rPr>
              <w:t>N)</w:t>
            </w:r>
            <w:r w:rsidRPr="00E00F0A">
              <w:rPr>
                <w:rFonts w:ascii="Times New Roman" w:hAnsi="Times New Roman" w:cs="Times New Roman"/>
                <w:color w:val="FF0000"/>
                <w:sz w:val="24"/>
                <w:szCs w:val="24"/>
                <w:vertAlign w:val="subscript"/>
              </w:rPr>
              <w:t>n</w:t>
            </w:r>
            <w:r w:rsidRPr="00E00F0A">
              <w:rPr>
                <w:rFonts w:ascii="Times New Roman" w:hAnsi="Times New Roman" w:cs="Times New Roman"/>
                <w:color w:val="FF0000"/>
                <w:sz w:val="24"/>
                <w:szCs w:val="24"/>
              </w:rPr>
              <w:t xml:space="preserve"> but without 3-fold axis of symmetry – </w:t>
            </w:r>
            <w:r w:rsidRPr="00041873">
              <w:rPr>
                <w:rFonts w:ascii="Times New Roman" w:hAnsi="Times New Roman" w:cs="Times New Roman"/>
                <w:b/>
                <w:color w:val="FF0000"/>
                <w:sz w:val="24"/>
                <w:szCs w:val="24"/>
              </w:rPr>
              <w:t>2</w:t>
            </w:r>
            <w:r>
              <w:rPr>
                <w:rFonts w:ascii="Times New Roman" w:hAnsi="Times New Roman" w:cs="Times New Roman"/>
                <w:b/>
                <w:color w:val="FF0000"/>
                <w:sz w:val="24"/>
                <w:szCs w:val="24"/>
              </w:rPr>
              <w:t xml:space="preserve"> pts</w:t>
            </w:r>
            <w:r w:rsidRPr="00E00F0A">
              <w:rPr>
                <w:rFonts w:ascii="Times New Roman" w:hAnsi="Times New Roman" w:cs="Times New Roman"/>
                <w:color w:val="FF0000"/>
                <w:sz w:val="24"/>
                <w:szCs w:val="24"/>
              </w:rPr>
              <w:t>)</w:t>
            </w:r>
          </w:p>
          <w:p w:rsidR="00A01EEF" w:rsidRPr="00E00F0A" w:rsidRDefault="00A01EEF" w:rsidP="00684CB1">
            <w:pPr>
              <w:pStyle w:val="HTML"/>
              <w:tabs>
                <w:tab w:val="clear" w:pos="916"/>
                <w:tab w:val="left" w:pos="567"/>
              </w:tabs>
              <w:spacing w:line="360" w:lineRule="auto"/>
              <w:jc w:val="center"/>
              <w:rPr>
                <w:rFonts w:ascii="Times New Roman" w:hAnsi="Times New Roman" w:cs="Times New Roman"/>
                <w:b/>
                <w:sz w:val="24"/>
                <w:szCs w:val="24"/>
              </w:rPr>
            </w:pPr>
          </w:p>
        </w:tc>
        <w:tc>
          <w:tcPr>
            <w:tcW w:w="1667" w:type="pct"/>
            <w:shd w:val="clear" w:color="auto" w:fill="auto"/>
          </w:tcPr>
          <w:p w:rsidR="00A01EEF" w:rsidRPr="00E00F0A" w:rsidRDefault="00A01EEF" w:rsidP="00684CB1">
            <w:pPr>
              <w:pStyle w:val="HTML"/>
              <w:tabs>
                <w:tab w:val="clear" w:pos="916"/>
                <w:tab w:val="left" w:pos="567"/>
              </w:tabs>
              <w:spacing w:line="360" w:lineRule="auto"/>
              <w:jc w:val="center"/>
              <w:rPr>
                <w:rFonts w:ascii="Times New Roman" w:hAnsi="Times New Roman" w:cs="Times New Roman"/>
                <w:b/>
                <w:sz w:val="24"/>
                <w:szCs w:val="24"/>
              </w:rPr>
            </w:pPr>
            <w:r w:rsidRPr="00E00F0A">
              <w:rPr>
                <w:rFonts w:ascii="Times New Roman" w:hAnsi="Times New Roman" w:cs="Times New Roman"/>
                <w:b/>
                <w:sz w:val="24"/>
                <w:szCs w:val="24"/>
              </w:rPr>
              <w:t>C</w:t>
            </w:r>
          </w:p>
          <w:p w:rsidR="00A01EEF" w:rsidRDefault="00A01EEF" w:rsidP="00684CB1">
            <w:pPr>
              <w:pStyle w:val="HTML"/>
              <w:tabs>
                <w:tab w:val="clear" w:pos="916"/>
                <w:tab w:val="left" w:pos="567"/>
              </w:tabs>
              <w:spacing w:line="360" w:lineRule="auto"/>
              <w:jc w:val="center"/>
            </w:pPr>
            <w:r>
              <w:object w:dxaOrig="1395" w:dyaOrig="1524">
                <v:shape id="_x0000_i1081" type="#_x0000_t75" style="width:69.8pt;height:76.75pt" o:ole="">
                  <v:imagedata r:id="rId122" o:title=""/>
                </v:shape>
                <o:OLEObject Type="Embed" ProgID="ChemDraw.Document.6.0" ShapeID="_x0000_i1081" DrawAspect="Content" ObjectID="_1500013086" r:id="rId123"/>
              </w:object>
            </w:r>
          </w:p>
          <w:p w:rsidR="00A01EEF" w:rsidRPr="00E00F0A" w:rsidRDefault="00A01EEF" w:rsidP="00684CB1">
            <w:pPr>
              <w:pStyle w:val="HTML"/>
              <w:tabs>
                <w:tab w:val="clear" w:pos="916"/>
                <w:tab w:val="left" w:pos="567"/>
              </w:tabs>
              <w:spacing w:line="36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4</w:t>
            </w:r>
            <w:r w:rsidRPr="00E00F0A">
              <w:rPr>
                <w:rFonts w:ascii="Times New Roman" w:hAnsi="Times New Roman" w:cs="Times New Roman"/>
                <w:b/>
                <w:color w:val="FF0000"/>
                <w:sz w:val="24"/>
                <w:szCs w:val="24"/>
              </w:rPr>
              <w:t xml:space="preserve"> pts</w:t>
            </w:r>
          </w:p>
          <w:p w:rsidR="00A01EEF" w:rsidRPr="00E00F0A" w:rsidRDefault="00A01EEF" w:rsidP="00684CB1">
            <w:pPr>
              <w:pStyle w:val="HTML"/>
              <w:tabs>
                <w:tab w:val="clear" w:pos="916"/>
                <w:tab w:val="left" w:pos="567"/>
              </w:tabs>
              <w:spacing w:line="360" w:lineRule="auto"/>
              <w:jc w:val="center"/>
              <w:rPr>
                <w:rFonts w:ascii="Times New Roman" w:hAnsi="Times New Roman" w:cs="Times New Roman"/>
                <w:b/>
                <w:sz w:val="24"/>
                <w:szCs w:val="24"/>
              </w:rPr>
            </w:pPr>
          </w:p>
        </w:tc>
      </w:tr>
      <w:tr w:rsidR="00A01EEF" w:rsidRPr="00CF5A44" w:rsidTr="00684CB1">
        <w:tc>
          <w:tcPr>
            <w:tcW w:w="1666" w:type="pct"/>
            <w:shd w:val="clear" w:color="auto" w:fill="auto"/>
          </w:tcPr>
          <w:p w:rsidR="00A01EEF" w:rsidRPr="003C34DB" w:rsidRDefault="00A01EEF" w:rsidP="00684CB1">
            <w:pPr>
              <w:pStyle w:val="HTML"/>
              <w:tabs>
                <w:tab w:val="clear" w:pos="916"/>
                <w:tab w:val="left" w:pos="567"/>
              </w:tabs>
              <w:spacing w:line="360" w:lineRule="auto"/>
              <w:jc w:val="center"/>
              <w:rPr>
                <w:rFonts w:ascii="Times New Roman" w:hAnsi="Times New Roman" w:cs="Times New Roman"/>
                <w:b/>
                <w:sz w:val="24"/>
                <w:szCs w:val="24"/>
              </w:rPr>
            </w:pPr>
            <w:r w:rsidRPr="003C34DB">
              <w:rPr>
                <w:rFonts w:ascii="Times New Roman" w:hAnsi="Times New Roman" w:cs="Times New Roman"/>
                <w:b/>
                <w:sz w:val="24"/>
                <w:szCs w:val="24"/>
              </w:rPr>
              <w:t>D</w:t>
            </w:r>
          </w:p>
          <w:p w:rsidR="00A01EEF" w:rsidRPr="00E00F0A" w:rsidRDefault="00A01EEF" w:rsidP="00684CB1">
            <w:pPr>
              <w:pStyle w:val="HTML"/>
              <w:tabs>
                <w:tab w:val="clear" w:pos="916"/>
                <w:tab w:val="left" w:pos="567"/>
              </w:tabs>
              <w:spacing w:line="360" w:lineRule="auto"/>
              <w:jc w:val="center"/>
              <w:rPr>
                <w:rFonts w:ascii="Times New Roman" w:hAnsi="Times New Roman" w:cs="Times New Roman"/>
                <w:b/>
                <w:sz w:val="24"/>
                <w:szCs w:val="24"/>
              </w:rPr>
            </w:pPr>
            <w:r>
              <w:object w:dxaOrig="1038" w:dyaOrig="895">
                <v:shape id="_x0000_i1082" type="#_x0000_t75" style="width:52pt;height:44.75pt" o:ole="">
                  <v:imagedata r:id="rId124" o:title=""/>
                </v:shape>
                <o:OLEObject Type="Embed" ProgID="ChemDraw.Document.6.0" ShapeID="_x0000_i1082" DrawAspect="Content" ObjectID="_1500013087" r:id="rId125"/>
              </w:object>
            </w:r>
          </w:p>
          <w:p w:rsidR="00A01EEF" w:rsidRPr="00E00F0A" w:rsidRDefault="00A01EEF" w:rsidP="00684CB1">
            <w:pPr>
              <w:pStyle w:val="HTML"/>
              <w:tabs>
                <w:tab w:val="clear" w:pos="916"/>
                <w:tab w:val="left" w:pos="567"/>
              </w:tabs>
              <w:spacing w:line="36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4</w:t>
            </w:r>
            <w:r w:rsidRPr="00E00F0A">
              <w:rPr>
                <w:rFonts w:ascii="Times New Roman" w:hAnsi="Times New Roman" w:cs="Times New Roman"/>
                <w:b/>
                <w:color w:val="FF0000"/>
                <w:sz w:val="24"/>
                <w:szCs w:val="24"/>
              </w:rPr>
              <w:t xml:space="preserve"> pts</w:t>
            </w:r>
          </w:p>
          <w:p w:rsidR="00A01EEF" w:rsidRPr="003D12AD" w:rsidRDefault="00A01EEF" w:rsidP="00684CB1">
            <w:pPr>
              <w:pStyle w:val="HTML"/>
              <w:tabs>
                <w:tab w:val="clear" w:pos="916"/>
                <w:tab w:val="left" w:pos="567"/>
              </w:tabs>
              <w:spacing w:line="360" w:lineRule="auto"/>
              <w:jc w:val="center"/>
              <w:rPr>
                <w:rFonts w:ascii="Times New Roman" w:hAnsi="Times New Roman" w:cs="Times New Roman"/>
                <w:color w:val="FF0000"/>
                <w:sz w:val="24"/>
                <w:szCs w:val="24"/>
              </w:rPr>
            </w:pPr>
          </w:p>
        </w:tc>
        <w:tc>
          <w:tcPr>
            <w:tcW w:w="1667" w:type="pct"/>
            <w:shd w:val="clear" w:color="auto" w:fill="auto"/>
          </w:tcPr>
          <w:p w:rsidR="00A01EEF" w:rsidRDefault="00A01EEF" w:rsidP="00684CB1">
            <w:pPr>
              <w:pStyle w:val="HTML"/>
              <w:tabs>
                <w:tab w:val="clear" w:pos="916"/>
                <w:tab w:val="left" w:pos="567"/>
              </w:tabs>
              <w:spacing w:line="360" w:lineRule="auto"/>
              <w:jc w:val="center"/>
              <w:rPr>
                <w:rFonts w:ascii="Times New Roman" w:hAnsi="Times New Roman" w:cs="Times New Roman"/>
                <w:b/>
                <w:sz w:val="24"/>
                <w:szCs w:val="24"/>
              </w:rPr>
            </w:pPr>
            <w:r w:rsidRPr="00E00F0A">
              <w:rPr>
                <w:rFonts w:ascii="Times New Roman" w:hAnsi="Times New Roman" w:cs="Times New Roman"/>
                <w:b/>
                <w:sz w:val="24"/>
                <w:szCs w:val="24"/>
              </w:rPr>
              <w:t>E</w:t>
            </w:r>
          </w:p>
          <w:p w:rsidR="00A01EEF" w:rsidRPr="003C34DB" w:rsidRDefault="00A01EEF" w:rsidP="00684CB1">
            <w:pPr>
              <w:pStyle w:val="HTML"/>
              <w:tabs>
                <w:tab w:val="clear" w:pos="916"/>
                <w:tab w:val="left" w:pos="567"/>
              </w:tabs>
              <w:spacing w:line="360" w:lineRule="auto"/>
              <w:jc w:val="center"/>
              <w:rPr>
                <w:rFonts w:ascii="Times New Roman" w:hAnsi="Times New Roman" w:cs="Times New Roman"/>
                <w:sz w:val="24"/>
              </w:rPr>
            </w:pPr>
            <w:r w:rsidRPr="003C34DB">
              <w:rPr>
                <w:rFonts w:ascii="Times New Roman" w:hAnsi="Times New Roman" w:cs="Times New Roman"/>
                <w:sz w:val="24"/>
              </w:rPr>
              <w:object w:dxaOrig="1145" w:dyaOrig="874">
                <v:shape id="_x0000_i1083" type="#_x0000_t75" style="width:57.8pt;height:43.65pt" o:ole="">
                  <v:imagedata r:id="rId126" o:title=""/>
                </v:shape>
                <o:OLEObject Type="Embed" ProgID="ChemDraw.Document.6.0" ShapeID="_x0000_i1083" DrawAspect="Content" ObjectID="_1500013088" r:id="rId127"/>
              </w:object>
            </w:r>
          </w:p>
          <w:p w:rsidR="00A01EEF" w:rsidRDefault="00A01EEF" w:rsidP="00684CB1">
            <w:pPr>
              <w:pStyle w:val="HTML"/>
              <w:tabs>
                <w:tab w:val="clear" w:pos="916"/>
                <w:tab w:val="left" w:pos="567"/>
              </w:tabs>
              <w:spacing w:line="360" w:lineRule="auto"/>
              <w:jc w:val="center"/>
              <w:rPr>
                <w:rFonts w:ascii="Times New Roman" w:hAnsi="Times New Roman" w:cs="Times New Roman"/>
                <w:color w:val="FF0000"/>
                <w:sz w:val="24"/>
              </w:rPr>
            </w:pPr>
            <w:r>
              <w:rPr>
                <w:rFonts w:ascii="Times New Roman" w:hAnsi="Times New Roman" w:cs="Times New Roman"/>
                <w:b/>
                <w:color w:val="FF0000"/>
                <w:sz w:val="24"/>
              </w:rPr>
              <w:t>4</w:t>
            </w:r>
            <w:r w:rsidRPr="003C34DB">
              <w:rPr>
                <w:rFonts w:ascii="Times New Roman" w:hAnsi="Times New Roman" w:cs="Times New Roman"/>
                <w:b/>
                <w:color w:val="FF0000"/>
                <w:sz w:val="24"/>
              </w:rPr>
              <w:t xml:space="preserve"> pts</w:t>
            </w:r>
          </w:p>
          <w:p w:rsidR="00A01EEF" w:rsidRPr="00E00F0A" w:rsidRDefault="00A01EEF" w:rsidP="00684CB1">
            <w:pPr>
              <w:pStyle w:val="HTML"/>
              <w:tabs>
                <w:tab w:val="clear" w:pos="916"/>
                <w:tab w:val="left" w:pos="567"/>
              </w:tabs>
              <w:spacing w:line="360" w:lineRule="auto"/>
              <w:jc w:val="center"/>
              <w:rPr>
                <w:rFonts w:ascii="Times New Roman" w:hAnsi="Times New Roman" w:cs="Times New Roman"/>
                <w:b/>
                <w:sz w:val="24"/>
                <w:szCs w:val="24"/>
              </w:rPr>
            </w:pPr>
            <w:r>
              <w:rPr>
                <w:rFonts w:ascii="Times New Roman" w:hAnsi="Times New Roman" w:cs="Times New Roman"/>
                <w:color w:val="FF0000"/>
                <w:sz w:val="24"/>
              </w:rPr>
              <w:t>(</w:t>
            </w:r>
            <w:r>
              <w:rPr>
                <w:rFonts w:ascii="Times New Roman" w:hAnsi="Times New Roman" w:cs="Times New Roman"/>
                <w:b/>
                <w:color w:val="FF0000"/>
                <w:sz w:val="24"/>
              </w:rPr>
              <w:t>1</w:t>
            </w:r>
            <w:r w:rsidRPr="003D12AD">
              <w:rPr>
                <w:rFonts w:ascii="Times New Roman" w:hAnsi="Times New Roman" w:cs="Times New Roman"/>
                <w:b/>
                <w:color w:val="FF0000"/>
                <w:sz w:val="24"/>
              </w:rPr>
              <w:t xml:space="preserve"> pt</w:t>
            </w:r>
            <w:r>
              <w:rPr>
                <w:rFonts w:ascii="Times New Roman" w:hAnsi="Times New Roman" w:cs="Times New Roman"/>
                <w:color w:val="FF0000"/>
                <w:sz w:val="24"/>
              </w:rPr>
              <w:t xml:space="preserve"> for any reasonable isomer)</w:t>
            </w:r>
          </w:p>
        </w:tc>
        <w:tc>
          <w:tcPr>
            <w:tcW w:w="1667" w:type="pct"/>
            <w:shd w:val="clear" w:color="auto" w:fill="auto"/>
          </w:tcPr>
          <w:p w:rsidR="00A01EEF" w:rsidRPr="00E00F0A" w:rsidRDefault="00A01EEF" w:rsidP="00684CB1">
            <w:pPr>
              <w:pStyle w:val="HTML"/>
              <w:tabs>
                <w:tab w:val="clear" w:pos="916"/>
                <w:tab w:val="left" w:pos="567"/>
              </w:tabs>
              <w:spacing w:line="360" w:lineRule="auto"/>
              <w:jc w:val="center"/>
              <w:rPr>
                <w:rFonts w:ascii="Times New Roman" w:hAnsi="Times New Roman" w:cs="Times New Roman"/>
                <w:b/>
                <w:sz w:val="24"/>
                <w:szCs w:val="24"/>
              </w:rPr>
            </w:pPr>
            <w:r w:rsidRPr="00E00F0A">
              <w:rPr>
                <w:rFonts w:ascii="Times New Roman" w:hAnsi="Times New Roman" w:cs="Times New Roman"/>
                <w:b/>
                <w:sz w:val="24"/>
                <w:szCs w:val="24"/>
              </w:rPr>
              <w:t>X</w:t>
            </w:r>
          </w:p>
          <w:p w:rsidR="00A01EEF" w:rsidRPr="00E00F0A" w:rsidRDefault="00A01EEF" w:rsidP="00684CB1">
            <w:pPr>
              <w:pStyle w:val="HTML"/>
              <w:tabs>
                <w:tab w:val="clear" w:pos="916"/>
                <w:tab w:val="left" w:pos="567"/>
              </w:tabs>
              <w:spacing w:line="360" w:lineRule="auto"/>
              <w:jc w:val="center"/>
              <w:rPr>
                <w:rFonts w:ascii="Times New Roman" w:hAnsi="Times New Roman" w:cs="Times New Roman"/>
                <w:b/>
                <w:sz w:val="24"/>
                <w:szCs w:val="24"/>
              </w:rPr>
            </w:pPr>
            <w:r>
              <w:object w:dxaOrig="1371" w:dyaOrig="1020">
                <v:shape id="_x0000_i1084" type="#_x0000_t75" style="width:68.35pt;height:50.9pt" o:ole="">
                  <v:imagedata r:id="rId128" o:title=""/>
                </v:shape>
                <o:OLEObject Type="Embed" ProgID="ChemDraw.Document.6.0" ShapeID="_x0000_i1084" DrawAspect="Content" ObjectID="_1500013089" r:id="rId129"/>
              </w:object>
            </w:r>
          </w:p>
          <w:p w:rsidR="00A01EEF" w:rsidRDefault="00A01EEF" w:rsidP="00684CB1">
            <w:pPr>
              <w:pStyle w:val="HTML"/>
              <w:tabs>
                <w:tab w:val="clear" w:pos="916"/>
                <w:tab w:val="left" w:pos="567"/>
              </w:tabs>
              <w:spacing w:line="360" w:lineRule="auto"/>
              <w:jc w:val="center"/>
              <w:rPr>
                <w:rFonts w:ascii="Times New Roman" w:hAnsi="Times New Roman" w:cs="Times New Roman"/>
                <w:color w:val="FF0000"/>
                <w:sz w:val="24"/>
              </w:rPr>
            </w:pPr>
            <w:r>
              <w:rPr>
                <w:rFonts w:ascii="Times New Roman" w:hAnsi="Times New Roman" w:cs="Times New Roman"/>
                <w:b/>
                <w:color w:val="FF0000"/>
                <w:sz w:val="24"/>
              </w:rPr>
              <w:t>4</w:t>
            </w:r>
            <w:r w:rsidRPr="003C34DB">
              <w:rPr>
                <w:rFonts w:ascii="Times New Roman" w:hAnsi="Times New Roman" w:cs="Times New Roman"/>
                <w:b/>
                <w:color w:val="FF0000"/>
                <w:sz w:val="24"/>
              </w:rPr>
              <w:t xml:space="preserve"> pts</w:t>
            </w:r>
          </w:p>
          <w:p w:rsidR="00A01EEF" w:rsidRPr="008B0EE7" w:rsidRDefault="00A01EEF" w:rsidP="00684CB1">
            <w:pPr>
              <w:pStyle w:val="HTML"/>
              <w:tabs>
                <w:tab w:val="clear" w:pos="916"/>
                <w:tab w:val="left" w:pos="567"/>
              </w:tabs>
              <w:spacing w:line="360" w:lineRule="auto"/>
              <w:jc w:val="center"/>
              <w:rPr>
                <w:rFonts w:ascii="Times New Roman" w:hAnsi="Times New Roman" w:cs="Times New Roman"/>
                <w:b/>
                <w:color w:val="FF0000"/>
                <w:sz w:val="24"/>
                <w:szCs w:val="24"/>
              </w:rPr>
            </w:pPr>
            <w:r w:rsidRPr="008B0EE7">
              <w:rPr>
                <w:rFonts w:ascii="Times New Roman" w:hAnsi="Times New Roman" w:cs="Times New Roman"/>
                <w:color w:val="FF0000"/>
                <w:sz w:val="24"/>
                <w:szCs w:val="24"/>
              </w:rPr>
              <w:t>(other structures will be estimated only if they are consistent with both reaction schemes</w:t>
            </w:r>
            <w:r>
              <w:rPr>
                <w:rFonts w:ascii="Times New Roman" w:hAnsi="Times New Roman" w:cs="Times New Roman"/>
                <w:color w:val="FF0000"/>
                <w:sz w:val="24"/>
                <w:szCs w:val="24"/>
              </w:rPr>
              <w:t xml:space="preserve">, </w:t>
            </w:r>
            <w:r w:rsidRPr="00041873">
              <w:rPr>
                <w:rFonts w:ascii="Times New Roman" w:hAnsi="Times New Roman" w:cs="Times New Roman"/>
                <w:b/>
                <w:color w:val="FF0000"/>
                <w:sz w:val="24"/>
                <w:szCs w:val="24"/>
              </w:rPr>
              <w:t>3</w:t>
            </w:r>
            <w:r>
              <w:rPr>
                <w:rFonts w:ascii="Times New Roman" w:hAnsi="Times New Roman" w:cs="Times New Roman"/>
                <w:b/>
                <w:color w:val="FF0000"/>
                <w:sz w:val="24"/>
                <w:szCs w:val="24"/>
              </w:rPr>
              <w:t xml:space="preserve"> p</w:t>
            </w:r>
            <w:r w:rsidRPr="00041873">
              <w:rPr>
                <w:rFonts w:ascii="Times New Roman" w:hAnsi="Times New Roman" w:cs="Times New Roman"/>
                <w:b/>
                <w:color w:val="FF0000"/>
                <w:sz w:val="24"/>
                <w:szCs w:val="24"/>
              </w:rPr>
              <w:t>ts</w:t>
            </w:r>
            <w:r>
              <w:rPr>
                <w:rFonts w:ascii="Times New Roman" w:hAnsi="Times New Roman" w:cs="Times New Roman"/>
                <w:color w:val="FF0000"/>
                <w:sz w:val="24"/>
                <w:szCs w:val="24"/>
              </w:rPr>
              <w:t xml:space="preserve"> if in cell Y</w:t>
            </w:r>
            <w:r w:rsidRPr="008B0EE7">
              <w:rPr>
                <w:rFonts w:ascii="Times New Roman" w:hAnsi="Times New Roman" w:cs="Times New Roman"/>
                <w:color w:val="FF0000"/>
                <w:sz w:val="24"/>
                <w:szCs w:val="24"/>
              </w:rPr>
              <w:t>)</w:t>
            </w:r>
          </w:p>
        </w:tc>
      </w:tr>
      <w:tr w:rsidR="00A01EEF" w:rsidRPr="00CF5A44" w:rsidTr="00684CB1">
        <w:tc>
          <w:tcPr>
            <w:tcW w:w="1666" w:type="pct"/>
            <w:shd w:val="clear" w:color="auto" w:fill="auto"/>
          </w:tcPr>
          <w:p w:rsidR="00A01EEF" w:rsidRPr="00E00F0A" w:rsidRDefault="00A01EEF" w:rsidP="00684CB1">
            <w:pPr>
              <w:pStyle w:val="HTML"/>
              <w:tabs>
                <w:tab w:val="clear" w:pos="916"/>
                <w:tab w:val="left" w:pos="567"/>
              </w:tabs>
              <w:spacing w:line="360" w:lineRule="auto"/>
              <w:jc w:val="center"/>
              <w:rPr>
                <w:rFonts w:ascii="Times New Roman" w:hAnsi="Times New Roman" w:cs="Times New Roman"/>
                <w:b/>
                <w:sz w:val="24"/>
                <w:szCs w:val="24"/>
              </w:rPr>
            </w:pPr>
            <w:r w:rsidRPr="00E00F0A">
              <w:rPr>
                <w:rFonts w:ascii="Times New Roman" w:hAnsi="Times New Roman" w:cs="Times New Roman"/>
                <w:b/>
                <w:sz w:val="24"/>
                <w:szCs w:val="24"/>
              </w:rPr>
              <w:t>Y</w:t>
            </w:r>
          </w:p>
          <w:p w:rsidR="00A01EEF" w:rsidRPr="00E00F0A" w:rsidRDefault="00A01EEF" w:rsidP="00684CB1">
            <w:pPr>
              <w:pStyle w:val="HTML"/>
              <w:tabs>
                <w:tab w:val="clear" w:pos="916"/>
                <w:tab w:val="left" w:pos="567"/>
              </w:tabs>
              <w:spacing w:line="360" w:lineRule="auto"/>
              <w:jc w:val="center"/>
              <w:rPr>
                <w:rFonts w:ascii="Times New Roman" w:hAnsi="Times New Roman" w:cs="Times New Roman"/>
                <w:b/>
                <w:sz w:val="24"/>
                <w:szCs w:val="24"/>
              </w:rPr>
            </w:pPr>
            <w:r>
              <w:object w:dxaOrig="1147" w:dyaOrig="1060">
                <v:shape id="_x0000_i1085" type="#_x0000_t75" style="width:57.1pt;height:52.35pt" o:ole="">
                  <v:imagedata r:id="rId130" o:title=""/>
                </v:shape>
                <o:OLEObject Type="Embed" ProgID="ChemDraw.Document.6.0" ShapeID="_x0000_i1085" DrawAspect="Content" ObjectID="_1500013090" r:id="rId131"/>
              </w:object>
            </w:r>
          </w:p>
          <w:p w:rsidR="00A01EEF" w:rsidRDefault="00A01EEF" w:rsidP="00684CB1">
            <w:pPr>
              <w:pStyle w:val="HTML"/>
              <w:tabs>
                <w:tab w:val="clear" w:pos="916"/>
                <w:tab w:val="left" w:pos="567"/>
              </w:tabs>
              <w:spacing w:line="360" w:lineRule="auto"/>
              <w:jc w:val="center"/>
              <w:rPr>
                <w:rFonts w:ascii="Times New Roman" w:hAnsi="Times New Roman" w:cs="Times New Roman"/>
                <w:color w:val="FF0000"/>
                <w:sz w:val="24"/>
              </w:rPr>
            </w:pPr>
            <w:r>
              <w:rPr>
                <w:rFonts w:ascii="Times New Roman" w:hAnsi="Times New Roman" w:cs="Times New Roman"/>
                <w:b/>
                <w:color w:val="FF0000"/>
                <w:sz w:val="24"/>
              </w:rPr>
              <w:t>4</w:t>
            </w:r>
            <w:r w:rsidRPr="003C34DB">
              <w:rPr>
                <w:rFonts w:ascii="Times New Roman" w:hAnsi="Times New Roman" w:cs="Times New Roman"/>
                <w:b/>
                <w:color w:val="FF0000"/>
                <w:sz w:val="24"/>
              </w:rPr>
              <w:t xml:space="preserve"> pts</w:t>
            </w:r>
          </w:p>
          <w:p w:rsidR="00A01EEF" w:rsidRPr="00E00F0A" w:rsidRDefault="00A01EEF" w:rsidP="00684CB1">
            <w:pPr>
              <w:pStyle w:val="HTML"/>
              <w:tabs>
                <w:tab w:val="clear" w:pos="916"/>
                <w:tab w:val="left" w:pos="567"/>
              </w:tabs>
              <w:spacing w:line="360" w:lineRule="auto"/>
              <w:jc w:val="center"/>
              <w:rPr>
                <w:rFonts w:ascii="Times New Roman" w:hAnsi="Times New Roman" w:cs="Times New Roman"/>
                <w:b/>
                <w:sz w:val="24"/>
                <w:szCs w:val="24"/>
              </w:rPr>
            </w:pPr>
            <w:r w:rsidRPr="008B0EE7">
              <w:rPr>
                <w:rFonts w:ascii="Times New Roman" w:hAnsi="Times New Roman" w:cs="Times New Roman"/>
                <w:color w:val="FF0000"/>
                <w:sz w:val="24"/>
                <w:szCs w:val="24"/>
              </w:rPr>
              <w:t>(other structures will be estimated only if they are consistent with both reaction schemes</w:t>
            </w:r>
            <w:r>
              <w:rPr>
                <w:rFonts w:ascii="Times New Roman" w:hAnsi="Times New Roman" w:cs="Times New Roman"/>
                <w:color w:val="FF0000"/>
                <w:sz w:val="24"/>
                <w:szCs w:val="24"/>
              </w:rPr>
              <w:t xml:space="preserve">, </w:t>
            </w:r>
            <w:r w:rsidRPr="00041873">
              <w:rPr>
                <w:rFonts w:ascii="Times New Roman" w:hAnsi="Times New Roman" w:cs="Times New Roman"/>
                <w:b/>
                <w:color w:val="FF0000"/>
                <w:sz w:val="24"/>
                <w:szCs w:val="24"/>
              </w:rPr>
              <w:t>3 pts</w:t>
            </w:r>
            <w:r>
              <w:rPr>
                <w:rFonts w:ascii="Times New Roman" w:hAnsi="Times New Roman" w:cs="Times New Roman"/>
                <w:color w:val="FF0000"/>
                <w:sz w:val="24"/>
                <w:szCs w:val="24"/>
              </w:rPr>
              <w:t xml:space="preserve"> if in cell X</w:t>
            </w:r>
            <w:r w:rsidRPr="008B0EE7">
              <w:rPr>
                <w:rFonts w:ascii="Times New Roman" w:hAnsi="Times New Roman" w:cs="Times New Roman"/>
                <w:color w:val="FF0000"/>
                <w:sz w:val="24"/>
                <w:szCs w:val="24"/>
              </w:rPr>
              <w:t>)</w:t>
            </w:r>
          </w:p>
        </w:tc>
        <w:tc>
          <w:tcPr>
            <w:tcW w:w="1667" w:type="pct"/>
            <w:shd w:val="clear" w:color="auto" w:fill="auto"/>
          </w:tcPr>
          <w:p w:rsidR="00A01EEF" w:rsidRPr="00E00F0A" w:rsidRDefault="00A01EEF" w:rsidP="00684CB1">
            <w:pPr>
              <w:pStyle w:val="HTML"/>
              <w:tabs>
                <w:tab w:val="clear" w:pos="916"/>
                <w:tab w:val="left" w:pos="567"/>
              </w:tabs>
              <w:spacing w:line="360" w:lineRule="auto"/>
              <w:jc w:val="center"/>
              <w:rPr>
                <w:rFonts w:ascii="Times New Roman" w:hAnsi="Times New Roman" w:cs="Times New Roman"/>
                <w:b/>
                <w:sz w:val="24"/>
                <w:szCs w:val="24"/>
              </w:rPr>
            </w:pPr>
          </w:p>
        </w:tc>
        <w:tc>
          <w:tcPr>
            <w:tcW w:w="1667" w:type="pct"/>
            <w:shd w:val="clear" w:color="auto" w:fill="auto"/>
          </w:tcPr>
          <w:p w:rsidR="00A01EEF" w:rsidRPr="00E00F0A" w:rsidRDefault="00A01EEF" w:rsidP="00684CB1">
            <w:pPr>
              <w:pStyle w:val="HTML"/>
              <w:tabs>
                <w:tab w:val="clear" w:pos="916"/>
                <w:tab w:val="left" w:pos="567"/>
              </w:tabs>
              <w:spacing w:line="360" w:lineRule="auto"/>
              <w:jc w:val="center"/>
              <w:rPr>
                <w:rFonts w:ascii="Times New Roman" w:hAnsi="Times New Roman" w:cs="Times New Roman"/>
                <w:b/>
                <w:sz w:val="24"/>
                <w:szCs w:val="24"/>
              </w:rPr>
            </w:pPr>
          </w:p>
        </w:tc>
      </w:tr>
    </w:tbl>
    <w:p w:rsidR="00A01EEF" w:rsidRPr="00E00F0A" w:rsidRDefault="00A01EEF" w:rsidP="00A01EEF">
      <w:pPr>
        <w:pStyle w:val="HTML"/>
        <w:shd w:val="clear" w:color="auto" w:fill="FFFFFF"/>
        <w:tabs>
          <w:tab w:val="clear" w:pos="916"/>
          <w:tab w:val="left" w:pos="567"/>
        </w:tabs>
        <w:spacing w:line="360" w:lineRule="auto"/>
        <w:jc w:val="both"/>
        <w:rPr>
          <w:rFonts w:ascii="Times New Roman" w:hAnsi="Times New Roman" w:cs="Times New Roman"/>
          <w:sz w:val="24"/>
          <w:szCs w:val="24"/>
        </w:rPr>
      </w:pPr>
    </w:p>
    <w:p w:rsidR="00514B10" w:rsidRDefault="00514B10" w:rsidP="00514B10">
      <w:pPr>
        <w:pStyle w:val="HTML"/>
        <w:shd w:val="clear" w:color="auto" w:fill="FFFFFF"/>
        <w:tabs>
          <w:tab w:val="clear" w:pos="916"/>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Treatment of compound </w:t>
      </w:r>
      <w:r>
        <w:rPr>
          <w:rFonts w:ascii="Times New Roman" w:hAnsi="Times New Roman" w:cs="Times New Roman"/>
          <w:b/>
          <w:sz w:val="24"/>
          <w:szCs w:val="24"/>
        </w:rPr>
        <w:t>E</w:t>
      </w:r>
      <w:r>
        <w:rPr>
          <w:rFonts w:ascii="Times New Roman" w:hAnsi="Times New Roman" w:cs="Times New Roman"/>
          <w:sz w:val="24"/>
          <w:szCs w:val="24"/>
        </w:rPr>
        <w:t xml:space="preserve"> with CH</w:t>
      </w:r>
      <w:r>
        <w:rPr>
          <w:rFonts w:ascii="Times New Roman" w:hAnsi="Times New Roman" w:cs="Times New Roman"/>
          <w:sz w:val="24"/>
          <w:szCs w:val="24"/>
          <w:vertAlign w:val="subscript"/>
        </w:rPr>
        <w:t>3</w:t>
      </w:r>
      <w:r>
        <w:rPr>
          <w:rFonts w:ascii="Times New Roman" w:hAnsi="Times New Roman" w:cs="Times New Roman"/>
          <w:sz w:val="24"/>
          <w:szCs w:val="24"/>
        </w:rPr>
        <w:t>Li</w:t>
      </w:r>
      <w:r>
        <w:rPr>
          <w:rFonts w:ascii="Times New Roman" w:hAnsi="Times New Roman" w:cs="Times New Roman"/>
          <w:sz w:val="24"/>
          <w:szCs w:val="24"/>
        </w:rPr>
        <w:sym w:font="Symbol" w:char="F0D7"/>
      </w:r>
      <w:r>
        <w:rPr>
          <w:rFonts w:ascii="Times New Roman" w:hAnsi="Times New Roman" w:cs="Times New Roman"/>
          <w:sz w:val="24"/>
          <w:szCs w:val="24"/>
        </w:rPr>
        <w:t>LiBr complex in (C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w:t>
      </w:r>
      <w:r>
        <w:rPr>
          <w:rFonts w:ascii="Times New Roman" w:hAnsi="Times New Roman" w:cs="Times New Roman"/>
          <w:sz w:val="24"/>
          <w:szCs w:val="24"/>
          <w:vertAlign w:val="subscript"/>
        </w:rPr>
        <w:t>2</w:t>
      </w:r>
      <w:r>
        <w:rPr>
          <w:rFonts w:ascii="Times New Roman" w:hAnsi="Times New Roman" w:cs="Times New Roman"/>
          <w:sz w:val="24"/>
          <w:szCs w:val="24"/>
        </w:rPr>
        <w:t xml:space="preserve">O at 0 </w:t>
      </w:r>
      <w:r>
        <w:rPr>
          <w:rFonts w:ascii="Times New Roman" w:hAnsi="Times New Roman" w:cs="Times New Roman"/>
          <w:sz w:val="24"/>
          <w:szCs w:val="24"/>
        </w:rPr>
        <w:sym w:font="Symbol" w:char="F0B0"/>
      </w:r>
      <w:r>
        <w:rPr>
          <w:rFonts w:ascii="Times New Roman" w:hAnsi="Times New Roman" w:cs="Times New Roman"/>
          <w:sz w:val="24"/>
          <w:szCs w:val="24"/>
        </w:rPr>
        <w:t xml:space="preserve">C failed to produce the target products </w:t>
      </w:r>
      <w:r>
        <w:rPr>
          <w:rFonts w:ascii="Times New Roman" w:hAnsi="Times New Roman" w:cs="Times New Roman"/>
          <w:b/>
          <w:sz w:val="24"/>
          <w:szCs w:val="24"/>
        </w:rPr>
        <w:t>X</w:t>
      </w:r>
      <w:r>
        <w:rPr>
          <w:rFonts w:ascii="Times New Roman" w:hAnsi="Times New Roman" w:cs="Times New Roman"/>
          <w:sz w:val="24"/>
          <w:szCs w:val="24"/>
        </w:rPr>
        <w:t xml:space="preserve"> and </w:t>
      </w:r>
      <w:r>
        <w:rPr>
          <w:rFonts w:ascii="Times New Roman" w:hAnsi="Times New Roman" w:cs="Times New Roman"/>
          <w:b/>
          <w:sz w:val="24"/>
          <w:szCs w:val="24"/>
        </w:rPr>
        <w:t>Y</w:t>
      </w:r>
      <w:r>
        <w:rPr>
          <w:rFonts w:ascii="Times New Roman" w:hAnsi="Times New Roman" w:cs="Times New Roman"/>
          <w:sz w:val="24"/>
          <w:szCs w:val="24"/>
        </w:rPr>
        <w:t xml:space="preserve">. Instead, a yellow precipitate </w:t>
      </w:r>
      <w:r>
        <w:rPr>
          <w:rFonts w:ascii="Times New Roman" w:hAnsi="Times New Roman" w:cs="Times New Roman"/>
          <w:b/>
          <w:sz w:val="24"/>
          <w:szCs w:val="24"/>
        </w:rPr>
        <w:t>F</w:t>
      </w:r>
      <w:r>
        <w:rPr>
          <w:rFonts w:ascii="Times New Roman" w:hAnsi="Times New Roman" w:cs="Times New Roman"/>
          <w:sz w:val="24"/>
          <w:szCs w:val="24"/>
        </w:rPr>
        <w:t xml:space="preserve"> was initially formed. Aqueous workup of this precipitate led to the mixture of compound </w:t>
      </w:r>
      <w:r>
        <w:rPr>
          <w:rFonts w:ascii="Times New Roman" w:hAnsi="Times New Roman" w:cs="Times New Roman"/>
          <w:b/>
          <w:sz w:val="24"/>
          <w:szCs w:val="24"/>
        </w:rPr>
        <w:t xml:space="preserve">E </w:t>
      </w:r>
      <w:r w:rsidRPr="00C93BCF">
        <w:rPr>
          <w:rFonts w:ascii="Times New Roman" w:hAnsi="Times New Roman" w:cs="Times New Roman"/>
          <w:sz w:val="24"/>
          <w:szCs w:val="24"/>
        </w:rPr>
        <w:t>and its tautomer</w:t>
      </w:r>
      <w:r>
        <w:rPr>
          <w:rFonts w:ascii="Times New Roman" w:hAnsi="Times New Roman" w:cs="Times New Roman"/>
          <w:sz w:val="24"/>
          <w:szCs w:val="24"/>
        </w:rPr>
        <w:t xml:space="preserve"> </w:t>
      </w:r>
      <w:r>
        <w:rPr>
          <w:rFonts w:ascii="Times New Roman" w:hAnsi="Times New Roman" w:cs="Times New Roman"/>
          <w:b/>
          <w:sz w:val="24"/>
          <w:szCs w:val="24"/>
        </w:rPr>
        <w:t>G.</w:t>
      </w:r>
    </w:p>
    <w:p w:rsidR="00514B10" w:rsidRPr="00151CDB" w:rsidRDefault="00514B10" w:rsidP="00514B10">
      <w:pPr>
        <w:pStyle w:val="HTML"/>
        <w:shd w:val="clear" w:color="auto" w:fill="FFFFFF"/>
        <w:tabs>
          <w:tab w:val="clear" w:pos="916"/>
          <w:tab w:val="left" w:pos="567"/>
        </w:tabs>
        <w:spacing w:line="360" w:lineRule="auto"/>
        <w:jc w:val="both"/>
        <w:rPr>
          <w:rFonts w:ascii="Times New Roman" w:hAnsi="Times New Roman" w:cs="Times New Roman"/>
          <w:sz w:val="24"/>
          <w:szCs w:val="24"/>
        </w:rPr>
      </w:pPr>
    </w:p>
    <w:p w:rsidR="00514B10" w:rsidRDefault="00514B10" w:rsidP="00514B10">
      <w:pPr>
        <w:pStyle w:val="HTML"/>
        <w:shd w:val="clear" w:color="auto" w:fill="FFFFFF"/>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Write down the structural formulae of compounds </w:t>
      </w:r>
      <w:r>
        <w:rPr>
          <w:rFonts w:ascii="Times New Roman" w:hAnsi="Times New Roman" w:cs="Times New Roman"/>
          <w:b/>
          <w:sz w:val="24"/>
          <w:szCs w:val="24"/>
        </w:rPr>
        <w:t>F</w:t>
      </w:r>
      <w:r>
        <w:rPr>
          <w:rFonts w:ascii="Times New Roman" w:hAnsi="Times New Roman" w:cs="Times New Roman"/>
          <w:sz w:val="24"/>
          <w:szCs w:val="24"/>
        </w:rPr>
        <w:t xml:space="preserve"> and </w:t>
      </w:r>
      <w:r>
        <w:rPr>
          <w:rFonts w:ascii="Times New Roman" w:hAnsi="Times New Roman" w:cs="Times New Roman"/>
          <w:b/>
          <w:sz w:val="24"/>
          <w:szCs w:val="24"/>
        </w:rPr>
        <w:t>G</w:t>
      </w:r>
      <w:r>
        <w:rPr>
          <w:rFonts w:ascii="Times New Roman" w:hAnsi="Times New Roman" w:cs="Times New Roman"/>
          <w:sz w:val="24"/>
          <w:szCs w:val="24"/>
        </w:rPr>
        <w:t>.</w:t>
      </w:r>
    </w:p>
    <w:p w:rsidR="00A01EEF" w:rsidRDefault="00A01EEF" w:rsidP="00A01EEF">
      <w:pPr>
        <w:pStyle w:val="HTML"/>
        <w:shd w:val="clear" w:color="auto" w:fill="FFFFFF"/>
        <w:spacing w:line="36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A01EEF" w:rsidRPr="008E070F" w:rsidTr="00684CB1">
        <w:tc>
          <w:tcPr>
            <w:tcW w:w="4785" w:type="dxa"/>
            <w:shd w:val="clear" w:color="auto" w:fill="auto"/>
          </w:tcPr>
          <w:p w:rsidR="00A01EEF" w:rsidRDefault="00A01EEF" w:rsidP="00684CB1">
            <w:pPr>
              <w:pStyle w:val="HTML"/>
              <w:tabs>
                <w:tab w:val="clear" w:pos="916"/>
                <w:tab w:val="left" w:pos="567"/>
              </w:tabs>
              <w:spacing w:line="360" w:lineRule="auto"/>
              <w:jc w:val="center"/>
              <w:rPr>
                <w:rFonts w:ascii="Times New Roman" w:hAnsi="Times New Roman" w:cs="Times New Roman"/>
                <w:b/>
                <w:sz w:val="24"/>
                <w:szCs w:val="24"/>
              </w:rPr>
            </w:pPr>
            <w:r w:rsidRPr="008E070F">
              <w:rPr>
                <w:rFonts w:ascii="Times New Roman" w:hAnsi="Times New Roman" w:cs="Times New Roman"/>
                <w:b/>
                <w:sz w:val="24"/>
                <w:szCs w:val="24"/>
              </w:rPr>
              <w:t>F</w:t>
            </w:r>
          </w:p>
          <w:p w:rsidR="00A01EEF" w:rsidRPr="0062104E" w:rsidRDefault="00A01EEF" w:rsidP="00684CB1">
            <w:pPr>
              <w:pStyle w:val="HTML"/>
              <w:tabs>
                <w:tab w:val="clear" w:pos="916"/>
                <w:tab w:val="left" w:pos="567"/>
              </w:tabs>
              <w:spacing w:line="360" w:lineRule="auto"/>
              <w:jc w:val="center"/>
              <w:rPr>
                <w:rFonts w:ascii="Times New Roman" w:hAnsi="Times New Roman" w:cs="Times New Roman"/>
                <w:color w:val="FF0000"/>
                <w:sz w:val="24"/>
                <w:szCs w:val="24"/>
              </w:rPr>
            </w:pPr>
            <w:r>
              <w:object w:dxaOrig="3402" w:dyaOrig="1029">
                <v:shape id="_x0000_i1086" type="#_x0000_t75" style="width:170.2pt;height:52pt" o:ole="">
                  <v:imagedata r:id="rId132" o:title=""/>
                </v:shape>
                <o:OLEObject Type="Embed" ProgID="ChemDraw.Document.6.0" ShapeID="_x0000_i1086" DrawAspect="Content" ObjectID="_1500013091" r:id="rId133"/>
              </w:object>
            </w:r>
          </w:p>
          <w:p w:rsidR="00A01EEF" w:rsidRPr="0062104E" w:rsidRDefault="00A01EEF" w:rsidP="00684CB1">
            <w:pPr>
              <w:pStyle w:val="HTML"/>
              <w:tabs>
                <w:tab w:val="clear" w:pos="916"/>
                <w:tab w:val="left" w:pos="567"/>
              </w:tabs>
              <w:spacing w:line="36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2</w:t>
            </w:r>
            <w:r w:rsidRPr="0062104E">
              <w:rPr>
                <w:rFonts w:ascii="Times New Roman" w:hAnsi="Times New Roman" w:cs="Times New Roman"/>
                <w:b/>
                <w:color w:val="FF0000"/>
                <w:sz w:val="24"/>
                <w:szCs w:val="24"/>
              </w:rPr>
              <w:t xml:space="preserve"> pt</w:t>
            </w:r>
            <w:r>
              <w:rPr>
                <w:rFonts w:ascii="Times New Roman" w:hAnsi="Times New Roman" w:cs="Times New Roman"/>
                <w:b/>
                <w:color w:val="FF0000"/>
                <w:sz w:val="24"/>
                <w:szCs w:val="24"/>
              </w:rPr>
              <w:t>s</w:t>
            </w:r>
          </w:p>
        </w:tc>
        <w:tc>
          <w:tcPr>
            <w:tcW w:w="4786" w:type="dxa"/>
            <w:shd w:val="clear" w:color="auto" w:fill="auto"/>
          </w:tcPr>
          <w:p w:rsidR="00A01EEF" w:rsidRPr="008E070F" w:rsidRDefault="00A01EEF" w:rsidP="00684CB1">
            <w:pPr>
              <w:pStyle w:val="HTML"/>
              <w:tabs>
                <w:tab w:val="clear" w:pos="916"/>
                <w:tab w:val="left" w:pos="567"/>
              </w:tabs>
              <w:spacing w:line="360" w:lineRule="auto"/>
              <w:jc w:val="center"/>
              <w:rPr>
                <w:rFonts w:ascii="Times New Roman" w:hAnsi="Times New Roman" w:cs="Times New Roman"/>
                <w:b/>
                <w:sz w:val="24"/>
                <w:szCs w:val="24"/>
              </w:rPr>
            </w:pPr>
            <w:r w:rsidRPr="008E070F">
              <w:rPr>
                <w:rFonts w:ascii="Times New Roman" w:hAnsi="Times New Roman" w:cs="Times New Roman"/>
                <w:b/>
                <w:sz w:val="24"/>
                <w:szCs w:val="24"/>
              </w:rPr>
              <w:t>G</w:t>
            </w:r>
          </w:p>
          <w:p w:rsidR="00A01EEF" w:rsidRPr="0062104E" w:rsidRDefault="00A01EEF" w:rsidP="00684CB1">
            <w:pPr>
              <w:pStyle w:val="HTML"/>
              <w:tabs>
                <w:tab w:val="clear" w:pos="916"/>
                <w:tab w:val="left" w:pos="567"/>
              </w:tabs>
              <w:spacing w:line="360" w:lineRule="auto"/>
              <w:jc w:val="center"/>
              <w:rPr>
                <w:rFonts w:ascii="Times New Roman" w:hAnsi="Times New Roman" w:cs="Times New Roman"/>
                <w:sz w:val="24"/>
                <w:szCs w:val="24"/>
              </w:rPr>
            </w:pPr>
            <w:r>
              <w:object w:dxaOrig="1145" w:dyaOrig="898">
                <v:shape id="_x0000_i1087" type="#_x0000_t75" style="width:57.8pt;height:44.75pt" o:ole="">
                  <v:imagedata r:id="rId134" o:title=""/>
                </v:shape>
                <o:OLEObject Type="Embed" ProgID="ChemDraw.Document.6.0" ShapeID="_x0000_i1087" DrawAspect="Content" ObjectID="_1500013092" r:id="rId135"/>
              </w:object>
            </w:r>
          </w:p>
          <w:p w:rsidR="00A01EEF" w:rsidRPr="008E070F" w:rsidRDefault="00A01EEF" w:rsidP="00684CB1">
            <w:pPr>
              <w:pStyle w:val="HTML"/>
              <w:tabs>
                <w:tab w:val="clear" w:pos="916"/>
                <w:tab w:val="left" w:pos="567"/>
              </w:tabs>
              <w:spacing w:line="360" w:lineRule="auto"/>
              <w:jc w:val="center"/>
              <w:rPr>
                <w:rFonts w:ascii="Times New Roman" w:hAnsi="Times New Roman" w:cs="Times New Roman"/>
                <w:b/>
                <w:sz w:val="24"/>
                <w:szCs w:val="24"/>
              </w:rPr>
            </w:pPr>
            <w:r>
              <w:rPr>
                <w:rFonts w:ascii="Times New Roman" w:hAnsi="Times New Roman" w:cs="Times New Roman"/>
                <w:b/>
                <w:color w:val="FF0000"/>
                <w:sz w:val="24"/>
                <w:szCs w:val="24"/>
              </w:rPr>
              <w:t>2</w:t>
            </w:r>
            <w:r w:rsidRPr="0062104E">
              <w:rPr>
                <w:rFonts w:ascii="Times New Roman" w:hAnsi="Times New Roman" w:cs="Times New Roman"/>
                <w:b/>
                <w:color w:val="FF0000"/>
                <w:sz w:val="24"/>
                <w:szCs w:val="24"/>
              </w:rPr>
              <w:t xml:space="preserve"> pt</w:t>
            </w:r>
            <w:r>
              <w:rPr>
                <w:rFonts w:ascii="Times New Roman" w:hAnsi="Times New Roman" w:cs="Times New Roman"/>
                <w:b/>
                <w:color w:val="FF0000"/>
                <w:sz w:val="24"/>
                <w:szCs w:val="24"/>
              </w:rPr>
              <w:t>s</w:t>
            </w:r>
          </w:p>
        </w:tc>
      </w:tr>
    </w:tbl>
    <w:p w:rsidR="00A01EEF" w:rsidRDefault="00A01EEF" w:rsidP="00A01EEF">
      <w:pPr>
        <w:pStyle w:val="HTML"/>
        <w:shd w:val="clear" w:color="auto" w:fill="FFFFFF"/>
        <w:spacing w:line="360" w:lineRule="auto"/>
        <w:jc w:val="both"/>
        <w:rPr>
          <w:rFonts w:ascii="Times New Roman" w:hAnsi="Times New Roman" w:cs="Times New Roman"/>
          <w:sz w:val="24"/>
          <w:szCs w:val="24"/>
        </w:rPr>
      </w:pPr>
    </w:p>
    <w:p w:rsidR="00514B10" w:rsidRDefault="00514B10" w:rsidP="00514B10">
      <w:pPr>
        <w:pStyle w:val="HTML"/>
        <w:shd w:val="clear" w:color="auto" w:fill="FFFFFF"/>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Another approach to compound </w:t>
      </w:r>
      <w:r>
        <w:rPr>
          <w:rFonts w:ascii="Times New Roman" w:hAnsi="Times New Roman" w:cs="Times New Roman"/>
          <w:b/>
          <w:sz w:val="24"/>
          <w:szCs w:val="24"/>
        </w:rPr>
        <w:t>X</w:t>
      </w:r>
      <w:r>
        <w:rPr>
          <w:rFonts w:ascii="Times New Roman" w:hAnsi="Times New Roman" w:cs="Times New Roman"/>
          <w:sz w:val="24"/>
          <w:szCs w:val="24"/>
        </w:rPr>
        <w:t xml:space="preserve"> is based on the</w:t>
      </w:r>
      <w:r w:rsidR="008A278E">
        <w:rPr>
          <w:rFonts w:ascii="Times New Roman" w:hAnsi="Times New Roman" w:cs="Times New Roman"/>
          <w:sz w:val="24"/>
          <w:szCs w:val="24"/>
        </w:rPr>
        <w:t xml:space="preserve"> use of pipecolinic acid deriva</w:t>
      </w:r>
      <w:r>
        <w:rPr>
          <w:rFonts w:ascii="Times New Roman" w:hAnsi="Times New Roman" w:cs="Times New Roman"/>
          <w:sz w:val="24"/>
          <w:szCs w:val="24"/>
        </w:rPr>
        <w:t xml:space="preserve">tive </w:t>
      </w:r>
      <w:r>
        <w:rPr>
          <w:rFonts w:ascii="Times New Roman" w:hAnsi="Times New Roman" w:cs="Times New Roman"/>
          <w:b/>
          <w:sz w:val="24"/>
          <w:szCs w:val="24"/>
        </w:rPr>
        <w:t>H</w:t>
      </w:r>
      <w:r>
        <w:rPr>
          <w:rFonts w:ascii="Times New Roman" w:hAnsi="Times New Roman" w:cs="Times New Roman"/>
          <w:sz w:val="24"/>
          <w:szCs w:val="24"/>
        </w:rPr>
        <w:t xml:space="preserve">. It was shown that </w:t>
      </w:r>
      <w:r>
        <w:rPr>
          <w:rFonts w:ascii="Times New Roman" w:hAnsi="Times New Roman" w:cs="Times New Roman"/>
          <w:b/>
          <w:sz w:val="24"/>
          <w:szCs w:val="24"/>
        </w:rPr>
        <w:t>X</w:t>
      </w:r>
      <w:r>
        <w:rPr>
          <w:rFonts w:ascii="Times New Roman" w:hAnsi="Times New Roman" w:cs="Times New Roman"/>
          <w:sz w:val="24"/>
          <w:szCs w:val="24"/>
        </w:rPr>
        <w:t xml:space="preserve"> can be synthesized by reaction sequence presented in Scheme 2.</w:t>
      </w:r>
    </w:p>
    <w:p w:rsidR="00514B10" w:rsidRDefault="00514B10" w:rsidP="00514B10">
      <w:pPr>
        <w:pStyle w:val="HTML"/>
        <w:shd w:val="clear" w:color="auto" w:fill="FFFFFF"/>
        <w:tabs>
          <w:tab w:val="clear" w:pos="916"/>
          <w:tab w:val="left" w:pos="709"/>
        </w:tabs>
        <w:spacing w:line="360" w:lineRule="auto"/>
        <w:jc w:val="both"/>
        <w:rPr>
          <w:rFonts w:ascii="Times New Roman" w:hAnsi="Times New Roman" w:cs="Times New Roman"/>
          <w:color w:val="212121"/>
          <w:sz w:val="24"/>
          <w:szCs w:val="24"/>
          <w:lang w:val="en-US"/>
        </w:rPr>
      </w:pPr>
    </w:p>
    <w:p w:rsidR="00514B10" w:rsidRDefault="00514B10" w:rsidP="00514B10">
      <w:pPr>
        <w:pStyle w:val="HTML"/>
        <w:shd w:val="clear" w:color="auto" w:fill="FFFFFF"/>
        <w:tabs>
          <w:tab w:val="clear" w:pos="916"/>
          <w:tab w:val="left" w:pos="709"/>
        </w:tabs>
        <w:spacing w:line="360" w:lineRule="auto"/>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Scheme 2.</w:t>
      </w:r>
    </w:p>
    <w:p w:rsidR="00514B10" w:rsidRDefault="00514B10" w:rsidP="00514B10">
      <w:pPr>
        <w:pStyle w:val="HTML"/>
        <w:shd w:val="clear" w:color="auto" w:fill="FFFFFF"/>
        <w:spacing w:before="120" w:after="120" w:line="360" w:lineRule="auto"/>
        <w:jc w:val="center"/>
        <w:rPr>
          <w:rFonts w:ascii="Times New Roman" w:hAnsi="Times New Roman" w:cs="Times New Roman"/>
          <w:sz w:val="24"/>
          <w:szCs w:val="24"/>
        </w:rPr>
      </w:pPr>
      <w:r w:rsidRPr="00041873">
        <w:object w:dxaOrig="7344" w:dyaOrig="1778">
          <v:shape id="_x0000_i1088" type="#_x0000_t75" style="width:367.65pt;height:88.35pt" o:ole="">
            <v:imagedata r:id="rId136" o:title=""/>
          </v:shape>
          <o:OLEObject Type="Embed" ProgID="ChemDraw.Document.6.0" ShapeID="_x0000_i1088" DrawAspect="Content" ObjectID="_1500013093" r:id="rId137"/>
        </w:object>
      </w:r>
    </w:p>
    <w:p w:rsidR="00514B10" w:rsidRDefault="00514B10" w:rsidP="00514B10">
      <w:pPr>
        <w:tabs>
          <w:tab w:val="num" w:pos="0"/>
        </w:tabs>
        <w:spacing w:line="360" w:lineRule="auto"/>
        <w:rPr>
          <w:lang w:val="en-US"/>
        </w:rPr>
      </w:pPr>
    </w:p>
    <w:p w:rsidR="00514B10" w:rsidRDefault="00514B10" w:rsidP="00514B10">
      <w:pPr>
        <w:tabs>
          <w:tab w:val="num" w:pos="0"/>
        </w:tabs>
        <w:spacing w:line="360" w:lineRule="auto"/>
        <w:rPr>
          <w:lang w:val="en-US"/>
        </w:rPr>
      </w:pPr>
      <w:r w:rsidRPr="00FE77DD">
        <w:rPr>
          <w:lang w:val="en-US"/>
        </w:rPr>
        <w:t xml:space="preserve">3. Write down </w:t>
      </w:r>
      <w:r>
        <w:rPr>
          <w:lang w:val="en-US"/>
        </w:rPr>
        <w:t xml:space="preserve">the </w:t>
      </w:r>
      <w:r w:rsidRPr="00FE77DD">
        <w:rPr>
          <w:lang w:val="en-US"/>
        </w:rPr>
        <w:t xml:space="preserve">structural formulae of compounds </w:t>
      </w:r>
      <w:r w:rsidRPr="00FE77DD">
        <w:rPr>
          <w:b/>
          <w:lang w:val="en-US"/>
        </w:rPr>
        <w:t>I</w:t>
      </w:r>
      <w:r w:rsidRPr="00FE77DD">
        <w:rPr>
          <w:lang w:val="en-US"/>
        </w:rPr>
        <w:t xml:space="preserve"> and </w:t>
      </w:r>
      <w:r w:rsidRPr="00FE77DD">
        <w:rPr>
          <w:b/>
          <w:lang w:val="en-US"/>
        </w:rPr>
        <w:t>J</w:t>
      </w:r>
      <w:r w:rsidRPr="00FE77DD">
        <w:rPr>
          <w:lang w:val="en-US"/>
        </w:rPr>
        <w:t>.</w:t>
      </w:r>
    </w:p>
    <w:p w:rsidR="00411DAE" w:rsidRPr="00FE77DD" w:rsidRDefault="00411DAE" w:rsidP="00411DAE">
      <w:pPr>
        <w:tabs>
          <w:tab w:val="num" w:pos="0"/>
        </w:tabs>
        <w:spacing w:line="360" w:lineRule="auto"/>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411DAE" w:rsidRPr="00CF5A44" w:rsidTr="00684CB1">
        <w:tc>
          <w:tcPr>
            <w:tcW w:w="4785" w:type="dxa"/>
            <w:shd w:val="clear" w:color="auto" w:fill="auto"/>
          </w:tcPr>
          <w:p w:rsidR="00411DAE" w:rsidRDefault="00411DAE" w:rsidP="00684CB1">
            <w:pPr>
              <w:pStyle w:val="HTML"/>
              <w:tabs>
                <w:tab w:val="clear" w:pos="916"/>
                <w:tab w:val="left" w:pos="567"/>
              </w:tabs>
              <w:spacing w:line="360" w:lineRule="auto"/>
              <w:jc w:val="center"/>
              <w:rPr>
                <w:rFonts w:ascii="Times New Roman" w:hAnsi="Times New Roman" w:cs="Times New Roman"/>
                <w:b/>
                <w:sz w:val="24"/>
                <w:szCs w:val="24"/>
              </w:rPr>
            </w:pPr>
            <w:r w:rsidRPr="008E070F">
              <w:rPr>
                <w:rFonts w:ascii="Times New Roman" w:hAnsi="Times New Roman" w:cs="Times New Roman"/>
                <w:b/>
                <w:sz w:val="24"/>
                <w:szCs w:val="24"/>
              </w:rPr>
              <w:t>I</w:t>
            </w:r>
          </w:p>
          <w:p w:rsidR="00411DAE" w:rsidRDefault="00411DAE" w:rsidP="00684CB1">
            <w:pPr>
              <w:pStyle w:val="HTML"/>
              <w:tabs>
                <w:tab w:val="clear" w:pos="916"/>
                <w:tab w:val="left" w:pos="567"/>
              </w:tabs>
              <w:spacing w:line="360" w:lineRule="auto"/>
              <w:jc w:val="center"/>
              <w:rPr>
                <w:rFonts w:ascii="Times New Roman" w:hAnsi="Times New Roman" w:cs="Times New Roman"/>
                <w:b/>
                <w:color w:val="FF0000"/>
                <w:sz w:val="24"/>
              </w:rPr>
            </w:pPr>
            <w:r>
              <w:object w:dxaOrig="1675" w:dyaOrig="1492">
                <v:shape id="_x0000_i1089" type="#_x0000_t75" style="width:83.25pt;height:74.9pt" o:ole="">
                  <v:imagedata r:id="rId138" o:title=""/>
                </v:shape>
                <o:OLEObject Type="Embed" ProgID="ChemDraw.Document.6.0" ShapeID="_x0000_i1089" DrawAspect="Content" ObjectID="_1500013094" r:id="rId139"/>
              </w:object>
            </w:r>
          </w:p>
          <w:p w:rsidR="00411DAE" w:rsidRDefault="00411DAE" w:rsidP="00684CB1">
            <w:pPr>
              <w:pStyle w:val="HTML"/>
              <w:tabs>
                <w:tab w:val="clear" w:pos="916"/>
                <w:tab w:val="left" w:pos="567"/>
              </w:tabs>
              <w:spacing w:line="360" w:lineRule="auto"/>
              <w:jc w:val="center"/>
              <w:rPr>
                <w:rFonts w:ascii="Times New Roman" w:hAnsi="Times New Roman" w:cs="Times New Roman"/>
                <w:b/>
                <w:color w:val="FF0000"/>
                <w:sz w:val="24"/>
              </w:rPr>
            </w:pPr>
            <w:r>
              <w:rPr>
                <w:rFonts w:ascii="Times New Roman" w:hAnsi="Times New Roman" w:cs="Times New Roman"/>
                <w:b/>
                <w:color w:val="FF0000"/>
                <w:sz w:val="24"/>
              </w:rPr>
              <w:t>4</w:t>
            </w:r>
            <w:r w:rsidRPr="003C34DB">
              <w:rPr>
                <w:rFonts w:ascii="Times New Roman" w:hAnsi="Times New Roman" w:cs="Times New Roman"/>
                <w:b/>
                <w:color w:val="FF0000"/>
                <w:sz w:val="24"/>
              </w:rPr>
              <w:t xml:space="preserve"> pts</w:t>
            </w:r>
          </w:p>
          <w:p w:rsidR="00411DAE" w:rsidRPr="00783F22" w:rsidRDefault="00411DAE" w:rsidP="00684CB1">
            <w:pPr>
              <w:pStyle w:val="HTML"/>
              <w:tabs>
                <w:tab w:val="clear" w:pos="916"/>
                <w:tab w:val="left" w:pos="567"/>
              </w:tabs>
              <w:spacing w:line="360" w:lineRule="auto"/>
              <w:jc w:val="center"/>
              <w:rPr>
                <w:rFonts w:ascii="Times New Roman" w:hAnsi="Times New Roman" w:cs="Times New Roman"/>
                <w:color w:val="FF0000"/>
                <w:sz w:val="24"/>
              </w:rPr>
            </w:pPr>
            <w:r w:rsidRPr="00783F22">
              <w:rPr>
                <w:rFonts w:ascii="Times New Roman" w:hAnsi="Times New Roman" w:cs="Times New Roman"/>
                <w:color w:val="FF0000"/>
                <w:sz w:val="24"/>
              </w:rPr>
              <w:t>(</w:t>
            </w:r>
            <w:r>
              <w:rPr>
                <w:rFonts w:ascii="Times New Roman" w:hAnsi="Times New Roman" w:cs="Times New Roman"/>
                <w:b/>
                <w:color w:val="FF0000"/>
                <w:sz w:val="24"/>
              </w:rPr>
              <w:t>2</w:t>
            </w:r>
            <w:r w:rsidRPr="00783F22">
              <w:rPr>
                <w:rFonts w:ascii="Times New Roman" w:hAnsi="Times New Roman" w:cs="Times New Roman"/>
                <w:b/>
                <w:color w:val="FF0000"/>
                <w:sz w:val="24"/>
              </w:rPr>
              <w:t xml:space="preserve"> pt</w:t>
            </w:r>
            <w:r>
              <w:rPr>
                <w:rFonts w:ascii="Times New Roman" w:hAnsi="Times New Roman" w:cs="Times New Roman"/>
                <w:b/>
                <w:color w:val="FF0000"/>
                <w:sz w:val="24"/>
              </w:rPr>
              <w:t>s</w:t>
            </w:r>
            <w:r>
              <w:rPr>
                <w:rFonts w:ascii="Times New Roman" w:hAnsi="Times New Roman" w:cs="Times New Roman"/>
                <w:color w:val="FF0000"/>
                <w:sz w:val="24"/>
              </w:rPr>
              <w:t xml:space="preserve"> for </w:t>
            </w:r>
            <w:r w:rsidRPr="00783F22">
              <w:rPr>
                <w:rFonts w:ascii="Times New Roman" w:hAnsi="Times New Roman" w:cs="Times New Roman"/>
                <w:color w:val="FF0000"/>
                <w:sz w:val="24"/>
              </w:rPr>
              <w:t>product of</w:t>
            </w:r>
            <w:r>
              <w:rPr>
                <w:rFonts w:ascii="Times New Roman" w:hAnsi="Times New Roman" w:cs="Times New Roman"/>
                <w:color w:val="FF0000"/>
                <w:sz w:val="24"/>
              </w:rPr>
              <w:t xml:space="preserve"> substitution of another carbonyl oxygen) </w:t>
            </w:r>
          </w:p>
          <w:p w:rsidR="00411DAE" w:rsidRPr="008E070F" w:rsidRDefault="00411DAE" w:rsidP="00684CB1">
            <w:pPr>
              <w:pStyle w:val="HTML"/>
              <w:tabs>
                <w:tab w:val="clear" w:pos="916"/>
                <w:tab w:val="left" w:pos="567"/>
              </w:tabs>
              <w:spacing w:line="360" w:lineRule="auto"/>
              <w:jc w:val="center"/>
              <w:rPr>
                <w:rFonts w:ascii="Times New Roman" w:hAnsi="Times New Roman" w:cs="Times New Roman"/>
                <w:b/>
                <w:sz w:val="24"/>
                <w:szCs w:val="24"/>
              </w:rPr>
            </w:pPr>
          </w:p>
        </w:tc>
        <w:tc>
          <w:tcPr>
            <w:tcW w:w="4786" w:type="dxa"/>
            <w:shd w:val="clear" w:color="auto" w:fill="auto"/>
          </w:tcPr>
          <w:p w:rsidR="00411DAE" w:rsidRPr="00156727" w:rsidRDefault="00411DAE" w:rsidP="00684CB1">
            <w:pPr>
              <w:pStyle w:val="HTML"/>
              <w:tabs>
                <w:tab w:val="clear" w:pos="916"/>
                <w:tab w:val="left" w:pos="567"/>
              </w:tabs>
              <w:spacing w:line="360" w:lineRule="auto"/>
              <w:jc w:val="center"/>
              <w:rPr>
                <w:rFonts w:ascii="Times New Roman" w:hAnsi="Times New Roman" w:cs="Times New Roman"/>
                <w:b/>
                <w:sz w:val="24"/>
                <w:szCs w:val="24"/>
              </w:rPr>
            </w:pPr>
            <w:r w:rsidRPr="008E070F">
              <w:rPr>
                <w:rFonts w:ascii="Times New Roman" w:hAnsi="Times New Roman" w:cs="Times New Roman"/>
                <w:b/>
                <w:sz w:val="24"/>
                <w:szCs w:val="24"/>
              </w:rPr>
              <w:t>J</w:t>
            </w:r>
          </w:p>
          <w:p w:rsidR="00411DAE" w:rsidRDefault="00411DAE" w:rsidP="00684CB1">
            <w:pPr>
              <w:pStyle w:val="HTML"/>
              <w:tabs>
                <w:tab w:val="clear" w:pos="916"/>
                <w:tab w:val="left" w:pos="567"/>
              </w:tabs>
              <w:spacing w:line="360" w:lineRule="auto"/>
              <w:jc w:val="center"/>
              <w:rPr>
                <w:rFonts w:ascii="Times New Roman" w:hAnsi="Times New Roman" w:cs="Times New Roman"/>
                <w:b/>
                <w:color w:val="FF0000"/>
                <w:sz w:val="24"/>
              </w:rPr>
            </w:pPr>
            <w:r>
              <w:object w:dxaOrig="1371" w:dyaOrig="1020">
                <v:shape id="_x0000_i1090" type="#_x0000_t75" style="width:68.35pt;height:50.9pt" o:ole="">
                  <v:imagedata r:id="rId140" o:title=""/>
                </v:shape>
                <o:OLEObject Type="Embed" ProgID="ChemDraw.Document.6.0" ShapeID="_x0000_i1090" DrawAspect="Content" ObjectID="_1500013095" r:id="rId141"/>
              </w:object>
            </w:r>
          </w:p>
          <w:p w:rsidR="00411DAE" w:rsidRDefault="00411DAE" w:rsidP="00684CB1">
            <w:pPr>
              <w:pStyle w:val="HTML"/>
              <w:tabs>
                <w:tab w:val="clear" w:pos="916"/>
                <w:tab w:val="left" w:pos="567"/>
              </w:tabs>
              <w:spacing w:line="360" w:lineRule="auto"/>
              <w:jc w:val="center"/>
              <w:rPr>
                <w:rFonts w:ascii="Times New Roman" w:hAnsi="Times New Roman" w:cs="Times New Roman"/>
                <w:color w:val="FF0000"/>
                <w:sz w:val="24"/>
              </w:rPr>
            </w:pPr>
            <w:r>
              <w:rPr>
                <w:rFonts w:ascii="Times New Roman" w:hAnsi="Times New Roman" w:cs="Times New Roman"/>
                <w:b/>
                <w:color w:val="FF0000"/>
                <w:sz w:val="24"/>
              </w:rPr>
              <w:t>4</w:t>
            </w:r>
            <w:r w:rsidRPr="003C34DB">
              <w:rPr>
                <w:rFonts w:ascii="Times New Roman" w:hAnsi="Times New Roman" w:cs="Times New Roman"/>
                <w:b/>
                <w:color w:val="FF0000"/>
                <w:sz w:val="24"/>
              </w:rPr>
              <w:t xml:space="preserve"> pts</w:t>
            </w:r>
          </w:p>
          <w:p w:rsidR="00411DAE" w:rsidRPr="00156727" w:rsidRDefault="00411DAE" w:rsidP="00684CB1">
            <w:pPr>
              <w:pStyle w:val="HTML"/>
              <w:tabs>
                <w:tab w:val="clear" w:pos="916"/>
                <w:tab w:val="left" w:pos="567"/>
              </w:tabs>
              <w:spacing w:line="360" w:lineRule="auto"/>
              <w:jc w:val="center"/>
              <w:rPr>
                <w:rFonts w:ascii="Times New Roman" w:hAnsi="Times New Roman" w:cs="Times New Roman"/>
                <w:b/>
                <w:sz w:val="24"/>
                <w:szCs w:val="24"/>
              </w:rPr>
            </w:pPr>
            <w:r w:rsidRPr="008B0EE7">
              <w:rPr>
                <w:rFonts w:ascii="Times New Roman" w:hAnsi="Times New Roman" w:cs="Times New Roman"/>
                <w:color w:val="FF0000"/>
                <w:sz w:val="24"/>
                <w:szCs w:val="24"/>
              </w:rPr>
              <w:t xml:space="preserve">(other structures will be estimated only if they are consistent with both </w:t>
            </w:r>
            <w:r>
              <w:rPr>
                <w:rFonts w:ascii="Times New Roman" w:hAnsi="Times New Roman" w:cs="Times New Roman"/>
                <w:color w:val="FF0000"/>
                <w:sz w:val="24"/>
                <w:szCs w:val="24"/>
              </w:rPr>
              <w:t xml:space="preserve">previous compound </w:t>
            </w:r>
            <w:r>
              <w:rPr>
                <w:rFonts w:ascii="Times New Roman" w:hAnsi="Times New Roman" w:cs="Times New Roman"/>
                <w:b/>
                <w:color w:val="FF0000"/>
                <w:sz w:val="24"/>
                <w:szCs w:val="24"/>
              </w:rPr>
              <w:t>I</w:t>
            </w:r>
            <w:r>
              <w:rPr>
                <w:rFonts w:ascii="Times New Roman" w:hAnsi="Times New Roman" w:cs="Times New Roman"/>
                <w:color w:val="FF0000"/>
                <w:sz w:val="24"/>
                <w:szCs w:val="24"/>
              </w:rPr>
              <w:t xml:space="preserve"> and products </w:t>
            </w:r>
            <w:r>
              <w:rPr>
                <w:rFonts w:ascii="Times New Roman" w:hAnsi="Times New Roman" w:cs="Times New Roman"/>
                <w:b/>
                <w:color w:val="FF0000"/>
                <w:sz w:val="24"/>
                <w:szCs w:val="24"/>
              </w:rPr>
              <w:t xml:space="preserve">X </w:t>
            </w:r>
            <w:r>
              <w:rPr>
                <w:rFonts w:ascii="Times New Roman" w:hAnsi="Times New Roman" w:cs="Times New Roman"/>
                <w:color w:val="FF0000"/>
                <w:sz w:val="24"/>
                <w:szCs w:val="24"/>
              </w:rPr>
              <w:t xml:space="preserve">and </w:t>
            </w:r>
            <w:r>
              <w:rPr>
                <w:rFonts w:ascii="Times New Roman" w:hAnsi="Times New Roman" w:cs="Times New Roman"/>
                <w:b/>
                <w:color w:val="FF0000"/>
                <w:sz w:val="24"/>
                <w:szCs w:val="24"/>
              </w:rPr>
              <w:t>Y</w:t>
            </w:r>
            <w:r w:rsidRPr="008B0EE7">
              <w:rPr>
                <w:rFonts w:ascii="Times New Roman" w:hAnsi="Times New Roman" w:cs="Times New Roman"/>
                <w:color w:val="FF0000"/>
                <w:sz w:val="24"/>
                <w:szCs w:val="24"/>
              </w:rPr>
              <w:t>)</w:t>
            </w:r>
          </w:p>
        </w:tc>
      </w:tr>
    </w:tbl>
    <w:p w:rsidR="00411DAE" w:rsidRPr="00FC418F" w:rsidRDefault="00411DAE" w:rsidP="00411DAE">
      <w:pPr>
        <w:pStyle w:val="HTML"/>
        <w:shd w:val="clear" w:color="auto" w:fill="FFFFFF"/>
        <w:tabs>
          <w:tab w:val="clear" w:pos="916"/>
          <w:tab w:val="left" w:pos="567"/>
        </w:tabs>
        <w:spacing w:line="360" w:lineRule="auto"/>
        <w:jc w:val="both"/>
        <w:rPr>
          <w:rFonts w:ascii="Times New Roman" w:hAnsi="Times New Roman" w:cs="Times New Roman"/>
          <w:sz w:val="24"/>
          <w:szCs w:val="24"/>
        </w:rPr>
      </w:pPr>
    </w:p>
    <w:p w:rsidR="00514B10" w:rsidRDefault="00514B10" w:rsidP="00514B10">
      <w:pPr>
        <w:spacing w:line="360" w:lineRule="auto"/>
        <w:rPr>
          <w:b/>
          <w:lang w:val="en-US"/>
        </w:rPr>
      </w:pPr>
      <w:r w:rsidRPr="00E1289A">
        <w:rPr>
          <w:lang w:val="en-US"/>
        </w:rPr>
        <w:br w:type="page"/>
      </w:r>
      <w:r w:rsidRPr="00E7458C">
        <w:rPr>
          <w:b/>
          <w:bCs/>
          <w:lang w:val="en-US"/>
        </w:rPr>
        <w:lastRenderedPageBreak/>
        <w:t xml:space="preserve">Problem 7. </w:t>
      </w:r>
      <w:r>
        <w:rPr>
          <w:b/>
          <w:lang w:val="en-US"/>
        </w:rPr>
        <w:t>Not by bread alone</w:t>
      </w:r>
    </w:p>
    <w:p w:rsidR="00514B10" w:rsidRPr="00E7458C" w:rsidRDefault="00514B10" w:rsidP="00514B10">
      <w:pPr>
        <w:spacing w:line="360" w:lineRule="auto"/>
        <w:rPr>
          <w:b/>
          <w:lang w:val="en-US"/>
        </w:rPr>
      </w:pPr>
      <w:r w:rsidRPr="00E7458C">
        <w:rPr>
          <w:b/>
          <w:lang w:val="en-US"/>
        </w:rPr>
        <w:t>(8 points)</w:t>
      </w:r>
    </w:p>
    <w:tbl>
      <w:tblPr>
        <w:tblW w:w="0" w:type="auto"/>
        <w:tblInd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7"/>
        <w:gridCol w:w="546"/>
        <w:gridCol w:w="547"/>
        <w:gridCol w:w="546"/>
        <w:gridCol w:w="547"/>
        <w:gridCol w:w="836"/>
      </w:tblGrid>
      <w:tr w:rsidR="00514B10" w:rsidRPr="000B013C" w:rsidTr="004F46C8">
        <w:tc>
          <w:tcPr>
            <w:tcW w:w="1337" w:type="dxa"/>
          </w:tcPr>
          <w:p w:rsidR="00514B10" w:rsidRPr="00E7458C" w:rsidRDefault="00514B10" w:rsidP="004F46C8">
            <w:pPr>
              <w:spacing w:before="60" w:after="60"/>
              <w:jc w:val="both"/>
              <w:rPr>
                <w:lang w:val="en-US"/>
              </w:rPr>
            </w:pPr>
            <w:r w:rsidRPr="00E7458C">
              <w:rPr>
                <w:lang w:val="en-US"/>
              </w:rPr>
              <w:t>Question</w:t>
            </w:r>
          </w:p>
        </w:tc>
        <w:tc>
          <w:tcPr>
            <w:tcW w:w="546" w:type="dxa"/>
          </w:tcPr>
          <w:p w:rsidR="00514B10" w:rsidRPr="00E7458C" w:rsidRDefault="00514B10" w:rsidP="004F46C8">
            <w:pPr>
              <w:spacing w:before="60" w:after="60"/>
              <w:jc w:val="center"/>
              <w:rPr>
                <w:lang w:val="en-US"/>
              </w:rPr>
            </w:pPr>
            <w:r w:rsidRPr="00E7458C">
              <w:rPr>
                <w:lang w:val="en-US"/>
              </w:rPr>
              <w:t>1</w:t>
            </w:r>
          </w:p>
        </w:tc>
        <w:tc>
          <w:tcPr>
            <w:tcW w:w="547" w:type="dxa"/>
          </w:tcPr>
          <w:p w:rsidR="00514B10" w:rsidRPr="00E7458C" w:rsidRDefault="00514B10" w:rsidP="004F46C8">
            <w:pPr>
              <w:spacing w:before="60" w:after="60"/>
              <w:jc w:val="center"/>
              <w:rPr>
                <w:lang w:val="en-US"/>
              </w:rPr>
            </w:pPr>
            <w:r w:rsidRPr="00E7458C">
              <w:rPr>
                <w:lang w:val="en-US"/>
              </w:rPr>
              <w:t>2</w:t>
            </w:r>
          </w:p>
        </w:tc>
        <w:tc>
          <w:tcPr>
            <w:tcW w:w="546" w:type="dxa"/>
          </w:tcPr>
          <w:p w:rsidR="00514B10" w:rsidRPr="00E7458C" w:rsidRDefault="00514B10" w:rsidP="004F46C8">
            <w:pPr>
              <w:spacing w:before="60" w:after="60"/>
              <w:jc w:val="center"/>
              <w:rPr>
                <w:lang w:val="en-US"/>
              </w:rPr>
            </w:pPr>
            <w:r w:rsidRPr="00E7458C">
              <w:rPr>
                <w:lang w:val="en-US"/>
              </w:rPr>
              <w:t>3</w:t>
            </w:r>
          </w:p>
        </w:tc>
        <w:tc>
          <w:tcPr>
            <w:tcW w:w="547" w:type="dxa"/>
          </w:tcPr>
          <w:p w:rsidR="00514B10" w:rsidRPr="00CD0B0F" w:rsidRDefault="00514B10" w:rsidP="004F46C8">
            <w:pPr>
              <w:spacing w:before="60" w:after="60"/>
              <w:jc w:val="center"/>
              <w:rPr>
                <w:lang w:val="en-US"/>
              </w:rPr>
            </w:pPr>
            <w:r>
              <w:rPr>
                <w:lang w:val="en-US"/>
              </w:rPr>
              <w:t>4</w:t>
            </w:r>
          </w:p>
        </w:tc>
        <w:tc>
          <w:tcPr>
            <w:tcW w:w="836" w:type="dxa"/>
          </w:tcPr>
          <w:p w:rsidR="00514B10" w:rsidRPr="000B013C" w:rsidRDefault="00514B10" w:rsidP="004F46C8">
            <w:pPr>
              <w:spacing w:before="60" w:after="60"/>
              <w:jc w:val="center"/>
              <w:rPr>
                <w:b/>
                <w:lang w:val="en-US"/>
              </w:rPr>
            </w:pPr>
            <w:r w:rsidRPr="000B013C">
              <w:rPr>
                <w:b/>
                <w:lang w:val="en-US"/>
              </w:rPr>
              <w:t>Total</w:t>
            </w:r>
          </w:p>
        </w:tc>
      </w:tr>
      <w:tr w:rsidR="00514B10" w:rsidRPr="000B013C" w:rsidTr="004F46C8">
        <w:tc>
          <w:tcPr>
            <w:tcW w:w="1337" w:type="dxa"/>
          </w:tcPr>
          <w:p w:rsidR="00514B10" w:rsidRPr="00E7458C" w:rsidRDefault="00514B10" w:rsidP="004F46C8">
            <w:pPr>
              <w:spacing w:before="60" w:after="60"/>
              <w:jc w:val="both"/>
              <w:rPr>
                <w:lang w:val="en-US"/>
              </w:rPr>
            </w:pPr>
            <w:r w:rsidRPr="00E7458C">
              <w:rPr>
                <w:lang w:val="en-US"/>
              </w:rPr>
              <w:t>Marks</w:t>
            </w:r>
          </w:p>
        </w:tc>
        <w:tc>
          <w:tcPr>
            <w:tcW w:w="546" w:type="dxa"/>
          </w:tcPr>
          <w:p w:rsidR="00514B10" w:rsidRPr="00DB3306" w:rsidRDefault="00514B10" w:rsidP="004F46C8">
            <w:pPr>
              <w:spacing w:before="60" w:after="60"/>
              <w:jc w:val="center"/>
              <w:rPr>
                <w:lang w:val="en-US"/>
              </w:rPr>
            </w:pPr>
            <w:r w:rsidRPr="00DB3306">
              <w:rPr>
                <w:lang w:val="en-US"/>
              </w:rPr>
              <w:t>8</w:t>
            </w:r>
          </w:p>
        </w:tc>
        <w:tc>
          <w:tcPr>
            <w:tcW w:w="547" w:type="dxa"/>
          </w:tcPr>
          <w:p w:rsidR="00514B10" w:rsidRPr="00DB3306" w:rsidRDefault="00514B10" w:rsidP="004F46C8">
            <w:pPr>
              <w:spacing w:before="60" w:after="60"/>
              <w:jc w:val="center"/>
              <w:rPr>
                <w:lang w:val="en-US"/>
              </w:rPr>
            </w:pPr>
            <w:r w:rsidRPr="00DB3306">
              <w:rPr>
                <w:lang w:val="en-US"/>
              </w:rPr>
              <w:t>24</w:t>
            </w:r>
          </w:p>
        </w:tc>
        <w:tc>
          <w:tcPr>
            <w:tcW w:w="546" w:type="dxa"/>
          </w:tcPr>
          <w:p w:rsidR="00514B10" w:rsidRPr="00DB3306" w:rsidRDefault="00514B10" w:rsidP="004F46C8">
            <w:pPr>
              <w:spacing w:before="60" w:after="60"/>
              <w:jc w:val="center"/>
              <w:rPr>
                <w:lang w:val="en-US"/>
              </w:rPr>
            </w:pPr>
            <w:r w:rsidRPr="00DB3306">
              <w:rPr>
                <w:lang w:val="en-US"/>
              </w:rPr>
              <w:t>2</w:t>
            </w:r>
          </w:p>
        </w:tc>
        <w:tc>
          <w:tcPr>
            <w:tcW w:w="547" w:type="dxa"/>
          </w:tcPr>
          <w:p w:rsidR="00514B10" w:rsidRPr="00DB3306" w:rsidRDefault="00514B10" w:rsidP="004F46C8">
            <w:pPr>
              <w:spacing w:before="60" w:after="60"/>
              <w:jc w:val="center"/>
              <w:rPr>
                <w:lang w:val="en-US"/>
              </w:rPr>
            </w:pPr>
            <w:r w:rsidRPr="00DB3306">
              <w:rPr>
                <w:lang w:val="en-US"/>
              </w:rPr>
              <w:t>16</w:t>
            </w:r>
          </w:p>
        </w:tc>
        <w:tc>
          <w:tcPr>
            <w:tcW w:w="836" w:type="dxa"/>
          </w:tcPr>
          <w:p w:rsidR="00514B10" w:rsidRPr="00DB3306" w:rsidRDefault="00514B10" w:rsidP="004F46C8">
            <w:pPr>
              <w:spacing w:before="60" w:after="60"/>
              <w:jc w:val="center"/>
              <w:rPr>
                <w:b/>
                <w:lang w:val="en-US"/>
              </w:rPr>
            </w:pPr>
            <w:r w:rsidRPr="00DB3306">
              <w:rPr>
                <w:b/>
                <w:lang w:val="en-US"/>
              </w:rPr>
              <w:t>50</w:t>
            </w:r>
          </w:p>
        </w:tc>
      </w:tr>
    </w:tbl>
    <w:p w:rsidR="00514B10" w:rsidRDefault="00514B10" w:rsidP="00514B10">
      <w:pPr>
        <w:tabs>
          <w:tab w:val="num" w:pos="0"/>
        </w:tabs>
        <w:spacing w:line="360" w:lineRule="auto"/>
        <w:rPr>
          <w:lang w:val="en-US"/>
        </w:rPr>
      </w:pPr>
    </w:p>
    <w:p w:rsidR="00514B10" w:rsidRDefault="00514B10" w:rsidP="00514B10">
      <w:pPr>
        <w:spacing w:line="360" w:lineRule="auto"/>
        <w:ind w:firstLine="708"/>
        <w:jc w:val="both"/>
        <w:rPr>
          <w:color w:val="343434"/>
          <w:shd w:val="clear" w:color="auto" w:fill="FFFFFF"/>
          <w:lang w:val="en-US"/>
        </w:rPr>
      </w:pPr>
      <w:r>
        <w:rPr>
          <w:noProof/>
          <w:lang w:eastAsia="ru-RU"/>
        </w:rPr>
        <w:drawing>
          <wp:anchor distT="0" distB="0" distL="114300" distR="114300" simplePos="0" relativeHeight="251684352" behindDoc="0" locked="0" layoutInCell="1" allowOverlap="1">
            <wp:simplePos x="0" y="0"/>
            <wp:positionH relativeFrom="column">
              <wp:posOffset>4509770</wp:posOffset>
            </wp:positionH>
            <wp:positionV relativeFrom="paragraph">
              <wp:posOffset>34925</wp:posOffset>
            </wp:positionV>
            <wp:extent cx="1510030" cy="941070"/>
            <wp:effectExtent l="19050" t="0" r="0" b="0"/>
            <wp:wrapSquare wrapText="bothSides"/>
            <wp:docPr id="2" name="Рисунок 3" descr="Картинки по запросу pomegra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артинки по запросу pomegranate"/>
                    <pic:cNvPicPr>
                      <a:picLocks noChangeAspect="1" noChangeArrowheads="1"/>
                    </pic:cNvPicPr>
                  </pic:nvPicPr>
                  <pic:blipFill>
                    <a:blip r:embed="rId142"/>
                    <a:srcRect/>
                    <a:stretch>
                      <a:fillRect/>
                    </a:stretch>
                  </pic:blipFill>
                  <pic:spPr bwMode="auto">
                    <a:xfrm>
                      <a:off x="0" y="0"/>
                      <a:ext cx="1510030" cy="941070"/>
                    </a:xfrm>
                    <a:prstGeom prst="rect">
                      <a:avLst/>
                    </a:prstGeom>
                    <a:noFill/>
                    <a:ln w="9525">
                      <a:noFill/>
                      <a:miter lim="800000"/>
                      <a:headEnd/>
                      <a:tailEnd/>
                    </a:ln>
                  </pic:spPr>
                </pic:pic>
              </a:graphicData>
            </a:graphic>
          </wp:anchor>
        </w:drawing>
      </w:r>
      <w:r>
        <w:rPr>
          <w:lang w:val="en-US"/>
        </w:rPr>
        <w:t>Pomegranate is called in Azerbaijan, which is famous for its vegetables, as the “king of all fruits”. Pomegranate is honored in various religions as a “fruit of Paradise”</w:t>
      </w:r>
      <w:r w:rsidRPr="002C5080">
        <w:rPr>
          <w:lang w:val="en-US"/>
        </w:rPr>
        <w:t xml:space="preserve">, </w:t>
      </w:r>
      <w:r>
        <w:rPr>
          <w:lang w:val="en-US"/>
        </w:rPr>
        <w:t xml:space="preserve">symbol of </w:t>
      </w:r>
      <w:r w:rsidRPr="002C5080">
        <w:rPr>
          <w:color w:val="343434"/>
          <w:shd w:val="clear" w:color="auto" w:fill="FFFFFF"/>
          <w:lang w:val="en-US"/>
        </w:rPr>
        <w:t>righteousness, wealth, hope for eternal life.</w:t>
      </w:r>
    </w:p>
    <w:p w:rsidR="00514B10" w:rsidRDefault="00556908" w:rsidP="00514B10">
      <w:pPr>
        <w:spacing w:line="360" w:lineRule="auto"/>
        <w:ind w:firstLine="708"/>
        <w:jc w:val="both"/>
        <w:rPr>
          <w:lang w:val="en-US"/>
        </w:rPr>
      </w:pPr>
      <w:r>
        <w:rPr>
          <w:noProof/>
        </w:rPr>
        <w:pict>
          <v:shape id="_x0000_s7331" type="#_x0000_t75" style="position:absolute;left:0;text-align:left;margin-left:428.8pt;margin-top:9.8pt;width:49.1pt;height:60.8pt;z-index:251685376">
            <v:imagedata r:id="rId143" o:title=""/>
            <w10:wrap type="square"/>
          </v:shape>
          <o:OLEObject Type="Embed" ProgID="ChemDraw.Document.6.0" ShapeID="_x0000_s7331" DrawAspect="Content" ObjectID="_1500013130" r:id="rId144"/>
        </w:pict>
      </w:r>
      <w:r w:rsidR="00514B10">
        <w:rPr>
          <w:color w:val="343434"/>
          <w:shd w:val="clear" w:color="auto" w:fill="FFFFFF"/>
          <w:lang w:val="en-US"/>
        </w:rPr>
        <w:t xml:space="preserve">In 1878 </w:t>
      </w:r>
      <w:r w:rsidR="00514B10">
        <w:rPr>
          <w:lang w:val="en-US"/>
        </w:rPr>
        <w:t xml:space="preserve">alkaloid </w:t>
      </w:r>
      <w:r w:rsidR="00514B10" w:rsidRPr="007C6E63">
        <w:rPr>
          <w:b/>
          <w:i/>
          <w:lang w:val="en-US"/>
        </w:rPr>
        <w:t xml:space="preserve">pelletierine </w:t>
      </w:r>
      <w:r w:rsidR="00514B10">
        <w:rPr>
          <w:lang w:val="en-US"/>
        </w:rPr>
        <w:t>was isolated</w:t>
      </w:r>
      <w:r w:rsidR="00514B10">
        <w:rPr>
          <w:color w:val="343434"/>
          <w:shd w:val="clear" w:color="auto" w:fill="FFFFFF"/>
          <w:lang w:val="en-US"/>
        </w:rPr>
        <w:t xml:space="preserve"> from the </w:t>
      </w:r>
      <w:r w:rsidR="00514B10" w:rsidRPr="006877A7">
        <w:rPr>
          <w:lang w:val="en-US"/>
        </w:rPr>
        <w:t>bark of pomegranate tree (</w:t>
      </w:r>
      <w:r w:rsidR="00514B10" w:rsidRPr="008F5467">
        <w:rPr>
          <w:i/>
          <w:lang w:val="en-US"/>
        </w:rPr>
        <w:t>Punica granatum</w:t>
      </w:r>
      <w:r w:rsidR="00514B10" w:rsidRPr="008F5467">
        <w:rPr>
          <w:lang w:val="en-US"/>
        </w:rPr>
        <w:t xml:space="preserve"> L</w:t>
      </w:r>
      <w:r w:rsidR="00514B10" w:rsidRPr="006877A7">
        <w:rPr>
          <w:lang w:val="en-US"/>
        </w:rPr>
        <w:t xml:space="preserve">., </w:t>
      </w:r>
      <w:r w:rsidR="00514B10" w:rsidRPr="0040395E">
        <w:rPr>
          <w:i/>
          <w:lang w:val="en-US"/>
        </w:rPr>
        <w:t>Lythraceae</w:t>
      </w:r>
      <w:r w:rsidR="00514B10" w:rsidRPr="006877A7">
        <w:rPr>
          <w:lang w:val="en-US"/>
        </w:rPr>
        <w:t>)</w:t>
      </w:r>
      <w:r w:rsidR="00514B10">
        <w:rPr>
          <w:lang w:val="en-US"/>
        </w:rPr>
        <w:t xml:space="preserve">. This alkaloid </w:t>
      </w:r>
      <w:r w:rsidR="00514B10" w:rsidRPr="006877A7">
        <w:rPr>
          <w:lang w:val="en-US"/>
        </w:rPr>
        <w:t xml:space="preserve">is traditionally used as an anti-helminthic drug. </w:t>
      </w:r>
      <w:r w:rsidR="00514B10">
        <w:rPr>
          <w:lang w:val="en-US"/>
        </w:rPr>
        <w:t xml:space="preserve">Initially </w:t>
      </w:r>
      <w:r w:rsidR="00514B10" w:rsidRPr="006877A7">
        <w:rPr>
          <w:b/>
          <w:lang w:val="en-US"/>
        </w:rPr>
        <w:t>X</w:t>
      </w:r>
      <w:r w:rsidR="00514B10">
        <w:rPr>
          <w:b/>
          <w:vertAlign w:val="subscript"/>
          <w:lang w:val="en-US"/>
        </w:rPr>
        <w:t>W</w:t>
      </w:r>
      <w:r w:rsidR="00514B10" w:rsidRPr="006877A7">
        <w:rPr>
          <w:lang w:val="en-US"/>
        </w:rPr>
        <w:t xml:space="preserve"> (3-(piperidin</w:t>
      </w:r>
      <w:r w:rsidR="00514B10">
        <w:rPr>
          <w:lang w:val="en-US"/>
        </w:rPr>
        <w:t>-2-</w:t>
      </w:r>
      <w:r w:rsidR="00514B10" w:rsidRPr="006877A7">
        <w:rPr>
          <w:lang w:val="en-US"/>
        </w:rPr>
        <w:t>yl)</w:t>
      </w:r>
      <w:r w:rsidR="00514B10" w:rsidRPr="00355641">
        <w:rPr>
          <w:lang w:val="en-US"/>
        </w:rPr>
        <w:t>propanal</w:t>
      </w:r>
      <w:r w:rsidR="00514B10" w:rsidRPr="006877A7">
        <w:rPr>
          <w:lang w:val="en-US"/>
        </w:rPr>
        <w:t xml:space="preserve">) </w:t>
      </w:r>
      <w:r w:rsidR="00514B10">
        <w:rPr>
          <w:lang w:val="en-US"/>
        </w:rPr>
        <w:t>was incorrectly proposed for</w:t>
      </w:r>
      <w:r w:rsidR="00514B10" w:rsidRPr="006877A7">
        <w:rPr>
          <w:lang w:val="en-US"/>
        </w:rPr>
        <w:t xml:space="preserve"> </w:t>
      </w:r>
      <w:r w:rsidR="00514B10">
        <w:rPr>
          <w:lang w:val="en-US"/>
        </w:rPr>
        <w:t xml:space="preserve">pelletierine. But now it is accepted that natural pelletierine is </w:t>
      </w:r>
      <w:r w:rsidR="00514B10" w:rsidRPr="006877A7">
        <w:rPr>
          <w:lang w:val="en-US"/>
        </w:rPr>
        <w:t>(</w:t>
      </w:r>
      <w:r w:rsidR="00514B10" w:rsidRPr="00945100">
        <w:rPr>
          <w:i/>
          <w:lang w:val="en-US"/>
        </w:rPr>
        <w:t>S</w:t>
      </w:r>
      <w:r w:rsidR="00514B10" w:rsidRPr="006877A7">
        <w:rPr>
          <w:lang w:val="en-US"/>
        </w:rPr>
        <w:t>)-1-(piperidin</w:t>
      </w:r>
      <w:r w:rsidR="00514B10">
        <w:rPr>
          <w:lang w:val="en-US"/>
        </w:rPr>
        <w:t>-2-</w:t>
      </w:r>
      <w:r w:rsidR="00514B10" w:rsidRPr="006877A7">
        <w:rPr>
          <w:lang w:val="en-US"/>
        </w:rPr>
        <w:t>yl)propan-2-one (</w:t>
      </w:r>
      <w:r w:rsidR="00514B10" w:rsidRPr="006877A7">
        <w:rPr>
          <w:b/>
          <w:lang w:val="en-US"/>
        </w:rPr>
        <w:t>X</w:t>
      </w:r>
      <w:r w:rsidR="00514B10" w:rsidRPr="006877A7">
        <w:rPr>
          <w:b/>
          <w:vertAlign w:val="subscript"/>
          <w:lang w:val="en-US"/>
        </w:rPr>
        <w:t>S</w:t>
      </w:r>
      <w:r w:rsidR="00514B10" w:rsidRPr="004B4E99">
        <w:rPr>
          <w:lang w:val="en-US"/>
        </w:rPr>
        <w:t>)</w:t>
      </w:r>
      <w:r w:rsidR="00514B10" w:rsidRPr="006877A7">
        <w:rPr>
          <w:lang w:val="en-US"/>
        </w:rPr>
        <w:t>.</w:t>
      </w:r>
    </w:p>
    <w:p w:rsidR="00C33D04" w:rsidRDefault="00514B10" w:rsidP="00C33D04">
      <w:pPr>
        <w:spacing w:line="360" w:lineRule="auto"/>
        <w:jc w:val="both"/>
        <w:rPr>
          <w:lang w:val="en-US"/>
        </w:rPr>
      </w:pPr>
      <w:r w:rsidRPr="00244676">
        <w:rPr>
          <w:lang w:val="en-US"/>
        </w:rPr>
        <w:t xml:space="preserve">1. Write down the structural formulae of </w:t>
      </w:r>
      <w:r w:rsidRPr="00244676">
        <w:rPr>
          <w:b/>
          <w:lang w:val="en-US"/>
        </w:rPr>
        <w:t>X</w:t>
      </w:r>
      <w:r w:rsidRPr="00244676">
        <w:rPr>
          <w:b/>
          <w:vertAlign w:val="subscript"/>
          <w:lang w:val="en-US"/>
        </w:rPr>
        <w:t>W</w:t>
      </w:r>
      <w:r w:rsidRPr="00244676">
        <w:rPr>
          <w:lang w:val="en-US"/>
        </w:rPr>
        <w:t xml:space="preserve"> and </w:t>
      </w:r>
      <w:r w:rsidRPr="00244676">
        <w:rPr>
          <w:b/>
          <w:lang w:val="en-US"/>
        </w:rPr>
        <w:t>X</w:t>
      </w:r>
      <w:r w:rsidRPr="00244676">
        <w:rPr>
          <w:b/>
          <w:vertAlign w:val="subscript"/>
          <w:lang w:val="en-US"/>
        </w:rPr>
        <w:t>S</w:t>
      </w:r>
      <w:r w:rsidRPr="00244676">
        <w:rPr>
          <w:lang w:val="en-US"/>
        </w:rPr>
        <w:t xml:space="preserve"> </w:t>
      </w:r>
      <w:r>
        <w:rPr>
          <w:lang w:val="en-US"/>
        </w:rPr>
        <w:t xml:space="preserve">(the latter – </w:t>
      </w:r>
      <w:r w:rsidRPr="00244676">
        <w:rPr>
          <w:lang w:val="en-US"/>
        </w:rPr>
        <w:t>with the stereochemi</w:t>
      </w:r>
      <w:r>
        <w:rPr>
          <w:lang w:val="en-US"/>
        </w:rPr>
        <w:t>cal</w:t>
      </w:r>
      <w:r w:rsidRPr="00244676">
        <w:rPr>
          <w:lang w:val="en-US"/>
        </w:rPr>
        <w:t xml:space="preserve"> information</w:t>
      </w:r>
      <w:r>
        <w:rPr>
          <w:lang w:val="en-US"/>
        </w:rPr>
        <w:t>)</w:t>
      </w:r>
      <w:r w:rsidRPr="00244676">
        <w:rPr>
          <w:lang w:val="en-US"/>
        </w:rPr>
        <w:t>.</w:t>
      </w:r>
      <w:r w:rsidR="00C33D04" w:rsidRPr="00C33D04">
        <w:rPr>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C33D04" w:rsidRPr="00ED6600" w:rsidTr="00684CB1">
        <w:tc>
          <w:tcPr>
            <w:tcW w:w="4785" w:type="dxa"/>
            <w:shd w:val="clear" w:color="auto" w:fill="auto"/>
          </w:tcPr>
          <w:p w:rsidR="00C33D04" w:rsidRDefault="00C33D04" w:rsidP="00684CB1">
            <w:pPr>
              <w:spacing w:line="360" w:lineRule="auto"/>
              <w:jc w:val="center"/>
              <w:rPr>
                <w:b/>
                <w:vertAlign w:val="subscript"/>
                <w:lang w:val="en-US"/>
              </w:rPr>
            </w:pPr>
            <w:r w:rsidRPr="00ED6600">
              <w:rPr>
                <w:b/>
                <w:lang w:val="en-US"/>
              </w:rPr>
              <w:t>X</w:t>
            </w:r>
            <w:r w:rsidRPr="00ED6600">
              <w:rPr>
                <w:b/>
                <w:vertAlign w:val="subscript"/>
                <w:lang w:val="en-US"/>
              </w:rPr>
              <w:t>W</w:t>
            </w:r>
          </w:p>
          <w:p w:rsidR="00C33D04" w:rsidRDefault="00C33D04" w:rsidP="00684CB1">
            <w:pPr>
              <w:spacing w:line="360" w:lineRule="auto"/>
              <w:jc w:val="center"/>
              <w:rPr>
                <w:b/>
                <w:lang w:val="en-US"/>
              </w:rPr>
            </w:pPr>
            <w:r w:rsidRPr="006877A7">
              <w:rPr>
                <w:lang w:val="en-US"/>
              </w:rPr>
              <w:t>(3-(piperidin</w:t>
            </w:r>
            <w:r>
              <w:rPr>
                <w:lang w:val="en-US"/>
              </w:rPr>
              <w:t>-2-</w:t>
            </w:r>
            <w:r w:rsidRPr="006877A7">
              <w:rPr>
                <w:lang w:val="en-US"/>
              </w:rPr>
              <w:t>yl)</w:t>
            </w:r>
            <w:r w:rsidRPr="00355641">
              <w:rPr>
                <w:lang w:val="en-US"/>
              </w:rPr>
              <w:t>propanal</w:t>
            </w:r>
            <w:r w:rsidRPr="006877A7">
              <w:rPr>
                <w:lang w:val="en-US"/>
              </w:rPr>
              <w:t>)</w:t>
            </w:r>
          </w:p>
          <w:p w:rsidR="00C33D04" w:rsidRPr="007C3312" w:rsidRDefault="00C33D04" w:rsidP="00684CB1">
            <w:pPr>
              <w:spacing w:line="360" w:lineRule="auto"/>
              <w:jc w:val="center"/>
              <w:rPr>
                <w:color w:val="FF0000"/>
                <w:lang w:val="en-US"/>
              </w:rPr>
            </w:pPr>
            <w:r w:rsidRPr="00AF1767">
              <w:object w:dxaOrig="1637" w:dyaOrig="898">
                <v:shape id="_x0000_i1091" type="#_x0000_t75" style="width:81.8pt;height:44.75pt" o:ole="">
                  <v:imagedata r:id="rId145" o:title=""/>
                </v:shape>
                <o:OLEObject Type="Embed" ProgID="ChemDraw.Document.6.0" ShapeID="_x0000_i1091" DrawAspect="Content" ObjectID="_1500013096" r:id="rId146"/>
              </w:object>
            </w:r>
          </w:p>
          <w:p w:rsidR="00C33D04" w:rsidRPr="00200A2A" w:rsidRDefault="00C33D04" w:rsidP="00684CB1">
            <w:pPr>
              <w:spacing w:line="360" w:lineRule="auto"/>
              <w:jc w:val="center"/>
              <w:rPr>
                <w:b/>
                <w:color w:val="FF0000"/>
                <w:lang w:val="en-US"/>
              </w:rPr>
            </w:pPr>
            <w:r>
              <w:rPr>
                <w:b/>
                <w:color w:val="FF0000"/>
                <w:lang w:val="en-US"/>
              </w:rPr>
              <w:t>4</w:t>
            </w:r>
            <w:r w:rsidRPr="007C3312">
              <w:rPr>
                <w:b/>
                <w:color w:val="FF0000"/>
                <w:lang w:val="en-US"/>
              </w:rPr>
              <w:t xml:space="preserve"> pts</w:t>
            </w:r>
          </w:p>
        </w:tc>
        <w:tc>
          <w:tcPr>
            <w:tcW w:w="4786" w:type="dxa"/>
            <w:shd w:val="clear" w:color="auto" w:fill="auto"/>
          </w:tcPr>
          <w:p w:rsidR="00C33D04" w:rsidRDefault="00C33D04" w:rsidP="00684CB1">
            <w:pPr>
              <w:spacing w:line="360" w:lineRule="auto"/>
              <w:jc w:val="center"/>
              <w:rPr>
                <w:b/>
                <w:vertAlign w:val="subscript"/>
                <w:lang w:val="en-US"/>
              </w:rPr>
            </w:pPr>
            <w:r w:rsidRPr="00ED6600">
              <w:rPr>
                <w:b/>
                <w:lang w:val="en-US"/>
              </w:rPr>
              <w:t>X</w:t>
            </w:r>
            <w:r w:rsidRPr="00ED6600">
              <w:rPr>
                <w:b/>
                <w:vertAlign w:val="subscript"/>
                <w:lang w:val="en-US"/>
              </w:rPr>
              <w:t>S</w:t>
            </w:r>
          </w:p>
          <w:p w:rsidR="00C33D04" w:rsidRPr="00ED6600" w:rsidRDefault="00C33D04" w:rsidP="00684CB1">
            <w:pPr>
              <w:spacing w:line="360" w:lineRule="auto"/>
              <w:jc w:val="center"/>
              <w:rPr>
                <w:b/>
                <w:lang w:val="en-US"/>
              </w:rPr>
            </w:pPr>
            <w:r w:rsidRPr="006877A7">
              <w:rPr>
                <w:lang w:val="en-US"/>
              </w:rPr>
              <w:t>(</w:t>
            </w:r>
            <w:r w:rsidRPr="00945100">
              <w:rPr>
                <w:i/>
                <w:lang w:val="en-US"/>
              </w:rPr>
              <w:t>S</w:t>
            </w:r>
            <w:r w:rsidRPr="006877A7">
              <w:rPr>
                <w:lang w:val="en-US"/>
              </w:rPr>
              <w:t>)-1-(piperidin</w:t>
            </w:r>
            <w:r>
              <w:rPr>
                <w:lang w:val="en-US"/>
              </w:rPr>
              <w:t>-2-</w:t>
            </w:r>
            <w:r w:rsidRPr="006877A7">
              <w:rPr>
                <w:lang w:val="en-US"/>
              </w:rPr>
              <w:t>yl)propan-2-one</w:t>
            </w:r>
          </w:p>
          <w:p w:rsidR="00C33D04" w:rsidRPr="00ED6600" w:rsidRDefault="00C33D04" w:rsidP="00684CB1">
            <w:pPr>
              <w:spacing w:line="360" w:lineRule="auto"/>
              <w:jc w:val="center"/>
              <w:rPr>
                <w:b/>
                <w:lang w:val="en-US"/>
              </w:rPr>
            </w:pPr>
            <w:r w:rsidRPr="00AF1767">
              <w:object w:dxaOrig="1325" w:dyaOrig="896">
                <v:shape id="_x0000_i1092" type="#_x0000_t75" style="width:66.9pt;height:44.75pt" o:ole="">
                  <v:imagedata r:id="rId147" o:title=""/>
                </v:shape>
                <o:OLEObject Type="Embed" ProgID="ChemDraw.Document.6.0" ShapeID="_x0000_i1092" DrawAspect="Content" ObjectID="_1500013097" r:id="rId148"/>
              </w:object>
            </w:r>
          </w:p>
          <w:p w:rsidR="00C33D04" w:rsidRPr="007C3312" w:rsidRDefault="00C33D04" w:rsidP="00684CB1">
            <w:pPr>
              <w:spacing w:line="360" w:lineRule="auto"/>
              <w:jc w:val="center"/>
              <w:rPr>
                <w:b/>
                <w:color w:val="FF0000"/>
                <w:lang w:val="en-US"/>
              </w:rPr>
            </w:pPr>
            <w:r>
              <w:rPr>
                <w:b/>
                <w:color w:val="FF0000"/>
                <w:lang w:val="en-US"/>
              </w:rPr>
              <w:t>4</w:t>
            </w:r>
            <w:r w:rsidRPr="007C3312">
              <w:rPr>
                <w:b/>
                <w:color w:val="FF0000"/>
                <w:lang w:val="en-US"/>
              </w:rPr>
              <w:t xml:space="preserve"> pts</w:t>
            </w:r>
          </w:p>
          <w:p w:rsidR="00C33D04" w:rsidRPr="00ED6600" w:rsidRDefault="00C33D04" w:rsidP="00684CB1">
            <w:pPr>
              <w:spacing w:line="360" w:lineRule="auto"/>
              <w:jc w:val="center"/>
              <w:rPr>
                <w:lang w:val="en-US"/>
              </w:rPr>
            </w:pPr>
            <w:r w:rsidRPr="007C3312">
              <w:rPr>
                <w:color w:val="FF0000"/>
                <w:lang w:val="en-US"/>
              </w:rPr>
              <w:t>(</w:t>
            </w:r>
            <w:r>
              <w:rPr>
                <w:b/>
                <w:color w:val="FF0000"/>
                <w:lang w:val="en-US"/>
              </w:rPr>
              <w:t>2</w:t>
            </w:r>
            <w:r w:rsidRPr="007C3312">
              <w:rPr>
                <w:b/>
                <w:color w:val="FF0000"/>
                <w:lang w:val="en-US"/>
              </w:rPr>
              <w:t xml:space="preserve"> pt</w:t>
            </w:r>
            <w:r>
              <w:rPr>
                <w:b/>
                <w:color w:val="FF0000"/>
                <w:lang w:val="en-US"/>
              </w:rPr>
              <w:t>s</w:t>
            </w:r>
            <w:r w:rsidRPr="00C33D04">
              <w:rPr>
                <w:color w:val="FF0000"/>
                <w:lang w:val="en-US"/>
              </w:rPr>
              <w:t xml:space="preserve"> </w:t>
            </w:r>
            <w:r w:rsidRPr="007C3312">
              <w:rPr>
                <w:color w:val="FF0000"/>
                <w:lang w:val="en-US"/>
              </w:rPr>
              <w:t>without stereochemistry)</w:t>
            </w:r>
          </w:p>
        </w:tc>
      </w:tr>
    </w:tbl>
    <w:p w:rsidR="00C33D04" w:rsidRPr="00945100" w:rsidRDefault="00C33D04" w:rsidP="00C33D04">
      <w:pPr>
        <w:spacing w:line="360" w:lineRule="auto"/>
        <w:jc w:val="both"/>
        <w:rPr>
          <w:lang w:val="en-US"/>
        </w:rPr>
      </w:pPr>
    </w:p>
    <w:p w:rsidR="00514B10" w:rsidRPr="006877A7" w:rsidRDefault="00514B10" w:rsidP="00C33D04">
      <w:pPr>
        <w:spacing w:line="360" w:lineRule="auto"/>
        <w:jc w:val="both"/>
        <w:rPr>
          <w:lang w:val="en-US"/>
        </w:rPr>
      </w:pPr>
      <w:r>
        <w:rPr>
          <w:lang w:val="en-US"/>
        </w:rPr>
        <w:t>The synthesis of natural p</w:t>
      </w:r>
      <w:r w:rsidRPr="006877A7">
        <w:rPr>
          <w:lang w:val="en-US"/>
        </w:rPr>
        <w:t>ellet</w:t>
      </w:r>
      <w:r>
        <w:rPr>
          <w:lang w:val="en-US"/>
        </w:rPr>
        <w:t>ie</w:t>
      </w:r>
      <w:r w:rsidRPr="006877A7">
        <w:rPr>
          <w:lang w:val="en-US"/>
        </w:rPr>
        <w:t xml:space="preserve">rine </w:t>
      </w:r>
      <w:r w:rsidRPr="0077524E">
        <w:rPr>
          <w:lang w:val="en-US"/>
        </w:rPr>
        <w:t>(</w:t>
      </w:r>
      <w:r w:rsidRPr="0077524E">
        <w:rPr>
          <w:b/>
          <w:lang w:val="en-US"/>
        </w:rPr>
        <w:t>X</w:t>
      </w:r>
      <w:r w:rsidRPr="0077524E">
        <w:rPr>
          <w:b/>
          <w:vertAlign w:val="subscript"/>
          <w:lang w:val="en-US"/>
        </w:rPr>
        <w:t>S</w:t>
      </w:r>
      <w:r w:rsidRPr="0077524E">
        <w:rPr>
          <w:lang w:val="en-US"/>
        </w:rPr>
        <w:t xml:space="preserve">) based on the transformation of nortropanol </w:t>
      </w:r>
      <w:r w:rsidRPr="0077524E">
        <w:rPr>
          <w:b/>
          <w:lang w:val="en-US"/>
        </w:rPr>
        <w:t>A</w:t>
      </w:r>
      <w:r w:rsidRPr="0077524E">
        <w:rPr>
          <w:lang w:val="en-US"/>
        </w:rPr>
        <w:t xml:space="preserve"> was</w:t>
      </w:r>
      <w:r w:rsidRPr="006877A7">
        <w:rPr>
          <w:lang w:val="en-US"/>
        </w:rPr>
        <w:t xml:space="preserve"> </w:t>
      </w:r>
      <w:r>
        <w:rPr>
          <w:lang w:val="en-US"/>
        </w:rPr>
        <w:t>recently d</w:t>
      </w:r>
      <w:r w:rsidRPr="006877A7">
        <w:rPr>
          <w:lang w:val="en-US"/>
        </w:rPr>
        <w:t>e</w:t>
      </w:r>
      <w:r>
        <w:rPr>
          <w:lang w:val="en-US"/>
        </w:rPr>
        <w:t>scribed</w:t>
      </w:r>
      <w:r w:rsidRPr="006877A7">
        <w:rPr>
          <w:lang w:val="en-US"/>
        </w:rPr>
        <w:t>.</w:t>
      </w:r>
    </w:p>
    <w:p w:rsidR="00514B10" w:rsidRPr="006877A7" w:rsidRDefault="00514B10" w:rsidP="00514B10">
      <w:pPr>
        <w:spacing w:before="120" w:after="120" w:line="360" w:lineRule="auto"/>
        <w:jc w:val="center"/>
        <w:rPr>
          <w:lang w:val="en-US"/>
        </w:rPr>
      </w:pPr>
      <w:r>
        <w:object w:dxaOrig="9595" w:dyaOrig="3655">
          <v:shape id="_x0000_i1093" type="#_x0000_t75" style="width:480.35pt;height:182.9pt" o:ole="">
            <v:imagedata r:id="rId149" o:title=""/>
          </v:shape>
          <o:OLEObject Type="Embed" ProgID="ChemDraw.Document.6.0" ShapeID="_x0000_i1093" DrawAspect="Content" ObjectID="_1500013098" r:id="rId150"/>
        </w:object>
      </w:r>
    </w:p>
    <w:p w:rsidR="00514B10" w:rsidRDefault="00514B10" w:rsidP="00514B10">
      <w:pPr>
        <w:spacing w:line="360" w:lineRule="auto"/>
        <w:jc w:val="both"/>
        <w:rPr>
          <w:lang w:val="en-US"/>
        </w:rPr>
      </w:pPr>
      <w:r>
        <w:rPr>
          <w:lang w:val="en-US"/>
        </w:rPr>
        <w:lastRenderedPageBreak/>
        <w:t xml:space="preserve">2. Write down the structural formulae of </w:t>
      </w:r>
      <w:r w:rsidRPr="00BE2525">
        <w:rPr>
          <w:lang w:val="en-US"/>
        </w:rPr>
        <w:t xml:space="preserve">compounds </w:t>
      </w:r>
      <w:r>
        <w:rPr>
          <w:b/>
          <w:lang w:val="en-US"/>
        </w:rPr>
        <w:t>B-G</w:t>
      </w:r>
      <w:r>
        <w:rPr>
          <w:lang w:val="en-US"/>
        </w:rPr>
        <w:t xml:space="preserve"> </w:t>
      </w:r>
      <w:r w:rsidRPr="00244676">
        <w:rPr>
          <w:lang w:val="en-US"/>
        </w:rPr>
        <w:t>with the stereochemi</w:t>
      </w:r>
      <w:r>
        <w:rPr>
          <w:lang w:val="en-US"/>
        </w:rPr>
        <w:t>cal</w:t>
      </w:r>
      <w:r w:rsidRPr="00244676">
        <w:rPr>
          <w:lang w:val="en-US"/>
        </w:rPr>
        <w:t xml:space="preserve"> information</w:t>
      </w:r>
      <w:r>
        <w:rPr>
          <w:lang w:val="en-US"/>
        </w:rPr>
        <w:t>.</w:t>
      </w:r>
    </w:p>
    <w:p w:rsidR="00114E8B" w:rsidRDefault="00114E8B" w:rsidP="00114E8B">
      <w:pPr>
        <w:spacing w:line="360" w:lineRule="auto"/>
        <w:jc w:val="both"/>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114E8B" w:rsidRPr="00ED6600" w:rsidTr="00684CB1">
        <w:tc>
          <w:tcPr>
            <w:tcW w:w="3190" w:type="dxa"/>
            <w:shd w:val="clear" w:color="auto" w:fill="auto"/>
          </w:tcPr>
          <w:p w:rsidR="00114E8B" w:rsidRDefault="00114E8B" w:rsidP="00684CB1">
            <w:pPr>
              <w:spacing w:line="360" w:lineRule="auto"/>
              <w:jc w:val="center"/>
              <w:rPr>
                <w:b/>
                <w:lang w:val="en-US"/>
              </w:rPr>
            </w:pPr>
            <w:r w:rsidRPr="00ED6600">
              <w:rPr>
                <w:b/>
                <w:lang w:val="en-US"/>
              </w:rPr>
              <w:t>B</w:t>
            </w:r>
          </w:p>
          <w:p w:rsidR="00114E8B" w:rsidRDefault="00114E8B" w:rsidP="00684CB1">
            <w:pPr>
              <w:spacing w:line="360" w:lineRule="auto"/>
              <w:jc w:val="center"/>
              <w:rPr>
                <w:lang w:val="en-US"/>
              </w:rPr>
            </w:pPr>
            <w:r w:rsidRPr="00AF1767">
              <w:object w:dxaOrig="1213" w:dyaOrig="1142">
                <v:shape id="_x0000_i1094" type="#_x0000_t75" style="width:60.75pt;height:57.1pt" o:ole="">
                  <v:imagedata r:id="rId151" o:title=""/>
                </v:shape>
                <o:OLEObject Type="Embed" ProgID="ChemDraw.Document.6.0" ShapeID="_x0000_i1094" DrawAspect="Content" ObjectID="_1500013099" r:id="rId152"/>
              </w:object>
            </w:r>
          </w:p>
          <w:p w:rsidR="00114E8B" w:rsidRPr="000062C6" w:rsidRDefault="00114E8B" w:rsidP="00684CB1">
            <w:pPr>
              <w:spacing w:line="360" w:lineRule="auto"/>
              <w:jc w:val="center"/>
              <w:rPr>
                <w:lang w:val="en-US"/>
              </w:rPr>
            </w:pPr>
            <w:r>
              <w:rPr>
                <w:b/>
                <w:color w:val="FF0000"/>
                <w:lang w:val="en-US"/>
              </w:rPr>
              <w:t>4</w:t>
            </w:r>
            <w:r w:rsidRPr="000062C6">
              <w:rPr>
                <w:b/>
                <w:color w:val="FF0000"/>
                <w:lang w:val="en-US"/>
              </w:rPr>
              <w:t xml:space="preserve"> pts</w:t>
            </w:r>
          </w:p>
        </w:tc>
        <w:tc>
          <w:tcPr>
            <w:tcW w:w="3190" w:type="dxa"/>
            <w:shd w:val="clear" w:color="auto" w:fill="auto"/>
          </w:tcPr>
          <w:p w:rsidR="00114E8B" w:rsidRDefault="00114E8B" w:rsidP="00684CB1">
            <w:pPr>
              <w:spacing w:line="360" w:lineRule="auto"/>
              <w:jc w:val="center"/>
              <w:rPr>
                <w:b/>
                <w:lang w:val="en-US"/>
              </w:rPr>
            </w:pPr>
            <w:r w:rsidRPr="00ED6600">
              <w:rPr>
                <w:b/>
                <w:lang w:val="en-US"/>
              </w:rPr>
              <w:t>C</w:t>
            </w:r>
          </w:p>
          <w:p w:rsidR="00114E8B" w:rsidRDefault="00114E8B" w:rsidP="00684CB1">
            <w:pPr>
              <w:spacing w:line="360" w:lineRule="auto"/>
              <w:jc w:val="center"/>
              <w:rPr>
                <w:b/>
                <w:lang w:val="en-US"/>
              </w:rPr>
            </w:pPr>
            <w:r w:rsidRPr="00AF1767">
              <w:object w:dxaOrig="1073" w:dyaOrig="1143">
                <v:shape id="_x0000_i1095" type="#_x0000_t75" style="width:54.2pt;height:57.1pt" o:ole="">
                  <v:imagedata r:id="rId153" o:title=""/>
                </v:shape>
                <o:OLEObject Type="Embed" ProgID="ChemDraw.Document.6.0" ShapeID="_x0000_i1095" DrawAspect="Content" ObjectID="_1500013100" r:id="rId154"/>
              </w:object>
            </w:r>
          </w:p>
          <w:p w:rsidR="00114E8B" w:rsidRPr="00ED6600" w:rsidRDefault="00114E8B" w:rsidP="00684CB1">
            <w:pPr>
              <w:spacing w:line="360" w:lineRule="auto"/>
              <w:jc w:val="center"/>
              <w:rPr>
                <w:b/>
                <w:lang w:val="en-US"/>
              </w:rPr>
            </w:pPr>
            <w:r>
              <w:rPr>
                <w:b/>
                <w:color w:val="FF0000"/>
                <w:lang w:val="en-US"/>
              </w:rPr>
              <w:t>4</w:t>
            </w:r>
            <w:r w:rsidRPr="000062C6">
              <w:rPr>
                <w:b/>
                <w:color w:val="FF0000"/>
                <w:lang w:val="en-US"/>
              </w:rPr>
              <w:t xml:space="preserve"> pts</w:t>
            </w:r>
          </w:p>
        </w:tc>
        <w:tc>
          <w:tcPr>
            <w:tcW w:w="3191" w:type="dxa"/>
            <w:shd w:val="clear" w:color="auto" w:fill="auto"/>
          </w:tcPr>
          <w:p w:rsidR="00114E8B" w:rsidRPr="00ED6600" w:rsidRDefault="00114E8B" w:rsidP="00684CB1">
            <w:pPr>
              <w:spacing w:line="360" w:lineRule="auto"/>
              <w:jc w:val="center"/>
              <w:rPr>
                <w:b/>
                <w:lang w:val="en-US"/>
              </w:rPr>
            </w:pPr>
            <w:r w:rsidRPr="00ED6600">
              <w:rPr>
                <w:b/>
                <w:lang w:val="en-US"/>
              </w:rPr>
              <w:t>D</w:t>
            </w:r>
          </w:p>
          <w:p w:rsidR="00114E8B" w:rsidRPr="00ED6600" w:rsidRDefault="00114E8B" w:rsidP="00684CB1">
            <w:pPr>
              <w:spacing w:line="360" w:lineRule="auto"/>
              <w:jc w:val="center"/>
              <w:rPr>
                <w:b/>
                <w:lang w:val="en-US"/>
              </w:rPr>
            </w:pPr>
            <w:r w:rsidRPr="00AF1767">
              <w:object w:dxaOrig="836" w:dyaOrig="1198">
                <v:shape id="_x0000_i1096" type="#_x0000_t75" style="width:42.2pt;height:60pt" o:ole="">
                  <v:imagedata r:id="rId155" o:title=""/>
                </v:shape>
                <o:OLEObject Type="Embed" ProgID="ChemDraw.Document.6.0" ShapeID="_x0000_i1096" DrawAspect="Content" ObjectID="_1500013101" r:id="rId156"/>
              </w:object>
            </w:r>
          </w:p>
          <w:p w:rsidR="00114E8B" w:rsidRPr="00ED6600" w:rsidRDefault="00114E8B" w:rsidP="00684CB1">
            <w:pPr>
              <w:spacing w:line="360" w:lineRule="auto"/>
              <w:jc w:val="center"/>
              <w:rPr>
                <w:b/>
                <w:lang w:val="en-US"/>
              </w:rPr>
            </w:pPr>
            <w:r>
              <w:rPr>
                <w:b/>
                <w:color w:val="FF0000"/>
                <w:lang w:val="en-US"/>
              </w:rPr>
              <w:t>4</w:t>
            </w:r>
            <w:r w:rsidRPr="000062C6">
              <w:rPr>
                <w:b/>
                <w:color w:val="FF0000"/>
                <w:lang w:val="en-US"/>
              </w:rPr>
              <w:t xml:space="preserve"> pts</w:t>
            </w:r>
          </w:p>
        </w:tc>
      </w:tr>
      <w:tr w:rsidR="00114E8B" w:rsidRPr="00ED6600" w:rsidTr="00684CB1">
        <w:tc>
          <w:tcPr>
            <w:tcW w:w="3190" w:type="dxa"/>
            <w:shd w:val="clear" w:color="auto" w:fill="auto"/>
          </w:tcPr>
          <w:p w:rsidR="00114E8B" w:rsidRDefault="00114E8B" w:rsidP="00684CB1">
            <w:pPr>
              <w:spacing w:line="360" w:lineRule="auto"/>
              <w:jc w:val="center"/>
              <w:rPr>
                <w:b/>
                <w:lang w:val="en-US"/>
              </w:rPr>
            </w:pPr>
            <w:r w:rsidRPr="00ED6600">
              <w:rPr>
                <w:b/>
                <w:lang w:val="en-US"/>
              </w:rPr>
              <w:t>E</w:t>
            </w:r>
          </w:p>
          <w:p w:rsidR="00114E8B" w:rsidRDefault="00114E8B" w:rsidP="00684CB1">
            <w:pPr>
              <w:spacing w:line="360" w:lineRule="auto"/>
              <w:jc w:val="center"/>
              <w:rPr>
                <w:b/>
                <w:lang w:val="en-US"/>
              </w:rPr>
            </w:pPr>
            <w:r w:rsidRPr="00AF1767">
              <w:object w:dxaOrig="1570" w:dyaOrig="1020">
                <v:shape id="_x0000_i1097" type="#_x0000_t75" style="width:78.55pt;height:50.9pt" o:ole="">
                  <v:imagedata r:id="rId157" o:title=""/>
                </v:shape>
                <o:OLEObject Type="Embed" ProgID="ChemDraw.Document.6.0" ShapeID="_x0000_i1097" DrawAspect="Content" ObjectID="_1500013102" r:id="rId158"/>
              </w:object>
            </w:r>
          </w:p>
          <w:p w:rsidR="00114E8B" w:rsidRPr="00ED6600" w:rsidRDefault="00114E8B" w:rsidP="00684CB1">
            <w:pPr>
              <w:spacing w:line="360" w:lineRule="auto"/>
              <w:jc w:val="center"/>
              <w:rPr>
                <w:b/>
                <w:lang w:val="en-US"/>
              </w:rPr>
            </w:pPr>
            <w:r>
              <w:rPr>
                <w:b/>
                <w:color w:val="FF0000"/>
                <w:lang w:val="en-US"/>
              </w:rPr>
              <w:t>4</w:t>
            </w:r>
            <w:r w:rsidRPr="000062C6">
              <w:rPr>
                <w:b/>
                <w:color w:val="FF0000"/>
                <w:lang w:val="en-US"/>
              </w:rPr>
              <w:t xml:space="preserve"> pts</w:t>
            </w:r>
          </w:p>
        </w:tc>
        <w:tc>
          <w:tcPr>
            <w:tcW w:w="3190" w:type="dxa"/>
            <w:shd w:val="clear" w:color="auto" w:fill="auto"/>
          </w:tcPr>
          <w:p w:rsidR="00114E8B" w:rsidRDefault="00114E8B" w:rsidP="00684CB1">
            <w:pPr>
              <w:spacing w:line="360" w:lineRule="auto"/>
              <w:jc w:val="center"/>
              <w:rPr>
                <w:b/>
                <w:lang w:val="en-US"/>
              </w:rPr>
            </w:pPr>
            <w:r w:rsidRPr="00ED6600">
              <w:rPr>
                <w:b/>
                <w:lang w:val="en-US"/>
              </w:rPr>
              <w:t>F</w:t>
            </w:r>
          </w:p>
          <w:p w:rsidR="00114E8B" w:rsidRDefault="00114E8B" w:rsidP="00684CB1">
            <w:pPr>
              <w:spacing w:line="360" w:lineRule="auto"/>
              <w:jc w:val="center"/>
              <w:rPr>
                <w:b/>
                <w:lang w:val="en-US"/>
              </w:rPr>
            </w:pPr>
            <w:r w:rsidRPr="00AF1767">
              <w:object w:dxaOrig="1604" w:dyaOrig="1090">
                <v:shape id="_x0000_i1098" type="#_x0000_t75" style="width:80.35pt;height:54.55pt" o:ole="">
                  <v:imagedata r:id="rId159" o:title=""/>
                </v:shape>
                <o:OLEObject Type="Embed" ProgID="ChemDraw.Document.6.0" ShapeID="_x0000_i1098" DrawAspect="Content" ObjectID="_1500013103" r:id="rId160"/>
              </w:object>
            </w:r>
          </w:p>
          <w:p w:rsidR="00114E8B" w:rsidRPr="00ED6600" w:rsidRDefault="00114E8B" w:rsidP="00684CB1">
            <w:pPr>
              <w:spacing w:line="360" w:lineRule="auto"/>
              <w:jc w:val="center"/>
              <w:rPr>
                <w:b/>
                <w:lang w:val="en-US"/>
              </w:rPr>
            </w:pPr>
            <w:r>
              <w:rPr>
                <w:b/>
                <w:color w:val="FF0000"/>
                <w:lang w:val="en-US"/>
              </w:rPr>
              <w:t>4</w:t>
            </w:r>
            <w:r w:rsidRPr="000062C6">
              <w:rPr>
                <w:b/>
                <w:color w:val="FF0000"/>
                <w:lang w:val="en-US"/>
              </w:rPr>
              <w:t xml:space="preserve"> pts</w:t>
            </w:r>
          </w:p>
        </w:tc>
        <w:tc>
          <w:tcPr>
            <w:tcW w:w="3191" w:type="dxa"/>
            <w:shd w:val="clear" w:color="auto" w:fill="auto"/>
          </w:tcPr>
          <w:p w:rsidR="00114E8B" w:rsidRPr="00ED6600" w:rsidRDefault="00114E8B" w:rsidP="00684CB1">
            <w:pPr>
              <w:spacing w:line="360" w:lineRule="auto"/>
              <w:jc w:val="center"/>
              <w:rPr>
                <w:b/>
                <w:lang w:val="en-US"/>
              </w:rPr>
            </w:pPr>
            <w:r w:rsidRPr="00ED6600">
              <w:rPr>
                <w:b/>
                <w:lang w:val="en-US"/>
              </w:rPr>
              <w:t>G</w:t>
            </w:r>
          </w:p>
          <w:p w:rsidR="00114E8B" w:rsidRPr="00ED6600" w:rsidRDefault="00114E8B" w:rsidP="00684CB1">
            <w:pPr>
              <w:spacing w:line="360" w:lineRule="auto"/>
              <w:jc w:val="center"/>
              <w:rPr>
                <w:b/>
                <w:lang w:val="en-US"/>
              </w:rPr>
            </w:pPr>
            <w:r w:rsidRPr="00AF1767">
              <w:object w:dxaOrig="1352" w:dyaOrig="1020">
                <v:shape id="_x0000_i1099" type="#_x0000_t75" style="width:67.25pt;height:50.9pt" o:ole="">
                  <v:imagedata r:id="rId161" o:title=""/>
                </v:shape>
                <o:OLEObject Type="Embed" ProgID="ChemDraw.Document.6.0" ShapeID="_x0000_i1099" DrawAspect="Content" ObjectID="_1500013104" r:id="rId162"/>
              </w:object>
            </w:r>
          </w:p>
          <w:p w:rsidR="00114E8B" w:rsidRPr="00ED6600" w:rsidRDefault="00114E8B" w:rsidP="00684CB1">
            <w:pPr>
              <w:spacing w:line="360" w:lineRule="auto"/>
              <w:jc w:val="center"/>
              <w:rPr>
                <w:b/>
                <w:lang w:val="en-US"/>
              </w:rPr>
            </w:pPr>
            <w:r>
              <w:rPr>
                <w:b/>
                <w:color w:val="FF0000"/>
                <w:lang w:val="en-US"/>
              </w:rPr>
              <w:t>4</w:t>
            </w:r>
            <w:r w:rsidRPr="000062C6">
              <w:rPr>
                <w:b/>
                <w:color w:val="FF0000"/>
                <w:lang w:val="en-US"/>
              </w:rPr>
              <w:t xml:space="preserve"> pts</w:t>
            </w:r>
          </w:p>
        </w:tc>
      </w:tr>
    </w:tbl>
    <w:p w:rsidR="00114E8B" w:rsidRPr="000062C6" w:rsidRDefault="00114E8B" w:rsidP="00114E8B">
      <w:pPr>
        <w:spacing w:line="360" w:lineRule="auto"/>
        <w:jc w:val="both"/>
        <w:rPr>
          <w:color w:val="FF0000"/>
          <w:lang w:val="en-US"/>
        </w:rPr>
      </w:pPr>
      <w:r>
        <w:rPr>
          <w:color w:val="FF0000"/>
          <w:lang w:val="en-US"/>
        </w:rPr>
        <w:t>(</w:t>
      </w:r>
      <w:r w:rsidRPr="000062C6">
        <w:rPr>
          <w:color w:val="FF0000"/>
          <w:lang w:val="en-US"/>
        </w:rPr>
        <w:t xml:space="preserve">For </w:t>
      </w:r>
      <w:r>
        <w:rPr>
          <w:color w:val="FF0000"/>
          <w:lang w:val="en-US"/>
        </w:rPr>
        <w:t xml:space="preserve">the </w:t>
      </w:r>
      <w:r w:rsidRPr="000062C6">
        <w:rPr>
          <w:color w:val="FF0000"/>
          <w:lang w:val="en-US"/>
        </w:rPr>
        <w:t>structural formulae without stereochemistry</w:t>
      </w:r>
      <w:r>
        <w:rPr>
          <w:color w:val="FF0000"/>
          <w:lang w:val="en-US"/>
        </w:rPr>
        <w:t xml:space="preserve"> (or with bad </w:t>
      </w:r>
      <w:r w:rsidRPr="006869E8">
        <w:rPr>
          <w:color w:val="FF0000"/>
          <w:lang w:val="en-US"/>
        </w:rPr>
        <w:t>stereochemistry): 3</w:t>
      </w:r>
      <w:r w:rsidRPr="000062C6">
        <w:rPr>
          <w:color w:val="FF0000"/>
          <w:lang w:val="en-US"/>
        </w:rPr>
        <w:t xml:space="preserve"> pt</w:t>
      </w:r>
      <w:r>
        <w:rPr>
          <w:color w:val="FF0000"/>
          <w:lang w:val="en-US"/>
        </w:rPr>
        <w:t>s</w:t>
      </w:r>
      <w:r w:rsidRPr="000062C6">
        <w:rPr>
          <w:color w:val="FF0000"/>
          <w:lang w:val="en-US"/>
        </w:rPr>
        <w:t xml:space="preserve"> for each. Comments: a) for compound </w:t>
      </w:r>
      <w:r w:rsidRPr="000062C6">
        <w:rPr>
          <w:b/>
          <w:color w:val="FF0000"/>
          <w:lang w:val="en-US"/>
        </w:rPr>
        <w:t>B</w:t>
      </w:r>
      <w:r w:rsidRPr="000062C6">
        <w:rPr>
          <w:color w:val="FF0000"/>
          <w:lang w:val="en-US"/>
        </w:rPr>
        <w:t xml:space="preserve">, product of hydroxyl group acylation in </w:t>
      </w:r>
      <w:r w:rsidRPr="000062C6">
        <w:rPr>
          <w:b/>
          <w:color w:val="FF0000"/>
          <w:lang w:val="en-US"/>
        </w:rPr>
        <w:t>A</w:t>
      </w:r>
      <w:r w:rsidRPr="000062C6">
        <w:rPr>
          <w:color w:val="FF0000"/>
          <w:lang w:val="en-US"/>
        </w:rPr>
        <w:t xml:space="preserve"> is estimated by </w:t>
      </w:r>
      <w:r>
        <w:rPr>
          <w:color w:val="FF0000"/>
          <w:lang w:val="en-US"/>
        </w:rPr>
        <w:t>2</w:t>
      </w:r>
      <w:r w:rsidRPr="000062C6">
        <w:rPr>
          <w:color w:val="FF0000"/>
          <w:lang w:val="en-US"/>
        </w:rPr>
        <w:t xml:space="preserve"> pt</w:t>
      </w:r>
      <w:r>
        <w:rPr>
          <w:color w:val="FF0000"/>
          <w:lang w:val="en-US"/>
        </w:rPr>
        <w:t>s</w:t>
      </w:r>
      <w:r w:rsidRPr="000062C6">
        <w:rPr>
          <w:color w:val="FF0000"/>
          <w:lang w:val="en-US"/>
        </w:rPr>
        <w:t xml:space="preserve">; b) for wrong isomeric structures of compounds </w:t>
      </w:r>
      <w:r w:rsidRPr="000062C6">
        <w:rPr>
          <w:b/>
          <w:color w:val="FF0000"/>
          <w:lang w:val="en-US"/>
        </w:rPr>
        <w:t>C–F</w:t>
      </w:r>
      <w:r w:rsidRPr="000062C6">
        <w:rPr>
          <w:color w:val="FF0000"/>
          <w:lang w:val="en-US"/>
        </w:rPr>
        <w:t xml:space="preserve"> the mark will be in </w:t>
      </w:r>
      <w:r>
        <w:rPr>
          <w:color w:val="FF0000"/>
          <w:lang w:val="en-US"/>
        </w:rPr>
        <w:t xml:space="preserve">the </w:t>
      </w:r>
      <w:r w:rsidRPr="000062C6">
        <w:rPr>
          <w:color w:val="FF0000"/>
          <w:lang w:val="en-US"/>
        </w:rPr>
        <w:t>range of 0</w:t>
      </w:r>
      <w:r>
        <w:rPr>
          <w:color w:val="FF0000"/>
          <w:lang w:val="en-US"/>
        </w:rPr>
        <w:t>-2 pts</w:t>
      </w:r>
      <w:r w:rsidRPr="000062C6">
        <w:rPr>
          <w:color w:val="FF0000"/>
          <w:lang w:val="en-US"/>
        </w:rPr>
        <w:t xml:space="preserve"> depending on the credibility of answer; c) for </w:t>
      </w:r>
      <w:r>
        <w:rPr>
          <w:color w:val="FF0000"/>
          <w:lang w:val="en-US"/>
        </w:rPr>
        <w:t xml:space="preserve">the </w:t>
      </w:r>
      <w:r w:rsidRPr="000062C6">
        <w:rPr>
          <w:color w:val="FF0000"/>
          <w:lang w:val="en-US"/>
        </w:rPr>
        <w:t>wrong structure</w:t>
      </w:r>
      <w:r>
        <w:rPr>
          <w:color w:val="FF0000"/>
          <w:lang w:val="en-US"/>
        </w:rPr>
        <w:t>s</w:t>
      </w:r>
      <w:r w:rsidRPr="000062C6">
        <w:rPr>
          <w:color w:val="FF0000"/>
          <w:lang w:val="en-US"/>
        </w:rPr>
        <w:t xml:space="preserve"> of compound </w:t>
      </w:r>
      <w:r w:rsidRPr="000062C6">
        <w:rPr>
          <w:b/>
          <w:color w:val="FF0000"/>
          <w:lang w:val="en-US"/>
        </w:rPr>
        <w:t xml:space="preserve">G </w:t>
      </w:r>
      <w:r w:rsidRPr="000062C6">
        <w:rPr>
          <w:color w:val="FF0000"/>
          <w:lang w:val="en-US"/>
        </w:rPr>
        <w:t xml:space="preserve">the mark will be in </w:t>
      </w:r>
      <w:r>
        <w:rPr>
          <w:color w:val="FF0000"/>
          <w:lang w:val="en-US"/>
        </w:rPr>
        <w:t xml:space="preserve">the </w:t>
      </w:r>
      <w:r w:rsidRPr="000062C6">
        <w:rPr>
          <w:color w:val="FF0000"/>
          <w:lang w:val="en-US"/>
        </w:rPr>
        <w:t>range of 0</w:t>
      </w:r>
      <w:r>
        <w:rPr>
          <w:color w:val="FF0000"/>
          <w:lang w:val="en-US"/>
        </w:rPr>
        <w:t>-4 pts</w:t>
      </w:r>
      <w:r w:rsidRPr="000062C6">
        <w:rPr>
          <w:color w:val="FF0000"/>
          <w:lang w:val="en-US"/>
        </w:rPr>
        <w:t xml:space="preserve"> depending on the credibility of answer (</w:t>
      </w:r>
      <w:r>
        <w:rPr>
          <w:color w:val="FF0000"/>
          <w:lang w:val="en-US"/>
        </w:rPr>
        <w:t>4</w:t>
      </w:r>
      <w:r w:rsidRPr="000062C6">
        <w:rPr>
          <w:color w:val="FF0000"/>
          <w:lang w:val="en-US"/>
        </w:rPr>
        <w:t xml:space="preserve"> pts will be given if under the specified conditions compound </w:t>
      </w:r>
      <w:r w:rsidRPr="000062C6">
        <w:rPr>
          <w:b/>
          <w:color w:val="FF0000"/>
          <w:lang w:val="en-US"/>
        </w:rPr>
        <w:t>G</w:t>
      </w:r>
      <w:r w:rsidRPr="000062C6">
        <w:rPr>
          <w:color w:val="FF0000"/>
          <w:lang w:val="en-US"/>
        </w:rPr>
        <w:t xml:space="preserve"> can be obtained from </w:t>
      </w:r>
      <w:r w:rsidRPr="000062C6">
        <w:rPr>
          <w:b/>
          <w:color w:val="FF0000"/>
          <w:lang w:val="en-US"/>
        </w:rPr>
        <w:t>F</w:t>
      </w:r>
      <w:r w:rsidRPr="000062C6">
        <w:rPr>
          <w:color w:val="FF0000"/>
          <w:lang w:val="en-US"/>
        </w:rPr>
        <w:t xml:space="preserve"> and can be transformed into (</w:t>
      </w:r>
      <w:r w:rsidRPr="000062C6">
        <w:rPr>
          <w:i/>
          <w:color w:val="FF0000"/>
          <w:lang w:val="en-US"/>
        </w:rPr>
        <w:t>S</w:t>
      </w:r>
      <w:r w:rsidRPr="000062C6">
        <w:rPr>
          <w:color w:val="FF0000"/>
          <w:lang w:val="en-US"/>
        </w:rPr>
        <w:t>)-1-(piperidin-2-yl)propan-2-one.</w:t>
      </w:r>
      <w:r>
        <w:rPr>
          <w:color w:val="FF0000"/>
          <w:lang w:val="en-US"/>
        </w:rPr>
        <w:t>)</w:t>
      </w:r>
    </w:p>
    <w:p w:rsidR="00114E8B" w:rsidRDefault="00114E8B" w:rsidP="00114E8B">
      <w:pPr>
        <w:spacing w:line="360" w:lineRule="auto"/>
        <w:jc w:val="both"/>
        <w:rPr>
          <w:lang w:val="en-US"/>
        </w:rPr>
      </w:pPr>
    </w:p>
    <w:p w:rsidR="00514B10" w:rsidRDefault="00514B10" w:rsidP="00514B10">
      <w:pPr>
        <w:spacing w:line="360" w:lineRule="auto"/>
        <w:jc w:val="both"/>
        <w:rPr>
          <w:lang w:val="en-US"/>
        </w:rPr>
      </w:pPr>
      <w:r>
        <w:rPr>
          <w:lang w:val="en-US"/>
        </w:rPr>
        <w:t>3. Nor</w:t>
      </w:r>
      <w:r w:rsidRPr="00F7230B">
        <w:rPr>
          <w:lang w:val="en-US"/>
        </w:rPr>
        <w:t xml:space="preserve">tropanol </w:t>
      </w:r>
      <w:r>
        <w:rPr>
          <w:b/>
          <w:lang w:val="en-US"/>
        </w:rPr>
        <w:t xml:space="preserve">A </w:t>
      </w:r>
      <w:r>
        <w:rPr>
          <w:lang w:val="en-US"/>
        </w:rPr>
        <w:t xml:space="preserve">was used in this reaction as a single stereoisomer. </w:t>
      </w:r>
      <w:r w:rsidRPr="00F7230B">
        <w:rPr>
          <w:lang w:val="en-US"/>
        </w:rPr>
        <w:t xml:space="preserve">How many stereoisomers </w:t>
      </w:r>
      <w:r>
        <w:rPr>
          <w:lang w:val="en-US"/>
        </w:rPr>
        <w:t xml:space="preserve">can exist for compound </w:t>
      </w:r>
      <w:r>
        <w:rPr>
          <w:b/>
          <w:lang w:val="en-US"/>
        </w:rPr>
        <w:t xml:space="preserve">A </w:t>
      </w:r>
      <w:r w:rsidRPr="00EF3573">
        <w:rPr>
          <w:lang w:val="en-US"/>
        </w:rPr>
        <w:t>(</w:t>
      </w:r>
      <w:r w:rsidRPr="00E36F4F">
        <w:rPr>
          <w:lang w:val="en-US"/>
        </w:rPr>
        <w:t xml:space="preserve">including </w:t>
      </w:r>
      <w:r w:rsidRPr="00E36F4F">
        <w:rPr>
          <w:b/>
          <w:lang w:val="en-US"/>
        </w:rPr>
        <w:t>A</w:t>
      </w:r>
      <w:r>
        <w:rPr>
          <w:lang w:val="en-US"/>
        </w:rPr>
        <w:t xml:space="preserve">)? </w:t>
      </w:r>
      <w:r w:rsidRPr="007E4FBC">
        <w:rPr>
          <w:lang w:val="en-US"/>
        </w:rPr>
        <w:t>Ignore nitrogen chirality.</w:t>
      </w:r>
    </w:p>
    <w:p w:rsidR="00514B10" w:rsidRDefault="00514B10" w:rsidP="00514B10">
      <w:pPr>
        <w:spacing w:line="360" w:lineRule="auto"/>
        <w:jc w:val="both"/>
        <w:rPr>
          <w:lang w:val="en-US"/>
        </w:rPr>
      </w:pPr>
      <w:r>
        <w:rPr>
          <w:lang w:val="en-US"/>
        </w:rPr>
        <w:t xml:space="preserve">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71"/>
      </w:tblGrid>
      <w:tr w:rsidR="00514B10" w:rsidRPr="00E7458C" w:rsidTr="004F46C8">
        <w:tc>
          <w:tcPr>
            <w:tcW w:w="9571" w:type="dxa"/>
          </w:tcPr>
          <w:p w:rsidR="00514B10" w:rsidRDefault="00514B10" w:rsidP="004F46C8">
            <w:pPr>
              <w:pStyle w:val="af5"/>
              <w:tabs>
                <w:tab w:val="left" w:pos="0"/>
              </w:tabs>
              <w:spacing w:after="0" w:line="360" w:lineRule="auto"/>
              <w:ind w:left="0"/>
              <w:rPr>
                <w:rFonts w:ascii="Times New Roman" w:hAnsi="Times New Roman" w:cs="Times New Roman"/>
                <w:sz w:val="24"/>
                <w:szCs w:val="24"/>
                <w:lang w:val="en-US"/>
              </w:rPr>
            </w:pPr>
            <w:r w:rsidRPr="00C55B61">
              <w:rPr>
                <w:rFonts w:ascii="Times New Roman" w:hAnsi="Times New Roman" w:cs="Times New Roman"/>
                <w:sz w:val="24"/>
                <w:szCs w:val="24"/>
                <w:lang w:val="en-US"/>
              </w:rPr>
              <w:t xml:space="preserve">The number of possible stereoisomers of </w:t>
            </w:r>
            <w:r w:rsidRPr="00C55B61">
              <w:rPr>
                <w:rFonts w:ascii="Times New Roman" w:hAnsi="Times New Roman" w:cs="Times New Roman"/>
                <w:b/>
                <w:sz w:val="24"/>
                <w:szCs w:val="24"/>
                <w:lang w:val="en-US"/>
              </w:rPr>
              <w:t>A</w:t>
            </w:r>
            <w:r w:rsidRPr="00C55B61">
              <w:rPr>
                <w:rFonts w:ascii="Times New Roman" w:hAnsi="Times New Roman" w:cs="Times New Roman"/>
                <w:sz w:val="24"/>
                <w:szCs w:val="24"/>
                <w:lang w:val="en-US"/>
              </w:rPr>
              <w:t xml:space="preserve">: </w:t>
            </w:r>
            <w:r w:rsidRPr="003103EC">
              <w:rPr>
                <w:rFonts w:ascii="Times New Roman" w:hAnsi="Times New Roman" w:cs="Times New Roman"/>
                <w:color w:val="FF0000"/>
                <w:sz w:val="24"/>
                <w:szCs w:val="24"/>
                <w:u w:val="single"/>
                <w:lang w:val="en-US"/>
              </w:rPr>
              <w:t xml:space="preserve">    4     .</w:t>
            </w:r>
          </w:p>
          <w:p w:rsidR="00514B10" w:rsidRPr="003103EC" w:rsidRDefault="00514B10" w:rsidP="004F46C8">
            <w:pPr>
              <w:pStyle w:val="af5"/>
              <w:tabs>
                <w:tab w:val="left" w:pos="0"/>
              </w:tabs>
              <w:spacing w:after="0" w:line="360" w:lineRule="auto"/>
              <w:ind w:left="0"/>
              <w:jc w:val="center"/>
              <w:rPr>
                <w:rFonts w:ascii="Times New Roman" w:hAnsi="Times New Roman" w:cs="Times New Roman"/>
                <w:b/>
                <w:color w:val="FF0000"/>
                <w:sz w:val="24"/>
                <w:szCs w:val="24"/>
                <w:lang w:val="en-US"/>
              </w:rPr>
            </w:pPr>
            <w:r>
              <w:rPr>
                <w:rFonts w:ascii="Times New Roman" w:hAnsi="Times New Roman" w:cs="Times New Roman"/>
                <w:b/>
                <w:color w:val="FF0000"/>
                <w:sz w:val="24"/>
                <w:szCs w:val="24"/>
                <w:lang w:val="en-US"/>
              </w:rPr>
              <w:t>2</w:t>
            </w:r>
            <w:r w:rsidRPr="003103EC">
              <w:rPr>
                <w:rFonts w:ascii="Times New Roman" w:hAnsi="Times New Roman" w:cs="Times New Roman"/>
                <w:b/>
                <w:color w:val="FF0000"/>
                <w:sz w:val="24"/>
                <w:szCs w:val="24"/>
                <w:lang w:val="en-US"/>
              </w:rPr>
              <w:t xml:space="preserve"> pt</w:t>
            </w:r>
            <w:r>
              <w:rPr>
                <w:rFonts w:ascii="Times New Roman" w:hAnsi="Times New Roman" w:cs="Times New Roman"/>
                <w:b/>
                <w:color w:val="FF0000"/>
                <w:sz w:val="24"/>
                <w:szCs w:val="24"/>
                <w:lang w:val="en-US"/>
              </w:rPr>
              <w:t>s (0.5 pts for 8)</w:t>
            </w:r>
          </w:p>
        </w:tc>
      </w:tr>
    </w:tbl>
    <w:p w:rsidR="00514B10" w:rsidRDefault="00514B10" w:rsidP="00514B10">
      <w:pPr>
        <w:pStyle w:val="af5"/>
        <w:tabs>
          <w:tab w:val="left" w:pos="567"/>
        </w:tabs>
        <w:spacing w:after="0" w:line="360" w:lineRule="auto"/>
        <w:ind w:left="0"/>
        <w:jc w:val="both"/>
        <w:rPr>
          <w:rFonts w:ascii="Times New Roman" w:hAnsi="Times New Roman" w:cs="Times New Roman"/>
          <w:sz w:val="24"/>
          <w:szCs w:val="24"/>
          <w:lang w:val="en-US"/>
        </w:rPr>
      </w:pPr>
    </w:p>
    <w:p w:rsidR="00514B10" w:rsidRPr="006877A7" w:rsidRDefault="00514B10" w:rsidP="00514B10">
      <w:pPr>
        <w:spacing w:line="360" w:lineRule="auto"/>
        <w:ind w:firstLine="708"/>
        <w:jc w:val="both"/>
        <w:rPr>
          <w:lang w:val="en-US"/>
        </w:rPr>
      </w:pPr>
      <w:r>
        <w:rPr>
          <w:lang w:val="en-US"/>
        </w:rPr>
        <w:t xml:space="preserve">Enantiomer of </w:t>
      </w:r>
      <w:r>
        <w:rPr>
          <w:b/>
          <w:lang w:val="en-US"/>
        </w:rPr>
        <w:t>X</w:t>
      </w:r>
      <w:r w:rsidRPr="001244B2">
        <w:rPr>
          <w:b/>
          <w:vertAlign w:val="subscript"/>
          <w:lang w:val="en-US"/>
        </w:rPr>
        <w:t>S</w:t>
      </w:r>
      <w:r w:rsidRPr="006877A7">
        <w:rPr>
          <w:lang w:val="en-US"/>
        </w:rPr>
        <w:t xml:space="preserve"> wa</w:t>
      </w:r>
      <w:r>
        <w:rPr>
          <w:lang w:val="en-US"/>
        </w:rPr>
        <w:t>s</w:t>
      </w:r>
      <w:r w:rsidRPr="006877A7">
        <w:rPr>
          <w:lang w:val="en-US"/>
        </w:rPr>
        <w:t xml:space="preserve"> s</w:t>
      </w:r>
      <w:r>
        <w:rPr>
          <w:lang w:val="en-US"/>
        </w:rPr>
        <w:t>y</w:t>
      </w:r>
      <w:r w:rsidRPr="006877A7">
        <w:rPr>
          <w:lang w:val="en-US"/>
        </w:rPr>
        <w:t>nthesi</w:t>
      </w:r>
      <w:r>
        <w:rPr>
          <w:lang w:val="en-US"/>
        </w:rPr>
        <w:t>zed</w:t>
      </w:r>
      <w:r w:rsidRPr="006877A7">
        <w:rPr>
          <w:lang w:val="en-US"/>
        </w:rPr>
        <w:t xml:space="preserve"> using </w:t>
      </w:r>
      <w:r>
        <w:rPr>
          <w:lang w:val="en-US"/>
        </w:rPr>
        <w:t xml:space="preserve">chiral </w:t>
      </w:r>
      <w:r w:rsidRPr="001244B2">
        <w:rPr>
          <w:i/>
          <w:lang w:val="en-US"/>
        </w:rPr>
        <w:t>tert</w:t>
      </w:r>
      <w:r w:rsidRPr="006877A7">
        <w:rPr>
          <w:lang w:val="en-US"/>
        </w:rPr>
        <w:t>-butanesulfinamide</w:t>
      </w:r>
      <w:r>
        <w:rPr>
          <w:lang w:val="en-US"/>
        </w:rPr>
        <w:t xml:space="preserve"> (</w:t>
      </w:r>
      <w:r>
        <w:rPr>
          <w:b/>
          <w:lang w:val="en-US"/>
        </w:rPr>
        <w:t>H</w:t>
      </w:r>
      <w:r>
        <w:rPr>
          <w:lang w:val="en-US"/>
        </w:rPr>
        <w:t>)</w:t>
      </w:r>
      <w:r w:rsidRPr="006877A7">
        <w:rPr>
          <w:lang w:val="en-US"/>
        </w:rPr>
        <w:t>:</w:t>
      </w:r>
    </w:p>
    <w:p w:rsidR="00514B10" w:rsidRPr="0056770C" w:rsidRDefault="00556908" w:rsidP="00514B10">
      <w:pPr>
        <w:spacing w:before="120" w:after="120" w:line="360" w:lineRule="auto"/>
        <w:jc w:val="center"/>
      </w:pPr>
      <w:r>
        <w:rPr>
          <w:noProof/>
        </w:rPr>
        <w:lastRenderedPageBreak/>
        <w:pict>
          <v:shape id="_x0000_s7547" type="#_x0000_t75" style="position:absolute;left:0;text-align:left;margin-left:258.2pt;margin-top:152.55pt;width:32.35pt;height:34.2pt;z-index:251688448" filled="t" fillcolor="white [3212]">
            <v:imagedata r:id="rId163" o:title=""/>
          </v:shape>
          <o:OLEObject Type="Embed" ProgID="ChemDraw.Document.6.0" ShapeID="_x0000_s7547" DrawAspect="Content" ObjectID="_1500013131" r:id="rId164"/>
        </w:pict>
      </w:r>
      <w:r w:rsidR="006C2A0C" w:rsidRPr="006869E8">
        <w:object w:dxaOrig="8220" w:dyaOrig="3689">
          <v:shape id="_x0000_i1100" type="#_x0000_t75" style="width:410.9pt;height:184.75pt" o:ole="">
            <v:imagedata r:id="rId165" o:title=""/>
          </v:shape>
          <o:OLEObject Type="Embed" ProgID="ChemDraw.Document.6.0" ShapeID="_x0000_i1100" DrawAspect="Content" ObjectID="_1500013105" r:id="rId166"/>
        </w:object>
      </w:r>
    </w:p>
    <w:p w:rsidR="00600A7F" w:rsidRDefault="00600A7F" w:rsidP="00514B10">
      <w:pPr>
        <w:spacing w:line="360" w:lineRule="auto"/>
        <w:jc w:val="both"/>
        <w:rPr>
          <w:lang w:val="en-US"/>
        </w:rPr>
      </w:pPr>
    </w:p>
    <w:p w:rsidR="00514B10" w:rsidRPr="006877A7" w:rsidRDefault="00514B10" w:rsidP="00514B10">
      <w:pPr>
        <w:spacing w:line="360" w:lineRule="auto"/>
        <w:jc w:val="both"/>
        <w:rPr>
          <w:lang w:val="en-US"/>
        </w:rPr>
      </w:pPr>
      <w:r>
        <w:rPr>
          <w:lang w:val="en-US"/>
        </w:rPr>
        <w:t xml:space="preserve">4. Write down the structural formulae of </w:t>
      </w:r>
      <w:r w:rsidRPr="00624690">
        <w:rPr>
          <w:lang w:val="en-US"/>
        </w:rPr>
        <w:t xml:space="preserve">compounds </w:t>
      </w:r>
      <w:r>
        <w:rPr>
          <w:b/>
          <w:lang w:val="en-US"/>
        </w:rPr>
        <w:t>I</w:t>
      </w:r>
      <w:r w:rsidRPr="00624690">
        <w:rPr>
          <w:b/>
          <w:lang w:val="en-US"/>
        </w:rPr>
        <w:t>-</w:t>
      </w:r>
      <w:r>
        <w:rPr>
          <w:b/>
          <w:lang w:val="en-US"/>
        </w:rPr>
        <w:t>L</w:t>
      </w:r>
      <w:r>
        <w:rPr>
          <w:lang w:val="en-US"/>
        </w:rPr>
        <w:t xml:space="preserve"> </w:t>
      </w:r>
      <w:r w:rsidRPr="00244676">
        <w:rPr>
          <w:lang w:val="en-US"/>
        </w:rPr>
        <w:t>with the stereochemi</w:t>
      </w:r>
      <w:r>
        <w:rPr>
          <w:lang w:val="en-US"/>
        </w:rPr>
        <w:t>cal</w:t>
      </w:r>
      <w:r w:rsidRPr="00244676">
        <w:rPr>
          <w:lang w:val="en-US"/>
        </w:rPr>
        <w:t xml:space="preserve"> information</w:t>
      </w:r>
      <w:r>
        <w:rPr>
          <w:lang w:val="en-US"/>
        </w:rPr>
        <w:t>.</w:t>
      </w:r>
    </w:p>
    <w:p w:rsidR="00114E8B" w:rsidRDefault="00114E8B" w:rsidP="00114E8B">
      <w:pPr>
        <w:tabs>
          <w:tab w:val="num" w:pos="0"/>
        </w:tabs>
        <w:spacing w:line="360" w:lineRule="auto"/>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114E8B" w:rsidRPr="00ED6600" w:rsidTr="00684CB1">
        <w:tc>
          <w:tcPr>
            <w:tcW w:w="4785" w:type="dxa"/>
            <w:shd w:val="clear" w:color="auto" w:fill="auto"/>
          </w:tcPr>
          <w:p w:rsidR="00114E8B" w:rsidRDefault="00114E8B" w:rsidP="00684CB1">
            <w:pPr>
              <w:spacing w:line="360" w:lineRule="auto"/>
              <w:jc w:val="center"/>
              <w:rPr>
                <w:b/>
                <w:lang w:val="en-US"/>
              </w:rPr>
            </w:pPr>
            <w:r w:rsidRPr="00ED6600">
              <w:rPr>
                <w:b/>
                <w:lang w:val="en-US"/>
              </w:rPr>
              <w:t>I</w:t>
            </w:r>
          </w:p>
          <w:p w:rsidR="00114E8B" w:rsidRDefault="00114E8B" w:rsidP="00684CB1">
            <w:pPr>
              <w:spacing w:line="360" w:lineRule="auto"/>
              <w:jc w:val="center"/>
              <w:rPr>
                <w:lang w:val="en-US"/>
              </w:rPr>
            </w:pPr>
            <w:r w:rsidRPr="00AF1767">
              <w:object w:dxaOrig="1332" w:dyaOrig="1078">
                <v:shape id="_x0000_i1101" type="#_x0000_t75" style="width:66.9pt;height:54.2pt" o:ole="">
                  <v:imagedata r:id="rId167" o:title=""/>
                </v:shape>
                <o:OLEObject Type="Embed" ProgID="ChemDraw.Document.6.0" ShapeID="_x0000_i1101" DrawAspect="Content" ObjectID="_1500013106" r:id="rId168"/>
              </w:object>
            </w:r>
          </w:p>
          <w:p w:rsidR="00114E8B" w:rsidRPr="00C11266" w:rsidRDefault="00114E8B" w:rsidP="00684CB1">
            <w:pPr>
              <w:spacing w:line="360" w:lineRule="auto"/>
              <w:jc w:val="center"/>
              <w:rPr>
                <w:b/>
                <w:lang w:val="en-US"/>
              </w:rPr>
            </w:pPr>
            <w:r>
              <w:rPr>
                <w:b/>
                <w:color w:val="FF0000"/>
                <w:lang w:val="en-US"/>
              </w:rPr>
              <w:t>4</w:t>
            </w:r>
            <w:r w:rsidRPr="00C11266">
              <w:rPr>
                <w:b/>
                <w:color w:val="FF0000"/>
                <w:lang w:val="en-US"/>
              </w:rPr>
              <w:t xml:space="preserve"> pts</w:t>
            </w:r>
          </w:p>
        </w:tc>
        <w:tc>
          <w:tcPr>
            <w:tcW w:w="4786" w:type="dxa"/>
            <w:shd w:val="clear" w:color="auto" w:fill="auto"/>
          </w:tcPr>
          <w:p w:rsidR="00114E8B" w:rsidRPr="00ED6600" w:rsidRDefault="00114E8B" w:rsidP="00684CB1">
            <w:pPr>
              <w:spacing w:line="360" w:lineRule="auto"/>
              <w:jc w:val="center"/>
              <w:rPr>
                <w:b/>
                <w:lang w:val="en-US"/>
              </w:rPr>
            </w:pPr>
            <w:r w:rsidRPr="00ED6600">
              <w:rPr>
                <w:b/>
                <w:lang w:val="en-US"/>
              </w:rPr>
              <w:t>J</w:t>
            </w:r>
          </w:p>
          <w:p w:rsidR="00114E8B" w:rsidRPr="00ED6600" w:rsidRDefault="00114E8B" w:rsidP="00684CB1">
            <w:pPr>
              <w:spacing w:line="360" w:lineRule="auto"/>
              <w:jc w:val="center"/>
              <w:rPr>
                <w:b/>
                <w:lang w:val="en-US"/>
              </w:rPr>
            </w:pPr>
            <w:r w:rsidRPr="00AF1767">
              <w:object w:dxaOrig="1328" w:dyaOrig="1054">
                <v:shape id="_x0000_i1102" type="#_x0000_t75" style="width:66.9pt;height:52.35pt" o:ole="">
                  <v:imagedata r:id="rId169" o:title=""/>
                </v:shape>
                <o:OLEObject Type="Embed" ProgID="ChemDraw.Document.6.0" ShapeID="_x0000_i1102" DrawAspect="Content" ObjectID="_1500013107" r:id="rId170"/>
              </w:object>
            </w:r>
          </w:p>
          <w:p w:rsidR="00114E8B" w:rsidRPr="00C11266" w:rsidRDefault="00114E8B" w:rsidP="00684CB1">
            <w:pPr>
              <w:spacing w:line="360" w:lineRule="auto"/>
              <w:jc w:val="center"/>
              <w:rPr>
                <w:b/>
                <w:color w:val="FF0000"/>
                <w:lang w:val="en-US"/>
              </w:rPr>
            </w:pPr>
            <w:r>
              <w:rPr>
                <w:b/>
                <w:color w:val="FF0000"/>
                <w:lang w:val="en-US"/>
              </w:rPr>
              <w:t>4</w:t>
            </w:r>
            <w:r w:rsidRPr="00C11266">
              <w:rPr>
                <w:b/>
                <w:color w:val="FF0000"/>
                <w:lang w:val="en-US"/>
              </w:rPr>
              <w:t xml:space="preserve"> pts</w:t>
            </w:r>
          </w:p>
        </w:tc>
      </w:tr>
      <w:tr w:rsidR="00114E8B" w:rsidRPr="00000EE6" w:rsidTr="00684CB1">
        <w:tc>
          <w:tcPr>
            <w:tcW w:w="4785" w:type="dxa"/>
            <w:shd w:val="clear" w:color="auto" w:fill="auto"/>
          </w:tcPr>
          <w:p w:rsidR="00114E8B" w:rsidRDefault="00114E8B" w:rsidP="00684CB1">
            <w:pPr>
              <w:spacing w:line="360" w:lineRule="auto"/>
              <w:jc w:val="center"/>
              <w:rPr>
                <w:b/>
                <w:lang w:val="en-US"/>
              </w:rPr>
            </w:pPr>
            <w:r w:rsidRPr="00ED6600">
              <w:rPr>
                <w:b/>
                <w:lang w:val="en-US"/>
              </w:rPr>
              <w:t>K</w:t>
            </w:r>
          </w:p>
          <w:p w:rsidR="00114E8B" w:rsidRDefault="00114E8B" w:rsidP="00684CB1">
            <w:pPr>
              <w:spacing w:line="360" w:lineRule="auto"/>
              <w:jc w:val="center"/>
              <w:rPr>
                <w:lang w:val="en-US"/>
              </w:rPr>
            </w:pPr>
            <w:r w:rsidRPr="00AF1767">
              <w:object w:dxaOrig="1980" w:dyaOrig="1052">
                <v:shape id="_x0000_i1103" type="#_x0000_t75" style="width:99.25pt;height:52.35pt" o:ole="">
                  <v:imagedata r:id="rId171" o:title=""/>
                </v:shape>
                <o:OLEObject Type="Embed" ProgID="ChemDraw.Document.6.0" ShapeID="_x0000_i1103" DrawAspect="Content" ObjectID="_1500013108" r:id="rId172"/>
              </w:object>
            </w:r>
          </w:p>
          <w:p w:rsidR="00114E8B" w:rsidRPr="00C11266" w:rsidRDefault="00114E8B" w:rsidP="00684CB1">
            <w:pPr>
              <w:spacing w:line="360" w:lineRule="auto"/>
              <w:jc w:val="center"/>
              <w:rPr>
                <w:b/>
                <w:lang w:val="en-US"/>
              </w:rPr>
            </w:pPr>
            <w:r>
              <w:rPr>
                <w:b/>
                <w:color w:val="FF0000"/>
                <w:lang w:val="en-US"/>
              </w:rPr>
              <w:t>4</w:t>
            </w:r>
            <w:r w:rsidRPr="00C11266">
              <w:rPr>
                <w:b/>
                <w:color w:val="FF0000"/>
                <w:lang w:val="en-US"/>
              </w:rPr>
              <w:t xml:space="preserve"> pts</w:t>
            </w:r>
          </w:p>
        </w:tc>
        <w:tc>
          <w:tcPr>
            <w:tcW w:w="4786" w:type="dxa"/>
            <w:shd w:val="clear" w:color="auto" w:fill="auto"/>
          </w:tcPr>
          <w:p w:rsidR="00114E8B" w:rsidRPr="00000EE6" w:rsidRDefault="00114E8B" w:rsidP="00684CB1">
            <w:pPr>
              <w:spacing w:line="360" w:lineRule="auto"/>
              <w:jc w:val="center"/>
              <w:rPr>
                <w:b/>
                <w:lang w:val="en-US"/>
              </w:rPr>
            </w:pPr>
            <w:r w:rsidRPr="00ED6600">
              <w:rPr>
                <w:b/>
                <w:lang w:val="en-US"/>
              </w:rPr>
              <w:t>L</w:t>
            </w:r>
          </w:p>
          <w:p w:rsidR="00114E8B" w:rsidRPr="00000EE6" w:rsidRDefault="00114E8B" w:rsidP="00684CB1">
            <w:pPr>
              <w:spacing w:line="360" w:lineRule="auto"/>
              <w:jc w:val="center"/>
              <w:rPr>
                <w:b/>
                <w:lang w:val="en-US"/>
              </w:rPr>
            </w:pPr>
            <w:r w:rsidRPr="00AF1767">
              <w:object w:dxaOrig="1346" w:dyaOrig="1020">
                <v:shape id="_x0000_i1104" type="#_x0000_t75" style="width:67.25pt;height:50.9pt" o:ole="">
                  <v:imagedata r:id="rId173" o:title=""/>
                </v:shape>
                <o:OLEObject Type="Embed" ProgID="ChemDraw.Document.6.0" ShapeID="_x0000_i1104" DrawAspect="Content" ObjectID="_1500013109" r:id="rId174"/>
              </w:object>
            </w:r>
          </w:p>
          <w:p w:rsidR="00114E8B" w:rsidRPr="00000EE6" w:rsidRDefault="00114E8B" w:rsidP="00684CB1">
            <w:pPr>
              <w:spacing w:line="360" w:lineRule="auto"/>
              <w:jc w:val="center"/>
              <w:rPr>
                <w:b/>
                <w:lang w:val="en-US"/>
              </w:rPr>
            </w:pPr>
            <w:r>
              <w:rPr>
                <w:b/>
                <w:color w:val="FF0000"/>
                <w:lang w:val="en-US"/>
              </w:rPr>
              <w:t>4</w:t>
            </w:r>
            <w:r w:rsidRPr="00C11266">
              <w:rPr>
                <w:b/>
                <w:color w:val="FF0000"/>
                <w:lang w:val="en-US"/>
              </w:rPr>
              <w:t xml:space="preserve"> pts</w:t>
            </w:r>
          </w:p>
        </w:tc>
      </w:tr>
    </w:tbl>
    <w:p w:rsidR="00114E8B" w:rsidRPr="00C11266" w:rsidRDefault="00114E8B" w:rsidP="00114E8B">
      <w:pPr>
        <w:spacing w:line="360" w:lineRule="auto"/>
        <w:jc w:val="both"/>
        <w:rPr>
          <w:color w:val="FF0000"/>
          <w:lang w:val="en-US"/>
        </w:rPr>
      </w:pPr>
      <w:r w:rsidRPr="00C11266">
        <w:rPr>
          <w:color w:val="FF0000"/>
          <w:lang w:val="en-US"/>
        </w:rPr>
        <w:t>(For the structural formulae without stereochemistry (or</w:t>
      </w:r>
      <w:r>
        <w:rPr>
          <w:color w:val="FF0000"/>
          <w:lang w:val="en-US"/>
        </w:rPr>
        <w:t xml:space="preserve"> with bad stereochemistry): 3</w:t>
      </w:r>
      <w:r w:rsidRPr="00C11266">
        <w:rPr>
          <w:color w:val="FF0000"/>
          <w:lang w:val="en-US"/>
        </w:rPr>
        <w:t xml:space="preserve"> pts for each. Wrong structures will be estimated depending on the credibility of answer.)</w:t>
      </w:r>
    </w:p>
    <w:p w:rsidR="00114E8B" w:rsidRDefault="00114E8B">
      <w:pPr>
        <w:suppressAutoHyphens w:val="0"/>
        <w:rPr>
          <w:lang w:val="en-US"/>
        </w:rPr>
      </w:pPr>
      <w:r>
        <w:rPr>
          <w:lang w:val="en-US"/>
        </w:rPr>
        <w:br w:type="page"/>
      </w:r>
    </w:p>
    <w:p w:rsidR="00114E8B" w:rsidRDefault="00114E8B" w:rsidP="00114E8B">
      <w:pPr>
        <w:tabs>
          <w:tab w:val="num" w:pos="0"/>
        </w:tabs>
        <w:spacing w:line="360" w:lineRule="auto"/>
        <w:rPr>
          <w:lang w:val="en-US"/>
        </w:rPr>
      </w:pPr>
    </w:p>
    <w:p w:rsidR="00261B8D" w:rsidRPr="00E1289A" w:rsidRDefault="00261B8D" w:rsidP="00261B8D">
      <w:pPr>
        <w:spacing w:line="360" w:lineRule="atLeast"/>
        <w:rPr>
          <w:b/>
          <w:bCs/>
          <w:lang w:val="en-US"/>
        </w:rPr>
      </w:pPr>
      <w:r w:rsidRPr="00E1289A">
        <w:rPr>
          <w:b/>
          <w:bCs/>
          <w:lang w:val="en-US"/>
        </w:rPr>
        <w:t>Problem 8. Oil for Life and Life after Oil</w:t>
      </w:r>
    </w:p>
    <w:p w:rsidR="00261B8D" w:rsidRPr="00E1289A" w:rsidRDefault="00261B8D" w:rsidP="00261B8D">
      <w:pPr>
        <w:spacing w:line="360" w:lineRule="atLeast"/>
        <w:rPr>
          <w:b/>
          <w:bCs/>
          <w:lang w:val="en-US"/>
        </w:rPr>
      </w:pPr>
      <w:r w:rsidRPr="00E1289A">
        <w:rPr>
          <w:b/>
          <w:bCs/>
          <w:lang w:val="en-US"/>
        </w:rPr>
        <w:t>(8 points)</w:t>
      </w:r>
    </w:p>
    <w:tbl>
      <w:tblPr>
        <w:tblW w:w="3437" w:type="pct"/>
        <w:jc w:val="right"/>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ook w:val="01E0"/>
      </w:tblPr>
      <w:tblGrid>
        <w:gridCol w:w="1446"/>
        <w:gridCol w:w="548"/>
        <w:gridCol w:w="548"/>
        <w:gridCol w:w="549"/>
        <w:gridCol w:w="549"/>
        <w:gridCol w:w="549"/>
        <w:gridCol w:w="549"/>
        <w:gridCol w:w="549"/>
        <w:gridCol w:w="549"/>
        <w:gridCol w:w="938"/>
      </w:tblGrid>
      <w:tr w:rsidR="00261B8D" w:rsidRPr="00E1289A" w:rsidTr="00E87170">
        <w:trPr>
          <w:jc w:val="right"/>
        </w:trPr>
        <w:tc>
          <w:tcPr>
            <w:tcW w:w="1068" w:type="pct"/>
            <w:vMerge w:val="restart"/>
            <w:vAlign w:val="center"/>
          </w:tcPr>
          <w:p w:rsidR="00261B8D" w:rsidRPr="00E1289A" w:rsidRDefault="00261B8D" w:rsidP="00E87170">
            <w:pPr>
              <w:tabs>
                <w:tab w:val="right" w:pos="9072"/>
              </w:tabs>
              <w:spacing w:before="60" w:after="60"/>
              <w:jc w:val="center"/>
              <w:rPr>
                <w:color w:val="000000"/>
                <w:lang w:val="en-US"/>
              </w:rPr>
            </w:pPr>
            <w:r w:rsidRPr="00E1289A">
              <w:rPr>
                <w:color w:val="000000"/>
                <w:lang w:val="en-US"/>
              </w:rPr>
              <w:t>Question</w:t>
            </w:r>
          </w:p>
        </w:tc>
        <w:tc>
          <w:tcPr>
            <w:tcW w:w="2024" w:type="pct"/>
            <w:gridSpan w:val="5"/>
            <w:vAlign w:val="center"/>
          </w:tcPr>
          <w:p w:rsidR="00261B8D" w:rsidRPr="00E1289A" w:rsidRDefault="00261B8D" w:rsidP="00E87170">
            <w:pPr>
              <w:tabs>
                <w:tab w:val="right" w:pos="9072"/>
              </w:tabs>
              <w:spacing w:before="60" w:after="60"/>
              <w:jc w:val="center"/>
              <w:rPr>
                <w:color w:val="000000"/>
                <w:lang w:val="en-US"/>
              </w:rPr>
            </w:pPr>
            <w:r w:rsidRPr="00E1289A">
              <w:rPr>
                <w:color w:val="000000"/>
                <w:lang w:val="en-US"/>
              </w:rPr>
              <w:t>1</w:t>
            </w:r>
          </w:p>
        </w:tc>
        <w:tc>
          <w:tcPr>
            <w:tcW w:w="405" w:type="pct"/>
            <w:vMerge w:val="restart"/>
            <w:vAlign w:val="center"/>
          </w:tcPr>
          <w:p w:rsidR="00261B8D" w:rsidRPr="00E1289A" w:rsidRDefault="00261B8D" w:rsidP="00E87170">
            <w:pPr>
              <w:tabs>
                <w:tab w:val="right" w:pos="9072"/>
              </w:tabs>
              <w:spacing w:before="60" w:after="60"/>
              <w:jc w:val="center"/>
              <w:rPr>
                <w:color w:val="000000"/>
                <w:lang w:val="en-US"/>
              </w:rPr>
            </w:pPr>
            <w:r w:rsidRPr="00E1289A">
              <w:rPr>
                <w:color w:val="000000"/>
                <w:lang w:val="en-US"/>
              </w:rPr>
              <w:t>2</w:t>
            </w:r>
          </w:p>
        </w:tc>
        <w:tc>
          <w:tcPr>
            <w:tcW w:w="405" w:type="pct"/>
            <w:vMerge w:val="restart"/>
            <w:vAlign w:val="center"/>
          </w:tcPr>
          <w:p w:rsidR="00261B8D" w:rsidRPr="00E1289A" w:rsidRDefault="00261B8D" w:rsidP="00E87170">
            <w:pPr>
              <w:tabs>
                <w:tab w:val="right" w:pos="9072"/>
              </w:tabs>
              <w:spacing w:before="60" w:after="60"/>
              <w:jc w:val="center"/>
              <w:rPr>
                <w:color w:val="000000"/>
                <w:lang w:val="en-US"/>
              </w:rPr>
            </w:pPr>
            <w:r w:rsidRPr="00E1289A">
              <w:rPr>
                <w:color w:val="000000"/>
                <w:lang w:val="en-US"/>
              </w:rPr>
              <w:t>3</w:t>
            </w:r>
          </w:p>
        </w:tc>
        <w:tc>
          <w:tcPr>
            <w:tcW w:w="405" w:type="pct"/>
            <w:vMerge w:val="restart"/>
            <w:vAlign w:val="center"/>
          </w:tcPr>
          <w:p w:rsidR="00261B8D" w:rsidRPr="00E1289A" w:rsidRDefault="00261B8D" w:rsidP="00E87170">
            <w:pPr>
              <w:tabs>
                <w:tab w:val="right" w:pos="9072"/>
              </w:tabs>
              <w:spacing w:before="60" w:after="60"/>
              <w:jc w:val="center"/>
              <w:rPr>
                <w:color w:val="000000"/>
                <w:lang w:val="en-US"/>
              </w:rPr>
            </w:pPr>
            <w:r w:rsidRPr="00E1289A">
              <w:rPr>
                <w:color w:val="000000"/>
                <w:lang w:val="en-US"/>
              </w:rPr>
              <w:t>4</w:t>
            </w:r>
          </w:p>
        </w:tc>
        <w:tc>
          <w:tcPr>
            <w:tcW w:w="693" w:type="pct"/>
            <w:vMerge w:val="restart"/>
            <w:vAlign w:val="center"/>
          </w:tcPr>
          <w:p w:rsidR="00261B8D" w:rsidRPr="00E1289A" w:rsidRDefault="00261B8D" w:rsidP="00E87170">
            <w:pPr>
              <w:tabs>
                <w:tab w:val="right" w:pos="9072"/>
              </w:tabs>
              <w:spacing w:before="60" w:after="60"/>
              <w:jc w:val="center"/>
              <w:rPr>
                <w:b/>
                <w:color w:val="000000"/>
                <w:lang w:val="en-US"/>
              </w:rPr>
            </w:pPr>
            <w:r w:rsidRPr="00E1289A">
              <w:rPr>
                <w:b/>
                <w:color w:val="000000"/>
                <w:lang w:val="en-US"/>
              </w:rPr>
              <w:t>Total</w:t>
            </w:r>
          </w:p>
        </w:tc>
      </w:tr>
      <w:tr w:rsidR="00261B8D" w:rsidRPr="00E1289A" w:rsidTr="00E87170">
        <w:trPr>
          <w:jc w:val="right"/>
        </w:trPr>
        <w:tc>
          <w:tcPr>
            <w:tcW w:w="1068" w:type="pct"/>
            <w:vMerge/>
            <w:vAlign w:val="center"/>
          </w:tcPr>
          <w:p w:rsidR="00261B8D" w:rsidRPr="00E1289A" w:rsidRDefault="00261B8D" w:rsidP="00E87170">
            <w:pPr>
              <w:tabs>
                <w:tab w:val="right" w:pos="9072"/>
              </w:tabs>
              <w:spacing w:before="60" w:after="60"/>
              <w:jc w:val="center"/>
              <w:rPr>
                <w:color w:val="000000"/>
                <w:lang w:val="en-US"/>
              </w:rPr>
            </w:pPr>
          </w:p>
        </w:tc>
        <w:tc>
          <w:tcPr>
            <w:tcW w:w="405" w:type="pct"/>
            <w:vAlign w:val="center"/>
          </w:tcPr>
          <w:p w:rsidR="00261B8D" w:rsidRPr="00E1289A" w:rsidRDefault="00261B8D" w:rsidP="00E87170">
            <w:pPr>
              <w:tabs>
                <w:tab w:val="right" w:pos="9072"/>
              </w:tabs>
              <w:spacing w:before="60" w:after="60"/>
              <w:jc w:val="center"/>
              <w:rPr>
                <w:color w:val="000000"/>
                <w:lang w:val="en-US"/>
              </w:rPr>
            </w:pPr>
            <w:r w:rsidRPr="00E1289A">
              <w:rPr>
                <w:color w:val="000000"/>
                <w:lang w:val="en-US"/>
              </w:rPr>
              <w:t>1a</w:t>
            </w:r>
          </w:p>
        </w:tc>
        <w:tc>
          <w:tcPr>
            <w:tcW w:w="405" w:type="pct"/>
            <w:vAlign w:val="center"/>
          </w:tcPr>
          <w:p w:rsidR="00261B8D" w:rsidRPr="00E1289A" w:rsidRDefault="00261B8D" w:rsidP="00E87170">
            <w:pPr>
              <w:tabs>
                <w:tab w:val="right" w:pos="9072"/>
              </w:tabs>
              <w:spacing w:before="60" w:after="60"/>
              <w:jc w:val="center"/>
              <w:rPr>
                <w:color w:val="000000"/>
                <w:lang w:val="en-US"/>
              </w:rPr>
            </w:pPr>
            <w:r w:rsidRPr="00E1289A">
              <w:rPr>
                <w:color w:val="000000"/>
                <w:lang w:val="en-US"/>
              </w:rPr>
              <w:t>1b</w:t>
            </w:r>
          </w:p>
        </w:tc>
        <w:tc>
          <w:tcPr>
            <w:tcW w:w="405" w:type="pct"/>
            <w:vAlign w:val="center"/>
          </w:tcPr>
          <w:p w:rsidR="00261B8D" w:rsidRPr="00E1289A" w:rsidRDefault="00261B8D" w:rsidP="00E87170">
            <w:pPr>
              <w:tabs>
                <w:tab w:val="right" w:pos="9072"/>
              </w:tabs>
              <w:spacing w:before="60" w:after="60"/>
              <w:jc w:val="center"/>
              <w:rPr>
                <w:color w:val="000000"/>
                <w:lang w:val="en-US"/>
              </w:rPr>
            </w:pPr>
            <w:r w:rsidRPr="00E1289A">
              <w:rPr>
                <w:color w:val="000000"/>
                <w:lang w:val="en-US"/>
              </w:rPr>
              <w:t>1c</w:t>
            </w:r>
          </w:p>
        </w:tc>
        <w:tc>
          <w:tcPr>
            <w:tcW w:w="405" w:type="pct"/>
            <w:vAlign w:val="center"/>
          </w:tcPr>
          <w:p w:rsidR="00261B8D" w:rsidRPr="00E1289A" w:rsidRDefault="00261B8D" w:rsidP="00E87170">
            <w:pPr>
              <w:tabs>
                <w:tab w:val="right" w:pos="9072"/>
              </w:tabs>
              <w:spacing w:before="60" w:after="60"/>
              <w:jc w:val="center"/>
              <w:rPr>
                <w:color w:val="000000"/>
                <w:lang w:val="en-US"/>
              </w:rPr>
            </w:pPr>
            <w:r w:rsidRPr="00E1289A">
              <w:rPr>
                <w:color w:val="000000"/>
                <w:lang w:val="en-US"/>
              </w:rPr>
              <w:t>1d</w:t>
            </w:r>
          </w:p>
        </w:tc>
        <w:tc>
          <w:tcPr>
            <w:tcW w:w="405" w:type="pct"/>
            <w:vAlign w:val="center"/>
          </w:tcPr>
          <w:p w:rsidR="00261B8D" w:rsidRPr="00E1289A" w:rsidRDefault="00261B8D" w:rsidP="00E87170">
            <w:pPr>
              <w:tabs>
                <w:tab w:val="right" w:pos="9072"/>
              </w:tabs>
              <w:spacing w:before="60" w:after="60"/>
              <w:jc w:val="center"/>
              <w:rPr>
                <w:color w:val="000000"/>
                <w:lang w:val="en-US"/>
              </w:rPr>
            </w:pPr>
            <w:r w:rsidRPr="00E1289A">
              <w:rPr>
                <w:color w:val="000000"/>
                <w:lang w:val="en-US"/>
              </w:rPr>
              <w:t>1e</w:t>
            </w:r>
          </w:p>
        </w:tc>
        <w:tc>
          <w:tcPr>
            <w:tcW w:w="405" w:type="pct"/>
            <w:vMerge/>
            <w:vAlign w:val="center"/>
          </w:tcPr>
          <w:p w:rsidR="00261B8D" w:rsidRPr="00E1289A" w:rsidRDefault="00261B8D" w:rsidP="00E87170">
            <w:pPr>
              <w:tabs>
                <w:tab w:val="right" w:pos="9072"/>
              </w:tabs>
              <w:spacing w:before="60" w:after="60"/>
              <w:jc w:val="center"/>
              <w:rPr>
                <w:color w:val="000000"/>
                <w:lang w:val="en-US"/>
              </w:rPr>
            </w:pPr>
          </w:p>
        </w:tc>
        <w:tc>
          <w:tcPr>
            <w:tcW w:w="405" w:type="pct"/>
            <w:vMerge/>
            <w:vAlign w:val="center"/>
          </w:tcPr>
          <w:p w:rsidR="00261B8D" w:rsidRPr="00E1289A" w:rsidRDefault="00261B8D" w:rsidP="00E87170">
            <w:pPr>
              <w:tabs>
                <w:tab w:val="right" w:pos="9072"/>
              </w:tabs>
              <w:spacing w:before="60" w:after="60"/>
              <w:jc w:val="center"/>
              <w:rPr>
                <w:color w:val="000000"/>
                <w:lang w:val="en-US"/>
              </w:rPr>
            </w:pPr>
          </w:p>
        </w:tc>
        <w:tc>
          <w:tcPr>
            <w:tcW w:w="405" w:type="pct"/>
            <w:vMerge/>
            <w:vAlign w:val="center"/>
          </w:tcPr>
          <w:p w:rsidR="00261B8D" w:rsidRPr="00E1289A" w:rsidRDefault="00261B8D" w:rsidP="00E87170">
            <w:pPr>
              <w:tabs>
                <w:tab w:val="right" w:pos="9072"/>
              </w:tabs>
              <w:spacing w:before="60" w:after="60"/>
              <w:jc w:val="center"/>
              <w:rPr>
                <w:color w:val="000000"/>
                <w:lang w:val="en-US"/>
              </w:rPr>
            </w:pPr>
          </w:p>
        </w:tc>
        <w:tc>
          <w:tcPr>
            <w:tcW w:w="693" w:type="pct"/>
            <w:vMerge/>
            <w:vAlign w:val="center"/>
          </w:tcPr>
          <w:p w:rsidR="00261B8D" w:rsidRPr="00E1289A" w:rsidRDefault="00261B8D" w:rsidP="00E87170">
            <w:pPr>
              <w:tabs>
                <w:tab w:val="right" w:pos="9072"/>
              </w:tabs>
              <w:spacing w:before="60" w:after="60"/>
              <w:jc w:val="center"/>
              <w:rPr>
                <w:b/>
                <w:color w:val="000000"/>
                <w:lang w:val="en-US"/>
              </w:rPr>
            </w:pPr>
          </w:p>
        </w:tc>
      </w:tr>
      <w:tr w:rsidR="00261B8D" w:rsidRPr="00E1289A" w:rsidTr="00E87170">
        <w:trPr>
          <w:trHeight w:val="459"/>
          <w:jc w:val="right"/>
        </w:trPr>
        <w:tc>
          <w:tcPr>
            <w:tcW w:w="1068" w:type="pct"/>
            <w:vAlign w:val="center"/>
          </w:tcPr>
          <w:p w:rsidR="00261B8D" w:rsidRPr="00E1289A" w:rsidRDefault="00261B8D" w:rsidP="00E87170">
            <w:pPr>
              <w:tabs>
                <w:tab w:val="right" w:pos="9072"/>
              </w:tabs>
              <w:spacing w:before="60" w:after="60"/>
              <w:jc w:val="center"/>
              <w:rPr>
                <w:b/>
                <w:color w:val="000000"/>
                <w:lang w:val="en-US"/>
              </w:rPr>
            </w:pPr>
            <w:r w:rsidRPr="00E1289A">
              <w:rPr>
                <w:color w:val="000000"/>
                <w:lang w:val="en-US"/>
              </w:rPr>
              <w:t>Marks</w:t>
            </w:r>
          </w:p>
        </w:tc>
        <w:tc>
          <w:tcPr>
            <w:tcW w:w="405" w:type="pct"/>
            <w:vAlign w:val="center"/>
          </w:tcPr>
          <w:p w:rsidR="00261B8D" w:rsidRPr="00E1289A" w:rsidRDefault="00261B8D" w:rsidP="00E87170">
            <w:pPr>
              <w:tabs>
                <w:tab w:val="right" w:pos="9072"/>
              </w:tabs>
              <w:spacing w:before="60" w:after="60"/>
              <w:jc w:val="center"/>
              <w:rPr>
                <w:color w:val="000000"/>
                <w:lang w:val="en-US"/>
              </w:rPr>
            </w:pPr>
            <w:r w:rsidRPr="00E1289A">
              <w:rPr>
                <w:color w:val="000000"/>
                <w:lang w:val="en-US"/>
              </w:rPr>
              <w:t>1</w:t>
            </w:r>
          </w:p>
        </w:tc>
        <w:tc>
          <w:tcPr>
            <w:tcW w:w="405" w:type="pct"/>
            <w:vAlign w:val="center"/>
          </w:tcPr>
          <w:p w:rsidR="00261B8D" w:rsidRPr="00E1289A" w:rsidRDefault="00261B8D" w:rsidP="00E87170">
            <w:pPr>
              <w:tabs>
                <w:tab w:val="right" w:pos="9072"/>
              </w:tabs>
              <w:spacing w:before="60" w:after="60"/>
              <w:jc w:val="center"/>
              <w:rPr>
                <w:color w:val="000000"/>
                <w:lang w:val="en-US"/>
              </w:rPr>
            </w:pPr>
            <w:r>
              <w:rPr>
                <w:color w:val="000000"/>
                <w:lang w:val="en-US"/>
              </w:rPr>
              <w:t>4</w:t>
            </w:r>
          </w:p>
        </w:tc>
        <w:tc>
          <w:tcPr>
            <w:tcW w:w="405" w:type="pct"/>
            <w:vAlign w:val="center"/>
          </w:tcPr>
          <w:p w:rsidR="00261B8D" w:rsidRPr="00E1289A" w:rsidRDefault="00261B8D" w:rsidP="00E87170">
            <w:pPr>
              <w:tabs>
                <w:tab w:val="right" w:pos="9072"/>
              </w:tabs>
              <w:spacing w:before="60" w:after="60"/>
              <w:jc w:val="center"/>
              <w:rPr>
                <w:color w:val="000000"/>
                <w:lang w:val="en-US"/>
              </w:rPr>
            </w:pPr>
            <w:r>
              <w:rPr>
                <w:color w:val="000000"/>
                <w:lang w:val="en-US"/>
              </w:rPr>
              <w:t>4</w:t>
            </w:r>
          </w:p>
        </w:tc>
        <w:tc>
          <w:tcPr>
            <w:tcW w:w="405" w:type="pct"/>
            <w:vAlign w:val="center"/>
          </w:tcPr>
          <w:p w:rsidR="00261B8D" w:rsidRPr="00E1289A" w:rsidRDefault="00261B8D" w:rsidP="00E87170">
            <w:pPr>
              <w:tabs>
                <w:tab w:val="right" w:pos="9072"/>
              </w:tabs>
              <w:spacing w:before="60" w:after="60"/>
              <w:jc w:val="center"/>
              <w:rPr>
                <w:color w:val="000000"/>
                <w:lang w:val="en-US"/>
              </w:rPr>
            </w:pPr>
            <w:r w:rsidRPr="00E1289A">
              <w:rPr>
                <w:color w:val="000000"/>
                <w:lang w:val="en-US"/>
              </w:rPr>
              <w:t>3</w:t>
            </w:r>
          </w:p>
        </w:tc>
        <w:tc>
          <w:tcPr>
            <w:tcW w:w="405" w:type="pct"/>
            <w:vAlign w:val="center"/>
          </w:tcPr>
          <w:p w:rsidR="00261B8D" w:rsidRPr="00E1289A" w:rsidRDefault="00261B8D" w:rsidP="00E87170">
            <w:pPr>
              <w:tabs>
                <w:tab w:val="right" w:pos="9072"/>
              </w:tabs>
              <w:spacing w:before="60" w:after="60"/>
              <w:jc w:val="center"/>
              <w:rPr>
                <w:color w:val="000000"/>
                <w:lang w:val="en-US"/>
              </w:rPr>
            </w:pPr>
            <w:r w:rsidRPr="00E1289A">
              <w:rPr>
                <w:color w:val="000000"/>
                <w:lang w:val="en-US"/>
              </w:rPr>
              <w:t>12</w:t>
            </w:r>
          </w:p>
        </w:tc>
        <w:tc>
          <w:tcPr>
            <w:tcW w:w="405" w:type="pct"/>
            <w:vAlign w:val="center"/>
          </w:tcPr>
          <w:p w:rsidR="00261B8D" w:rsidRPr="00E1289A" w:rsidRDefault="00261B8D" w:rsidP="00E87170">
            <w:pPr>
              <w:tabs>
                <w:tab w:val="right" w:pos="9072"/>
              </w:tabs>
              <w:spacing w:before="60" w:after="60"/>
              <w:jc w:val="center"/>
              <w:rPr>
                <w:color w:val="000000"/>
                <w:lang w:val="en-US"/>
              </w:rPr>
            </w:pPr>
            <w:r w:rsidRPr="00E1289A">
              <w:rPr>
                <w:color w:val="000000"/>
                <w:lang w:val="en-US"/>
              </w:rPr>
              <w:t>5</w:t>
            </w:r>
          </w:p>
        </w:tc>
        <w:tc>
          <w:tcPr>
            <w:tcW w:w="405" w:type="pct"/>
            <w:vAlign w:val="center"/>
          </w:tcPr>
          <w:p w:rsidR="00261B8D" w:rsidRPr="00E1289A" w:rsidRDefault="00261B8D" w:rsidP="00E87170">
            <w:pPr>
              <w:tabs>
                <w:tab w:val="right" w:pos="9072"/>
              </w:tabs>
              <w:spacing w:before="60" w:after="60"/>
              <w:jc w:val="center"/>
              <w:rPr>
                <w:color w:val="000000"/>
                <w:lang w:val="en-US"/>
              </w:rPr>
            </w:pPr>
            <w:r w:rsidRPr="00E1289A">
              <w:rPr>
                <w:color w:val="000000"/>
                <w:lang w:val="en-US"/>
              </w:rPr>
              <w:t>13</w:t>
            </w:r>
          </w:p>
        </w:tc>
        <w:tc>
          <w:tcPr>
            <w:tcW w:w="405" w:type="pct"/>
            <w:vAlign w:val="center"/>
          </w:tcPr>
          <w:p w:rsidR="00261B8D" w:rsidRPr="00E1289A" w:rsidRDefault="00261B8D" w:rsidP="00E87170">
            <w:pPr>
              <w:tabs>
                <w:tab w:val="right" w:pos="9072"/>
              </w:tabs>
              <w:spacing w:before="60" w:after="60"/>
              <w:jc w:val="center"/>
              <w:rPr>
                <w:color w:val="000000"/>
                <w:lang w:val="en-US"/>
              </w:rPr>
            </w:pPr>
            <w:r w:rsidRPr="00E1289A">
              <w:rPr>
                <w:color w:val="000000"/>
                <w:lang w:val="en-US"/>
              </w:rPr>
              <w:t>13</w:t>
            </w:r>
          </w:p>
        </w:tc>
        <w:tc>
          <w:tcPr>
            <w:tcW w:w="693" w:type="pct"/>
            <w:vAlign w:val="center"/>
          </w:tcPr>
          <w:p w:rsidR="00261B8D" w:rsidRPr="00E1289A" w:rsidRDefault="00261B8D" w:rsidP="00E87170">
            <w:pPr>
              <w:tabs>
                <w:tab w:val="right" w:pos="9072"/>
              </w:tabs>
              <w:spacing w:before="60" w:after="60"/>
              <w:jc w:val="center"/>
              <w:rPr>
                <w:b/>
                <w:color w:val="000000"/>
                <w:lang w:val="en-US"/>
              </w:rPr>
            </w:pPr>
            <w:r>
              <w:rPr>
                <w:b/>
                <w:color w:val="000000"/>
                <w:lang w:val="en-US"/>
              </w:rPr>
              <w:t>55</w:t>
            </w:r>
          </w:p>
        </w:tc>
      </w:tr>
    </w:tbl>
    <w:p w:rsidR="00261B8D" w:rsidRPr="00E1289A" w:rsidRDefault="00261B8D" w:rsidP="00261B8D">
      <w:pPr>
        <w:pStyle w:val="3"/>
        <w:spacing w:line="360" w:lineRule="atLeast"/>
        <w:rPr>
          <w:rFonts w:ascii="Times New Roman" w:hAnsi="Times New Roman"/>
          <w:sz w:val="24"/>
          <w:szCs w:val="24"/>
          <w:lang w:val="en-US"/>
        </w:rPr>
      </w:pPr>
    </w:p>
    <w:p w:rsidR="00261B8D" w:rsidRPr="00E1289A" w:rsidRDefault="00261B8D" w:rsidP="00261B8D">
      <w:pPr>
        <w:spacing w:line="360" w:lineRule="atLeast"/>
        <w:jc w:val="both"/>
        <w:rPr>
          <w:lang w:val="en-US"/>
        </w:rPr>
      </w:pPr>
      <w:r>
        <w:rPr>
          <w:noProof/>
          <w:lang w:eastAsia="ru-RU"/>
        </w:rPr>
        <w:drawing>
          <wp:anchor distT="0" distB="0" distL="114300" distR="114300" simplePos="0" relativeHeight="251674112" behindDoc="0" locked="0" layoutInCell="1" allowOverlap="1">
            <wp:simplePos x="0" y="0"/>
            <wp:positionH relativeFrom="column">
              <wp:posOffset>4221480</wp:posOffset>
            </wp:positionH>
            <wp:positionV relativeFrom="paragraph">
              <wp:posOffset>4445</wp:posOffset>
            </wp:positionV>
            <wp:extent cx="1960880" cy="1304925"/>
            <wp:effectExtent l="19050" t="0" r="1270" b="0"/>
            <wp:wrapSquare wrapText="bothSides"/>
            <wp:docPr id="1076" name="Рисунок 1" descr="Описание: C:\Users\Булат\Desktop\Баку_2015\Oil_Rocks_near_Ba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Булат\Desktop\Баку_2015\Oil_Rocks_near_Baku.jpg"/>
                    <pic:cNvPicPr>
                      <a:picLocks noChangeAspect="1" noChangeArrowheads="1"/>
                    </pic:cNvPicPr>
                  </pic:nvPicPr>
                  <pic:blipFill>
                    <a:blip r:embed="rId175" cstate="print"/>
                    <a:srcRect/>
                    <a:stretch>
                      <a:fillRect/>
                    </a:stretch>
                  </pic:blipFill>
                  <pic:spPr bwMode="auto">
                    <a:xfrm>
                      <a:off x="0" y="0"/>
                      <a:ext cx="1960880" cy="1304925"/>
                    </a:xfrm>
                    <a:prstGeom prst="rect">
                      <a:avLst/>
                    </a:prstGeom>
                    <a:noFill/>
                    <a:ln w="9525">
                      <a:noFill/>
                      <a:miter lim="800000"/>
                      <a:headEnd/>
                      <a:tailEnd/>
                    </a:ln>
                  </pic:spPr>
                </pic:pic>
              </a:graphicData>
            </a:graphic>
          </wp:anchor>
        </w:drawing>
      </w:r>
      <w:r w:rsidRPr="00E1289A">
        <w:rPr>
          <w:lang w:val="en-US"/>
        </w:rPr>
        <w:t>Azerbaijan is known for its vast oil and gas fields. The first drilling for oil was done in Bibi-Heybat in 1846, 13 years before establishment of the first commercial oil well in Pennsylvania (USA). This remarkable date in the history of Azerbaijan is regarded as a starting point of contemporary oil industry, the leading sector of today’s world economy. Currently, on-land and shelf sea oil production is being developed in Azerbaijan. Though serious precautions are taken, there is always a risk of hydrocarbon pollution of the environment during production, transportation, and processing of oil. In this task we will consider diverse technologies of oil spills clean up and specific features of metabolic pathways involved.</w:t>
      </w:r>
    </w:p>
    <w:p w:rsidR="00261B8D" w:rsidRPr="00E1289A" w:rsidRDefault="00261B8D" w:rsidP="00261B8D">
      <w:pPr>
        <w:spacing w:line="360" w:lineRule="atLeast"/>
        <w:jc w:val="both"/>
        <w:rPr>
          <w:lang w:val="en-US"/>
        </w:rPr>
      </w:pPr>
    </w:p>
    <w:p w:rsidR="00261B8D" w:rsidRPr="00E1289A" w:rsidRDefault="00261B8D" w:rsidP="00261B8D">
      <w:pPr>
        <w:spacing w:line="360" w:lineRule="atLeast"/>
        <w:jc w:val="both"/>
        <w:rPr>
          <w:lang w:val="en-US"/>
        </w:rPr>
      </w:pPr>
      <w:r w:rsidRPr="00E1289A">
        <w:rPr>
          <w:lang w:val="en-US"/>
        </w:rPr>
        <w:t xml:space="preserve">Application of complex solvents (dispersants) leading to capture of marine oil spills is among most promising clean up approaches. Organic substance </w:t>
      </w:r>
      <w:r w:rsidRPr="00E1289A">
        <w:rPr>
          <w:b/>
          <w:lang w:val="en-US"/>
        </w:rPr>
        <w:t>X</w:t>
      </w:r>
      <w:r w:rsidRPr="00E1289A">
        <w:rPr>
          <w:lang w:val="en-US"/>
        </w:rPr>
        <w:t xml:space="preserve"> (11.94% of H by mass) is a typical component of such dispersants. Safety of </w:t>
      </w:r>
      <w:r w:rsidRPr="00E1289A">
        <w:rPr>
          <w:b/>
          <w:lang w:val="en-US"/>
        </w:rPr>
        <w:t>X</w:t>
      </w:r>
      <w:r w:rsidRPr="00E1289A">
        <w:rPr>
          <w:lang w:val="en-US"/>
        </w:rPr>
        <w:t xml:space="preserve"> to human is fiercely debated. </w:t>
      </w:r>
      <w:r w:rsidRPr="00E1289A">
        <w:rPr>
          <w:b/>
          <w:lang w:val="en-US"/>
        </w:rPr>
        <w:t>X1</w:t>
      </w:r>
      <w:r w:rsidRPr="00E1289A">
        <w:rPr>
          <w:lang w:val="en-US"/>
        </w:rPr>
        <w:t xml:space="preserve"> (54.53% of carbon by mass) composed of three elements and excreted with urine is the major metabolite of </w:t>
      </w:r>
      <w:r w:rsidRPr="00E1289A">
        <w:rPr>
          <w:b/>
          <w:lang w:val="en-US"/>
        </w:rPr>
        <w:t>X</w:t>
      </w:r>
      <w:r w:rsidRPr="00E1289A">
        <w:rPr>
          <w:lang w:val="en-US"/>
        </w:rPr>
        <w:t xml:space="preserve"> in humans. The numbers of atoms of different elements in </w:t>
      </w:r>
      <w:r w:rsidRPr="00E1289A">
        <w:rPr>
          <w:b/>
          <w:lang w:val="en-US"/>
        </w:rPr>
        <w:t>X1</w:t>
      </w:r>
      <w:r w:rsidRPr="00E1289A">
        <w:rPr>
          <w:lang w:val="en-US"/>
        </w:rPr>
        <w:t xml:space="preserve"> are three consecutive terms of a geometric progression</w:t>
      </w:r>
      <w:r>
        <w:rPr>
          <w:lang w:val="en-US"/>
        </w:rPr>
        <w:t xml:space="preserve"> (</w:t>
      </w:r>
      <w:r w:rsidRPr="00A51D1A">
        <w:rPr>
          <w:i/>
          <w:lang w:val="en-US"/>
        </w:rPr>
        <w:t>n</w:t>
      </w:r>
      <w:r>
        <w:rPr>
          <w:lang w:val="en-US"/>
        </w:rPr>
        <w:t xml:space="preserve">, </w:t>
      </w:r>
      <w:r w:rsidRPr="00A51D1A">
        <w:rPr>
          <w:i/>
          <w:lang w:val="en-US"/>
        </w:rPr>
        <w:t>nq</w:t>
      </w:r>
      <w:r>
        <w:rPr>
          <w:lang w:val="en-US"/>
        </w:rPr>
        <w:t>,</w:t>
      </w:r>
      <w:r w:rsidRPr="00A51D1A">
        <w:rPr>
          <w:lang w:val="en-US"/>
        </w:rPr>
        <w:t xml:space="preserve"> </w:t>
      </w:r>
      <w:r w:rsidRPr="00A51D1A">
        <w:rPr>
          <w:i/>
          <w:lang w:val="en-US"/>
        </w:rPr>
        <w:t>nq</w:t>
      </w:r>
      <w:r>
        <w:rPr>
          <w:vertAlign w:val="superscript"/>
          <w:lang w:val="en-US"/>
        </w:rPr>
        <w:t>2</w:t>
      </w:r>
      <w:r>
        <w:rPr>
          <w:lang w:val="en-US"/>
        </w:rPr>
        <w:t>)</w:t>
      </w:r>
      <w:r w:rsidRPr="00E1289A">
        <w:rPr>
          <w:lang w:val="en-US"/>
        </w:rPr>
        <w:t>, whereas the sum of these numbers does not exceed 25.</w:t>
      </w:r>
    </w:p>
    <w:p w:rsidR="00261B8D" w:rsidRPr="00E1289A" w:rsidRDefault="00261B8D" w:rsidP="00261B8D">
      <w:pPr>
        <w:spacing w:line="360" w:lineRule="atLeast"/>
        <w:jc w:val="both"/>
        <w:rPr>
          <w:lang w:val="en-US"/>
        </w:rPr>
      </w:pPr>
    </w:p>
    <w:p w:rsidR="00261B8D" w:rsidRPr="00E1289A" w:rsidRDefault="00261B8D" w:rsidP="00261B8D">
      <w:pPr>
        <w:pStyle w:val="a"/>
        <w:numPr>
          <w:ilvl w:val="0"/>
          <w:numId w:val="0"/>
        </w:numPr>
        <w:spacing w:line="360" w:lineRule="atLeast"/>
        <w:rPr>
          <w:sz w:val="24"/>
          <w:szCs w:val="24"/>
          <w:lang w:val="en-US"/>
        </w:rPr>
      </w:pPr>
      <w:r w:rsidRPr="00E1289A">
        <w:rPr>
          <w:b/>
          <w:sz w:val="24"/>
          <w:szCs w:val="24"/>
          <w:lang w:val="en-US"/>
        </w:rPr>
        <w:t>1a.</w:t>
      </w:r>
      <w:r w:rsidRPr="00E1289A">
        <w:rPr>
          <w:sz w:val="24"/>
          <w:szCs w:val="24"/>
          <w:lang w:val="en-US"/>
        </w:rPr>
        <w:tab/>
        <w:t xml:space="preserve">Decide on the relationship (tick the correct variant) between the numbers of carbon and oxygen atoms in </w:t>
      </w:r>
      <w:r w:rsidRPr="00E1289A">
        <w:rPr>
          <w:b/>
          <w:sz w:val="24"/>
          <w:szCs w:val="24"/>
          <w:lang w:val="en-US"/>
        </w:rPr>
        <w:t>X1</w:t>
      </w:r>
      <w:r w:rsidRPr="00E1289A">
        <w:rPr>
          <w:spacing w:val="-4"/>
          <w:sz w:val="24"/>
          <w:szCs w:val="24"/>
          <w:lang w:val="en-US"/>
        </w:rPr>
        <w:t>.</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3"/>
        <w:gridCol w:w="2464"/>
        <w:gridCol w:w="2464"/>
        <w:gridCol w:w="2464"/>
      </w:tblGrid>
      <w:tr w:rsidR="00261B8D" w:rsidRPr="00E1289A" w:rsidTr="00E87170">
        <w:tc>
          <w:tcPr>
            <w:tcW w:w="2463" w:type="dxa"/>
            <w:shd w:val="clear" w:color="auto" w:fill="auto"/>
            <w:vAlign w:val="center"/>
          </w:tcPr>
          <w:p w:rsidR="00261B8D" w:rsidRPr="00E1289A" w:rsidRDefault="00556908" w:rsidP="00E87170">
            <w:pPr>
              <w:pStyle w:val="a"/>
              <w:numPr>
                <w:ilvl w:val="0"/>
                <w:numId w:val="0"/>
              </w:numPr>
              <w:spacing w:line="360" w:lineRule="atLeast"/>
              <w:jc w:val="center"/>
              <w:rPr>
                <w:sz w:val="24"/>
                <w:szCs w:val="24"/>
                <w:lang w:val="en-US"/>
              </w:rPr>
            </w:pPr>
            <w:r w:rsidRPr="00556908">
              <w:rPr>
                <w:i/>
                <w:noProof/>
                <w:sz w:val="24"/>
                <w:szCs w:val="24"/>
                <w:lang w:val="en-US"/>
              </w:rPr>
              <w:pict>
                <v:shape id="_x0000_s7222" type="#_x0000_t32" style="position:absolute;left:0;text-align:left;margin-left:55.65pt;margin-top:17pt;width:5.85pt;height:11.65pt;flip:y;z-index:251676160" o:connectortype="straight" strokecolor="red" strokeweight="1.5pt"/>
              </w:pict>
            </w:r>
            <w:r w:rsidRPr="00556908">
              <w:rPr>
                <w:i/>
                <w:noProof/>
                <w:sz w:val="24"/>
                <w:szCs w:val="24"/>
                <w:lang w:val="en-US"/>
              </w:rPr>
              <w:pict>
                <v:shape id="_x0000_s7221" type="#_x0000_t32" style="position:absolute;left:0;text-align:left;margin-left:49.5pt;margin-top:17pt;width:6.15pt;height:11.65pt;z-index:251675136" o:connectortype="straight" strokecolor="red" strokeweight="1.5pt"/>
              </w:pict>
            </w:r>
            <w:r w:rsidR="00261B8D" w:rsidRPr="00E1289A">
              <w:rPr>
                <w:i/>
                <w:sz w:val="24"/>
                <w:szCs w:val="24"/>
                <w:lang w:val="en-US"/>
              </w:rPr>
              <w:t>n</w:t>
            </w:r>
            <w:r w:rsidR="00261B8D" w:rsidRPr="00E1289A">
              <w:rPr>
                <w:sz w:val="24"/>
                <w:szCs w:val="24"/>
                <w:lang w:val="en-US"/>
              </w:rPr>
              <w:t xml:space="preserve">(C) &gt; </w:t>
            </w:r>
            <w:r w:rsidR="00261B8D" w:rsidRPr="00E1289A">
              <w:rPr>
                <w:i/>
                <w:sz w:val="24"/>
                <w:szCs w:val="24"/>
                <w:lang w:val="en-US"/>
              </w:rPr>
              <w:t>n</w:t>
            </w:r>
            <w:r w:rsidR="00261B8D" w:rsidRPr="00E1289A">
              <w:rPr>
                <w:sz w:val="24"/>
                <w:szCs w:val="24"/>
                <w:lang w:val="en-US"/>
              </w:rPr>
              <w:t>(O)</w:t>
            </w:r>
          </w:p>
          <w:p w:rsidR="00261B8D" w:rsidRPr="00E1289A" w:rsidRDefault="00261B8D" w:rsidP="00E87170">
            <w:pPr>
              <w:pStyle w:val="a"/>
              <w:numPr>
                <w:ilvl w:val="0"/>
                <w:numId w:val="0"/>
              </w:numPr>
              <w:spacing w:line="360" w:lineRule="atLeast"/>
              <w:jc w:val="center"/>
              <w:rPr>
                <w:sz w:val="24"/>
                <w:szCs w:val="24"/>
                <w:lang w:val="en-US"/>
              </w:rPr>
            </w:pPr>
            <w:r w:rsidRPr="00E1289A">
              <w:rPr>
                <w:sz w:val="24"/>
                <w:szCs w:val="24"/>
                <w:lang w:val="en-US"/>
              </w:rPr>
              <w:sym w:font="Wingdings" w:char="F0A8"/>
            </w:r>
          </w:p>
          <w:p w:rsidR="00261B8D" w:rsidRPr="00E1289A" w:rsidRDefault="00261B8D" w:rsidP="00E87170">
            <w:pPr>
              <w:pStyle w:val="a"/>
              <w:numPr>
                <w:ilvl w:val="0"/>
                <w:numId w:val="0"/>
              </w:numPr>
              <w:spacing w:line="360" w:lineRule="atLeast"/>
              <w:jc w:val="center"/>
              <w:rPr>
                <w:b/>
                <w:color w:val="FF0000"/>
                <w:sz w:val="24"/>
                <w:szCs w:val="24"/>
                <w:lang w:val="en-US"/>
              </w:rPr>
            </w:pPr>
            <w:r w:rsidRPr="00E1289A">
              <w:rPr>
                <w:b/>
                <w:color w:val="FF0000"/>
                <w:sz w:val="24"/>
                <w:szCs w:val="24"/>
                <w:lang w:val="en-US"/>
              </w:rPr>
              <w:t>1 p</w:t>
            </w:r>
          </w:p>
        </w:tc>
        <w:tc>
          <w:tcPr>
            <w:tcW w:w="2464" w:type="dxa"/>
            <w:vAlign w:val="center"/>
          </w:tcPr>
          <w:p w:rsidR="00261B8D" w:rsidRPr="00E1289A" w:rsidRDefault="00261B8D" w:rsidP="00E87170">
            <w:pPr>
              <w:pStyle w:val="a"/>
              <w:numPr>
                <w:ilvl w:val="0"/>
                <w:numId w:val="0"/>
              </w:numPr>
              <w:spacing w:line="360" w:lineRule="atLeast"/>
              <w:jc w:val="center"/>
              <w:rPr>
                <w:sz w:val="24"/>
                <w:szCs w:val="24"/>
                <w:lang w:val="en-US"/>
              </w:rPr>
            </w:pPr>
            <w:r w:rsidRPr="00E1289A">
              <w:rPr>
                <w:i/>
                <w:sz w:val="24"/>
                <w:szCs w:val="24"/>
                <w:lang w:val="en-US"/>
              </w:rPr>
              <w:t>n</w:t>
            </w:r>
            <w:r w:rsidRPr="00E1289A">
              <w:rPr>
                <w:sz w:val="24"/>
                <w:szCs w:val="24"/>
                <w:lang w:val="en-US"/>
              </w:rPr>
              <w:t xml:space="preserve">(C) &lt; </w:t>
            </w:r>
            <w:r w:rsidRPr="00E1289A">
              <w:rPr>
                <w:i/>
                <w:sz w:val="24"/>
                <w:szCs w:val="24"/>
                <w:lang w:val="en-US"/>
              </w:rPr>
              <w:t>n</w:t>
            </w:r>
            <w:r w:rsidRPr="00E1289A">
              <w:rPr>
                <w:sz w:val="24"/>
                <w:szCs w:val="24"/>
                <w:lang w:val="en-US"/>
              </w:rPr>
              <w:t>(O)</w:t>
            </w:r>
          </w:p>
          <w:p w:rsidR="00261B8D" w:rsidRPr="00E1289A" w:rsidRDefault="00261B8D" w:rsidP="00E87170">
            <w:pPr>
              <w:pStyle w:val="a"/>
              <w:numPr>
                <w:ilvl w:val="0"/>
                <w:numId w:val="0"/>
              </w:numPr>
              <w:spacing w:line="360" w:lineRule="atLeast"/>
              <w:jc w:val="center"/>
              <w:rPr>
                <w:sz w:val="24"/>
                <w:szCs w:val="24"/>
                <w:lang w:val="en-US"/>
              </w:rPr>
            </w:pPr>
            <w:r w:rsidRPr="00E1289A">
              <w:rPr>
                <w:sz w:val="24"/>
                <w:szCs w:val="24"/>
                <w:lang w:val="en-US"/>
              </w:rPr>
              <w:sym w:font="Wingdings" w:char="F0A8"/>
            </w:r>
          </w:p>
        </w:tc>
        <w:tc>
          <w:tcPr>
            <w:tcW w:w="2464" w:type="dxa"/>
            <w:shd w:val="clear" w:color="auto" w:fill="auto"/>
            <w:vAlign w:val="center"/>
          </w:tcPr>
          <w:p w:rsidR="00261B8D" w:rsidRPr="00E1289A" w:rsidRDefault="00261B8D" w:rsidP="00E87170">
            <w:pPr>
              <w:pStyle w:val="a"/>
              <w:numPr>
                <w:ilvl w:val="0"/>
                <w:numId w:val="0"/>
              </w:numPr>
              <w:spacing w:line="360" w:lineRule="atLeast"/>
              <w:jc w:val="center"/>
              <w:rPr>
                <w:sz w:val="24"/>
                <w:szCs w:val="24"/>
                <w:lang w:val="en-US"/>
              </w:rPr>
            </w:pPr>
            <w:r w:rsidRPr="00E1289A">
              <w:rPr>
                <w:i/>
                <w:sz w:val="24"/>
                <w:szCs w:val="24"/>
                <w:lang w:val="en-US"/>
              </w:rPr>
              <w:t>n</w:t>
            </w:r>
            <w:r w:rsidRPr="00E1289A">
              <w:rPr>
                <w:sz w:val="24"/>
                <w:szCs w:val="24"/>
                <w:lang w:val="en-US"/>
              </w:rPr>
              <w:t xml:space="preserve">(C) = </w:t>
            </w:r>
            <w:r w:rsidRPr="00E1289A">
              <w:rPr>
                <w:i/>
                <w:sz w:val="24"/>
                <w:szCs w:val="24"/>
                <w:lang w:val="en-US"/>
              </w:rPr>
              <w:t>n</w:t>
            </w:r>
            <w:r w:rsidRPr="00E1289A">
              <w:rPr>
                <w:sz w:val="24"/>
                <w:szCs w:val="24"/>
                <w:lang w:val="en-US"/>
              </w:rPr>
              <w:t>(O)</w:t>
            </w:r>
          </w:p>
          <w:p w:rsidR="00261B8D" w:rsidRPr="00E1289A" w:rsidRDefault="00261B8D" w:rsidP="00E87170">
            <w:pPr>
              <w:pStyle w:val="a"/>
              <w:numPr>
                <w:ilvl w:val="0"/>
                <w:numId w:val="0"/>
              </w:numPr>
              <w:spacing w:line="360" w:lineRule="atLeast"/>
              <w:jc w:val="center"/>
              <w:rPr>
                <w:sz w:val="24"/>
                <w:szCs w:val="24"/>
                <w:lang w:val="en-US"/>
              </w:rPr>
            </w:pPr>
            <w:r w:rsidRPr="00E1289A">
              <w:rPr>
                <w:sz w:val="24"/>
                <w:szCs w:val="24"/>
                <w:lang w:val="en-US"/>
              </w:rPr>
              <w:sym w:font="Wingdings" w:char="F0A8"/>
            </w:r>
          </w:p>
        </w:tc>
        <w:tc>
          <w:tcPr>
            <w:tcW w:w="2464" w:type="dxa"/>
            <w:shd w:val="clear" w:color="auto" w:fill="auto"/>
            <w:vAlign w:val="center"/>
          </w:tcPr>
          <w:p w:rsidR="00261B8D" w:rsidRPr="00E1289A" w:rsidRDefault="00261B8D" w:rsidP="00E87170">
            <w:pPr>
              <w:pStyle w:val="a"/>
              <w:numPr>
                <w:ilvl w:val="0"/>
                <w:numId w:val="0"/>
              </w:numPr>
              <w:spacing w:line="360" w:lineRule="atLeast"/>
              <w:jc w:val="center"/>
              <w:rPr>
                <w:sz w:val="24"/>
                <w:szCs w:val="24"/>
                <w:lang w:val="en-US"/>
              </w:rPr>
            </w:pPr>
            <w:r w:rsidRPr="00E1289A">
              <w:rPr>
                <w:sz w:val="24"/>
                <w:szCs w:val="24"/>
                <w:lang w:val="en-US"/>
              </w:rPr>
              <w:t>Data insufficient</w:t>
            </w:r>
          </w:p>
          <w:p w:rsidR="00261B8D" w:rsidRPr="00E1289A" w:rsidRDefault="00261B8D" w:rsidP="00E87170">
            <w:pPr>
              <w:pStyle w:val="a"/>
              <w:numPr>
                <w:ilvl w:val="0"/>
                <w:numId w:val="0"/>
              </w:numPr>
              <w:spacing w:line="360" w:lineRule="atLeast"/>
              <w:jc w:val="center"/>
              <w:rPr>
                <w:sz w:val="24"/>
                <w:szCs w:val="24"/>
                <w:lang w:val="en-US"/>
              </w:rPr>
            </w:pPr>
            <w:r w:rsidRPr="00E1289A">
              <w:rPr>
                <w:sz w:val="24"/>
                <w:szCs w:val="24"/>
                <w:lang w:val="en-US"/>
              </w:rPr>
              <w:sym w:font="Wingdings" w:char="F0A8"/>
            </w:r>
          </w:p>
        </w:tc>
      </w:tr>
    </w:tbl>
    <w:p w:rsidR="00261B8D" w:rsidRPr="00E1289A" w:rsidRDefault="00261B8D" w:rsidP="00261B8D">
      <w:pPr>
        <w:pStyle w:val="a"/>
        <w:numPr>
          <w:ilvl w:val="0"/>
          <w:numId w:val="0"/>
        </w:numPr>
        <w:spacing w:line="360" w:lineRule="atLeast"/>
        <w:rPr>
          <w:sz w:val="24"/>
          <w:szCs w:val="24"/>
          <w:lang w:val="en-US"/>
        </w:rPr>
      </w:pPr>
    </w:p>
    <w:p w:rsidR="00261B8D" w:rsidRPr="00E1289A" w:rsidRDefault="00261B8D" w:rsidP="00261B8D">
      <w:pPr>
        <w:pStyle w:val="a"/>
        <w:numPr>
          <w:ilvl w:val="0"/>
          <w:numId w:val="0"/>
        </w:numPr>
        <w:spacing w:line="360" w:lineRule="atLeast"/>
        <w:rPr>
          <w:sz w:val="24"/>
          <w:szCs w:val="24"/>
          <w:lang w:val="en-US"/>
        </w:rPr>
      </w:pPr>
      <w:r w:rsidRPr="00E1289A">
        <w:rPr>
          <w:b/>
          <w:sz w:val="24"/>
          <w:szCs w:val="24"/>
          <w:lang w:val="en-US"/>
        </w:rPr>
        <w:t>1b.</w:t>
      </w:r>
      <w:r w:rsidRPr="00E1289A">
        <w:rPr>
          <w:sz w:val="24"/>
          <w:szCs w:val="24"/>
          <w:lang w:val="en-US"/>
        </w:rPr>
        <w:tab/>
        <w:t xml:space="preserve">Derive the empirical formula of </w:t>
      </w:r>
      <w:r w:rsidRPr="00E1289A">
        <w:rPr>
          <w:b/>
          <w:sz w:val="24"/>
          <w:szCs w:val="24"/>
          <w:lang w:val="en-US"/>
        </w:rPr>
        <w:t>X1</w:t>
      </w:r>
      <w:r w:rsidRPr="00E1289A">
        <w:rPr>
          <w:sz w:val="24"/>
          <w:szCs w:val="24"/>
          <w:lang w:val="en-US"/>
        </w:rPr>
        <w:t xml:space="preserve"> (hereafter always s</w:t>
      </w:r>
      <w:r w:rsidRPr="00E1289A">
        <w:rPr>
          <w:spacing w:val="-4"/>
          <w:sz w:val="24"/>
          <w:szCs w:val="24"/>
          <w:lang w:val="en-US"/>
        </w:rPr>
        <w:t>how your work where required).</w:t>
      </w:r>
      <w:r>
        <w:rPr>
          <w:spacing w:val="-4"/>
          <w:sz w:val="24"/>
          <w:szCs w:val="24"/>
          <w:lang w:val="en-US"/>
        </w:rPr>
        <w:t xml:space="preserve"> Be sure you prove the answer by </w:t>
      </w:r>
      <w:r w:rsidRPr="00FA2766">
        <w:rPr>
          <w:spacing w:val="-4"/>
          <w:sz w:val="24"/>
          <w:szCs w:val="24"/>
          <w:u w:val="single"/>
          <w:lang w:val="en-US"/>
        </w:rPr>
        <w:t>calculations</w:t>
      </w:r>
      <w:r>
        <w:rPr>
          <w:spacing w:val="-4"/>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4"/>
      </w:tblGrid>
      <w:tr w:rsidR="00261B8D" w:rsidRPr="00CF5A44" w:rsidTr="00E87170">
        <w:trPr>
          <w:trHeight w:val="3391"/>
        </w:trPr>
        <w:tc>
          <w:tcPr>
            <w:tcW w:w="9855" w:type="dxa"/>
          </w:tcPr>
          <w:p w:rsidR="00261B8D" w:rsidRPr="00E1289A" w:rsidRDefault="00261B8D" w:rsidP="00E87170">
            <w:pPr>
              <w:pStyle w:val="afa"/>
              <w:spacing w:line="360" w:lineRule="atLeast"/>
              <w:ind w:firstLine="0"/>
              <w:rPr>
                <w:sz w:val="24"/>
                <w:szCs w:val="24"/>
                <w:lang w:val="en-US"/>
              </w:rPr>
            </w:pPr>
            <w:r w:rsidRPr="00E1289A">
              <w:rPr>
                <w:sz w:val="24"/>
                <w:szCs w:val="24"/>
                <w:lang w:val="en-US"/>
              </w:rPr>
              <w:lastRenderedPageBreak/>
              <w:t>Your work</w:t>
            </w:r>
          </w:p>
          <w:p w:rsidR="00261B8D" w:rsidRPr="00E1289A" w:rsidRDefault="00261B8D" w:rsidP="00E87170">
            <w:pPr>
              <w:pStyle w:val="afa"/>
              <w:spacing w:line="360" w:lineRule="atLeast"/>
              <w:ind w:firstLine="0"/>
              <w:rPr>
                <w:color w:val="FF0000"/>
                <w:sz w:val="24"/>
                <w:szCs w:val="24"/>
                <w:lang w:val="en-US"/>
              </w:rPr>
            </w:pPr>
            <w:r w:rsidRPr="00E1289A">
              <w:rPr>
                <w:color w:val="FF0000"/>
                <w:sz w:val="24"/>
                <w:szCs w:val="24"/>
                <w:lang w:val="en-US"/>
              </w:rPr>
              <w:t>With regard to 1a, three variants (</w:t>
            </w:r>
            <w:r w:rsidRPr="00E1289A">
              <w:rPr>
                <w:i/>
                <w:color w:val="FF0000"/>
                <w:sz w:val="24"/>
                <w:szCs w:val="24"/>
                <w:lang w:val="en-US"/>
              </w:rPr>
              <w:t>n</w:t>
            </w:r>
            <w:r w:rsidRPr="00E1289A">
              <w:rPr>
                <w:color w:val="FF0000"/>
                <w:sz w:val="24"/>
                <w:szCs w:val="24"/>
                <w:lang w:val="en-US"/>
              </w:rPr>
              <w:t>(H)&gt;</w:t>
            </w:r>
            <w:r w:rsidRPr="00E1289A">
              <w:rPr>
                <w:i/>
                <w:color w:val="FF0000"/>
                <w:sz w:val="24"/>
                <w:szCs w:val="24"/>
                <w:lang w:val="en-US"/>
              </w:rPr>
              <w:t>n</w:t>
            </w:r>
            <w:r w:rsidRPr="00E1289A">
              <w:rPr>
                <w:color w:val="FF0000"/>
                <w:sz w:val="24"/>
                <w:szCs w:val="24"/>
                <w:lang w:val="en-US"/>
              </w:rPr>
              <w:t>(C)&gt;</w:t>
            </w:r>
            <w:r w:rsidRPr="00E1289A">
              <w:rPr>
                <w:i/>
                <w:color w:val="FF0000"/>
                <w:sz w:val="24"/>
                <w:szCs w:val="24"/>
                <w:lang w:val="en-US"/>
              </w:rPr>
              <w:t>n</w:t>
            </w:r>
            <w:r w:rsidRPr="00E1289A">
              <w:rPr>
                <w:color w:val="FF0000"/>
                <w:sz w:val="24"/>
                <w:szCs w:val="24"/>
                <w:lang w:val="en-US"/>
              </w:rPr>
              <w:t xml:space="preserve">(O), </w:t>
            </w:r>
            <w:r w:rsidRPr="00E1289A">
              <w:rPr>
                <w:i/>
                <w:color w:val="FF0000"/>
                <w:sz w:val="24"/>
                <w:szCs w:val="24"/>
                <w:lang w:val="en-US"/>
              </w:rPr>
              <w:t>n</w:t>
            </w:r>
            <w:r w:rsidRPr="00E1289A">
              <w:rPr>
                <w:color w:val="FF0000"/>
                <w:sz w:val="24"/>
                <w:szCs w:val="24"/>
                <w:lang w:val="en-US"/>
              </w:rPr>
              <w:t>(C)&gt;</w:t>
            </w:r>
            <w:r w:rsidRPr="00E1289A">
              <w:rPr>
                <w:i/>
                <w:color w:val="FF0000"/>
                <w:sz w:val="24"/>
                <w:szCs w:val="24"/>
                <w:lang w:val="en-US"/>
              </w:rPr>
              <w:t>n</w:t>
            </w:r>
            <w:r w:rsidRPr="00E1289A">
              <w:rPr>
                <w:color w:val="FF0000"/>
                <w:sz w:val="24"/>
                <w:szCs w:val="24"/>
                <w:lang w:val="en-US"/>
              </w:rPr>
              <w:t>(H)&gt;</w:t>
            </w:r>
            <w:r w:rsidRPr="00E1289A">
              <w:rPr>
                <w:i/>
                <w:color w:val="FF0000"/>
                <w:sz w:val="24"/>
                <w:szCs w:val="24"/>
                <w:lang w:val="en-US"/>
              </w:rPr>
              <w:t>n</w:t>
            </w:r>
            <w:r w:rsidRPr="00E1289A">
              <w:rPr>
                <w:color w:val="FF0000"/>
                <w:sz w:val="24"/>
                <w:szCs w:val="24"/>
                <w:lang w:val="en-US"/>
              </w:rPr>
              <w:t xml:space="preserve">(O), and </w:t>
            </w:r>
            <w:r w:rsidRPr="00E1289A">
              <w:rPr>
                <w:i/>
                <w:color w:val="FF0000"/>
                <w:sz w:val="24"/>
                <w:szCs w:val="24"/>
                <w:lang w:val="en-US"/>
              </w:rPr>
              <w:t>n</w:t>
            </w:r>
            <w:r w:rsidRPr="00E1289A">
              <w:rPr>
                <w:color w:val="FF0000"/>
                <w:sz w:val="24"/>
                <w:szCs w:val="24"/>
                <w:lang w:val="en-US"/>
              </w:rPr>
              <w:t>(C)&gt;</w:t>
            </w:r>
            <w:r w:rsidRPr="00E1289A">
              <w:rPr>
                <w:i/>
                <w:color w:val="FF0000"/>
                <w:sz w:val="24"/>
                <w:szCs w:val="24"/>
                <w:lang w:val="en-US"/>
              </w:rPr>
              <w:t>n</w:t>
            </w:r>
            <w:r w:rsidRPr="00E1289A">
              <w:rPr>
                <w:color w:val="FF0000"/>
                <w:sz w:val="24"/>
                <w:szCs w:val="24"/>
                <w:lang w:val="en-US"/>
              </w:rPr>
              <w:t>(O)&gt;</w:t>
            </w:r>
            <w:r w:rsidRPr="00E1289A">
              <w:rPr>
                <w:i/>
                <w:color w:val="FF0000"/>
                <w:sz w:val="24"/>
                <w:szCs w:val="24"/>
                <w:lang w:val="en-US"/>
              </w:rPr>
              <w:t>n</w:t>
            </w:r>
            <w:r w:rsidRPr="00E1289A">
              <w:rPr>
                <w:color w:val="FF0000"/>
                <w:sz w:val="24"/>
                <w:szCs w:val="24"/>
                <w:lang w:val="en-US"/>
              </w:rPr>
              <w:t xml:space="preserve">(H)) are possible for </w:t>
            </w:r>
            <w:r w:rsidRPr="00E1289A">
              <w:rPr>
                <w:b/>
                <w:color w:val="FF0000"/>
                <w:sz w:val="24"/>
                <w:szCs w:val="24"/>
                <w:lang w:val="en-US"/>
              </w:rPr>
              <w:t>X1</w:t>
            </w:r>
            <w:r w:rsidRPr="00E1289A">
              <w:rPr>
                <w:color w:val="FF0000"/>
                <w:sz w:val="24"/>
                <w:szCs w:val="24"/>
                <w:lang w:val="en-US"/>
              </w:rPr>
              <w:t>. For each inequality, one can write down the corresponding formula using elements of a geometric progression (</w:t>
            </w:r>
            <w:r w:rsidRPr="00E1289A">
              <w:rPr>
                <w:i/>
                <w:color w:val="FF0000"/>
                <w:sz w:val="24"/>
                <w:szCs w:val="24"/>
                <w:lang w:val="en-US"/>
              </w:rPr>
              <w:t>q</w:t>
            </w:r>
            <w:r w:rsidRPr="00E1289A">
              <w:rPr>
                <w:color w:val="FF0000"/>
                <w:sz w:val="24"/>
                <w:szCs w:val="24"/>
                <w:lang w:val="en-US"/>
              </w:rPr>
              <w:t xml:space="preserve"> is the progression common ratio), equations for calculation of mass fractions of carbon and its roots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3"/>
              <w:gridCol w:w="1244"/>
              <w:gridCol w:w="3958"/>
              <w:gridCol w:w="1172"/>
              <w:gridCol w:w="1421"/>
            </w:tblGrid>
            <w:tr w:rsidR="00261B8D" w:rsidRPr="00E1289A" w:rsidTr="00E87170">
              <w:tc>
                <w:tcPr>
                  <w:tcW w:w="1833" w:type="dxa"/>
                  <w:shd w:val="clear" w:color="auto" w:fill="auto"/>
                  <w:vAlign w:val="center"/>
                </w:tcPr>
                <w:p w:rsidR="00261B8D" w:rsidRPr="00E1289A" w:rsidRDefault="00261B8D" w:rsidP="00E87170">
                  <w:pPr>
                    <w:pStyle w:val="a"/>
                    <w:numPr>
                      <w:ilvl w:val="0"/>
                      <w:numId w:val="0"/>
                    </w:numPr>
                    <w:spacing w:line="360" w:lineRule="atLeast"/>
                    <w:jc w:val="center"/>
                    <w:rPr>
                      <w:color w:val="FF0000"/>
                      <w:sz w:val="24"/>
                      <w:szCs w:val="24"/>
                      <w:lang w:val="en-US"/>
                    </w:rPr>
                  </w:pPr>
                  <w:r w:rsidRPr="00E1289A">
                    <w:rPr>
                      <w:color w:val="FF0000"/>
                      <w:sz w:val="24"/>
                      <w:szCs w:val="24"/>
                      <w:lang w:val="en-US"/>
                    </w:rPr>
                    <w:t>Inequality</w:t>
                  </w:r>
                </w:p>
              </w:tc>
              <w:tc>
                <w:tcPr>
                  <w:tcW w:w="1252" w:type="dxa"/>
                  <w:shd w:val="clear" w:color="auto" w:fill="auto"/>
                  <w:vAlign w:val="center"/>
                </w:tcPr>
                <w:p w:rsidR="00261B8D" w:rsidRPr="00E1289A" w:rsidRDefault="00261B8D" w:rsidP="00E87170">
                  <w:pPr>
                    <w:pStyle w:val="a"/>
                    <w:numPr>
                      <w:ilvl w:val="0"/>
                      <w:numId w:val="0"/>
                    </w:numPr>
                    <w:spacing w:line="360" w:lineRule="atLeast"/>
                    <w:jc w:val="center"/>
                    <w:rPr>
                      <w:color w:val="FF0000"/>
                      <w:sz w:val="24"/>
                      <w:szCs w:val="24"/>
                      <w:lang w:val="en-US"/>
                    </w:rPr>
                  </w:pPr>
                  <w:r w:rsidRPr="00E1289A">
                    <w:rPr>
                      <w:color w:val="FF0000"/>
                      <w:sz w:val="24"/>
                      <w:szCs w:val="24"/>
                      <w:lang w:val="en-US"/>
                    </w:rPr>
                    <w:t>Formula</w:t>
                  </w:r>
                </w:p>
              </w:tc>
              <w:tc>
                <w:tcPr>
                  <w:tcW w:w="3969" w:type="dxa"/>
                  <w:shd w:val="clear" w:color="auto" w:fill="auto"/>
                  <w:vAlign w:val="center"/>
                </w:tcPr>
                <w:p w:rsidR="00261B8D" w:rsidRPr="00E1289A" w:rsidRDefault="00261B8D" w:rsidP="00E87170">
                  <w:pPr>
                    <w:pStyle w:val="a"/>
                    <w:numPr>
                      <w:ilvl w:val="0"/>
                      <w:numId w:val="0"/>
                    </w:numPr>
                    <w:spacing w:line="360" w:lineRule="atLeast"/>
                    <w:jc w:val="center"/>
                    <w:rPr>
                      <w:color w:val="FF0000"/>
                      <w:sz w:val="24"/>
                      <w:szCs w:val="24"/>
                      <w:lang w:val="en-US"/>
                    </w:rPr>
                  </w:pPr>
                  <w:r w:rsidRPr="00E1289A">
                    <w:rPr>
                      <w:color w:val="FF0000"/>
                      <w:sz w:val="24"/>
                      <w:szCs w:val="24"/>
                      <w:lang w:val="en-US"/>
                    </w:rPr>
                    <w:t>Equation</w:t>
                  </w:r>
                </w:p>
              </w:tc>
              <w:tc>
                <w:tcPr>
                  <w:tcW w:w="1276" w:type="dxa"/>
                  <w:shd w:val="clear" w:color="auto" w:fill="auto"/>
                  <w:vAlign w:val="center"/>
                </w:tcPr>
                <w:p w:rsidR="00261B8D" w:rsidRPr="00E1289A" w:rsidRDefault="00261B8D" w:rsidP="00E87170">
                  <w:pPr>
                    <w:pStyle w:val="a"/>
                    <w:numPr>
                      <w:ilvl w:val="0"/>
                      <w:numId w:val="0"/>
                    </w:numPr>
                    <w:spacing w:line="360" w:lineRule="atLeast"/>
                    <w:jc w:val="center"/>
                    <w:rPr>
                      <w:color w:val="FF0000"/>
                      <w:sz w:val="24"/>
                      <w:szCs w:val="24"/>
                      <w:lang w:val="en-US"/>
                    </w:rPr>
                  </w:pPr>
                  <w:r w:rsidRPr="00E1289A">
                    <w:rPr>
                      <w:color w:val="FF0000"/>
                      <w:sz w:val="24"/>
                      <w:szCs w:val="24"/>
                      <w:lang w:val="en-US"/>
                    </w:rPr>
                    <w:t>The first root (</w:t>
                  </w:r>
                  <w:r w:rsidRPr="00E1289A">
                    <w:rPr>
                      <w:i/>
                      <w:color w:val="FF0000"/>
                      <w:sz w:val="24"/>
                      <w:szCs w:val="24"/>
                      <w:lang w:val="en-US"/>
                    </w:rPr>
                    <w:t>q</w:t>
                  </w:r>
                  <w:r w:rsidRPr="00E1289A">
                    <w:rPr>
                      <w:color w:val="FF0000"/>
                      <w:sz w:val="24"/>
                      <w:szCs w:val="24"/>
                      <w:vertAlign w:val="subscript"/>
                      <w:lang w:val="en-US"/>
                    </w:rPr>
                    <w:t>1</w:t>
                  </w:r>
                  <w:r w:rsidRPr="00E1289A">
                    <w:rPr>
                      <w:color w:val="FF0000"/>
                      <w:sz w:val="24"/>
                      <w:szCs w:val="24"/>
                      <w:lang w:val="en-US"/>
                    </w:rPr>
                    <w:t>)</w:t>
                  </w:r>
                </w:p>
              </w:tc>
              <w:tc>
                <w:tcPr>
                  <w:tcW w:w="1525" w:type="dxa"/>
                  <w:shd w:val="clear" w:color="auto" w:fill="auto"/>
                  <w:vAlign w:val="center"/>
                </w:tcPr>
                <w:p w:rsidR="00261B8D" w:rsidRPr="00E1289A" w:rsidRDefault="00261B8D" w:rsidP="00E87170">
                  <w:pPr>
                    <w:pStyle w:val="a"/>
                    <w:numPr>
                      <w:ilvl w:val="0"/>
                      <w:numId w:val="0"/>
                    </w:numPr>
                    <w:spacing w:line="360" w:lineRule="atLeast"/>
                    <w:jc w:val="center"/>
                    <w:rPr>
                      <w:color w:val="FF0000"/>
                      <w:sz w:val="24"/>
                      <w:szCs w:val="24"/>
                      <w:lang w:val="en-US"/>
                    </w:rPr>
                  </w:pPr>
                  <w:r w:rsidRPr="00E1289A">
                    <w:rPr>
                      <w:color w:val="FF0000"/>
                      <w:sz w:val="24"/>
                      <w:szCs w:val="24"/>
                      <w:lang w:val="en-US"/>
                    </w:rPr>
                    <w:t>The second root (</w:t>
                  </w:r>
                  <w:r w:rsidRPr="00E1289A">
                    <w:rPr>
                      <w:i/>
                      <w:color w:val="FF0000"/>
                      <w:sz w:val="24"/>
                      <w:szCs w:val="24"/>
                      <w:lang w:val="en-US"/>
                    </w:rPr>
                    <w:t>q</w:t>
                  </w:r>
                  <w:r w:rsidRPr="00E1289A">
                    <w:rPr>
                      <w:color w:val="FF0000"/>
                      <w:sz w:val="24"/>
                      <w:szCs w:val="24"/>
                      <w:vertAlign w:val="subscript"/>
                      <w:lang w:val="en-US"/>
                    </w:rPr>
                    <w:t>2</w:t>
                  </w:r>
                  <w:r w:rsidRPr="00E1289A">
                    <w:rPr>
                      <w:color w:val="FF0000"/>
                      <w:sz w:val="24"/>
                      <w:szCs w:val="24"/>
                      <w:lang w:val="en-US"/>
                    </w:rPr>
                    <w:t>)</w:t>
                  </w:r>
                </w:p>
              </w:tc>
            </w:tr>
            <w:tr w:rsidR="00261B8D" w:rsidRPr="00E1289A" w:rsidTr="00E87170">
              <w:tc>
                <w:tcPr>
                  <w:tcW w:w="1833" w:type="dxa"/>
                  <w:shd w:val="clear" w:color="auto" w:fill="auto"/>
                  <w:vAlign w:val="center"/>
                </w:tcPr>
                <w:p w:rsidR="00261B8D" w:rsidRPr="00E1289A" w:rsidRDefault="00261B8D" w:rsidP="00E87170">
                  <w:pPr>
                    <w:pStyle w:val="a"/>
                    <w:numPr>
                      <w:ilvl w:val="0"/>
                      <w:numId w:val="0"/>
                    </w:numPr>
                    <w:spacing w:line="360" w:lineRule="atLeast"/>
                    <w:jc w:val="center"/>
                    <w:rPr>
                      <w:color w:val="FF0000"/>
                      <w:sz w:val="24"/>
                      <w:szCs w:val="24"/>
                      <w:lang w:val="en-US"/>
                    </w:rPr>
                  </w:pPr>
                  <w:r w:rsidRPr="00E1289A">
                    <w:rPr>
                      <w:i/>
                      <w:color w:val="FF0000"/>
                      <w:sz w:val="24"/>
                      <w:szCs w:val="24"/>
                      <w:lang w:val="en-US"/>
                    </w:rPr>
                    <w:t>n</w:t>
                  </w:r>
                  <w:r w:rsidRPr="00E1289A">
                    <w:rPr>
                      <w:color w:val="FF0000"/>
                      <w:sz w:val="24"/>
                      <w:szCs w:val="24"/>
                      <w:lang w:val="en-US"/>
                    </w:rPr>
                    <w:t>(H)&gt;</w:t>
                  </w:r>
                  <w:r w:rsidRPr="00E1289A">
                    <w:rPr>
                      <w:i/>
                      <w:color w:val="FF0000"/>
                      <w:sz w:val="24"/>
                      <w:szCs w:val="24"/>
                      <w:lang w:val="en-US"/>
                    </w:rPr>
                    <w:t>n</w:t>
                  </w:r>
                  <w:r w:rsidRPr="00E1289A">
                    <w:rPr>
                      <w:color w:val="FF0000"/>
                      <w:sz w:val="24"/>
                      <w:szCs w:val="24"/>
                      <w:lang w:val="en-US"/>
                    </w:rPr>
                    <w:t>(C)&gt;</w:t>
                  </w:r>
                  <w:r w:rsidRPr="00E1289A">
                    <w:rPr>
                      <w:i/>
                      <w:color w:val="FF0000"/>
                      <w:sz w:val="24"/>
                      <w:szCs w:val="24"/>
                      <w:lang w:val="en-US"/>
                    </w:rPr>
                    <w:t>n</w:t>
                  </w:r>
                  <w:r w:rsidRPr="00E1289A">
                    <w:rPr>
                      <w:color w:val="FF0000"/>
                      <w:sz w:val="24"/>
                      <w:szCs w:val="24"/>
                      <w:lang w:val="en-US"/>
                    </w:rPr>
                    <w:t>(O)</w:t>
                  </w:r>
                </w:p>
              </w:tc>
              <w:tc>
                <w:tcPr>
                  <w:tcW w:w="1252" w:type="dxa"/>
                  <w:shd w:val="clear" w:color="auto" w:fill="auto"/>
                  <w:vAlign w:val="center"/>
                </w:tcPr>
                <w:p w:rsidR="00261B8D" w:rsidRPr="00E1289A" w:rsidRDefault="00261B8D" w:rsidP="00E87170">
                  <w:pPr>
                    <w:pStyle w:val="a"/>
                    <w:numPr>
                      <w:ilvl w:val="0"/>
                      <w:numId w:val="0"/>
                    </w:numPr>
                    <w:spacing w:line="360" w:lineRule="atLeast"/>
                    <w:jc w:val="center"/>
                    <w:rPr>
                      <w:color w:val="FF0000"/>
                      <w:sz w:val="24"/>
                      <w:szCs w:val="24"/>
                      <w:vertAlign w:val="subscript"/>
                      <w:lang w:val="en-US"/>
                    </w:rPr>
                  </w:pPr>
                  <w:r w:rsidRPr="00E1289A">
                    <w:rPr>
                      <w:color w:val="FF0000"/>
                      <w:sz w:val="24"/>
                      <w:szCs w:val="24"/>
                      <w:lang w:val="en-US"/>
                    </w:rPr>
                    <w:t>С</w:t>
                  </w:r>
                  <w:r w:rsidRPr="00E1289A">
                    <w:rPr>
                      <w:color w:val="FF0000"/>
                      <w:sz w:val="24"/>
                      <w:szCs w:val="24"/>
                      <w:vertAlign w:val="subscript"/>
                      <w:lang w:val="en-US"/>
                    </w:rPr>
                    <w:t>qn</w:t>
                  </w:r>
                  <w:r w:rsidRPr="00E1289A">
                    <w:rPr>
                      <w:color w:val="FF0000"/>
                      <w:sz w:val="24"/>
                      <w:szCs w:val="24"/>
                      <w:lang w:val="en-US"/>
                    </w:rPr>
                    <w:t>H</w:t>
                  </w:r>
                  <w:r w:rsidRPr="00E1289A">
                    <w:rPr>
                      <w:color w:val="FF0000"/>
                      <w:sz w:val="24"/>
                      <w:szCs w:val="24"/>
                      <w:vertAlign w:val="subscript"/>
                      <w:lang w:val="en-US"/>
                    </w:rPr>
                    <w:t>q2n</w:t>
                  </w:r>
                  <w:r w:rsidRPr="00E1289A">
                    <w:rPr>
                      <w:color w:val="FF0000"/>
                      <w:sz w:val="24"/>
                      <w:szCs w:val="24"/>
                      <w:lang w:val="en-US"/>
                    </w:rPr>
                    <w:t>O</w:t>
                  </w:r>
                  <w:r w:rsidRPr="00E1289A">
                    <w:rPr>
                      <w:color w:val="FF0000"/>
                      <w:sz w:val="24"/>
                      <w:szCs w:val="24"/>
                      <w:vertAlign w:val="subscript"/>
                      <w:lang w:val="en-US"/>
                    </w:rPr>
                    <w:t>n</w:t>
                  </w:r>
                </w:p>
              </w:tc>
              <w:tc>
                <w:tcPr>
                  <w:tcW w:w="3969" w:type="dxa"/>
                  <w:shd w:val="clear" w:color="auto" w:fill="auto"/>
                  <w:vAlign w:val="center"/>
                </w:tcPr>
                <w:p w:rsidR="00261B8D" w:rsidRPr="00E1289A" w:rsidRDefault="00261B8D" w:rsidP="00E87170">
                  <w:pPr>
                    <w:pStyle w:val="a"/>
                    <w:numPr>
                      <w:ilvl w:val="0"/>
                      <w:numId w:val="0"/>
                    </w:numPr>
                    <w:spacing w:line="360" w:lineRule="atLeast"/>
                    <w:jc w:val="center"/>
                    <w:rPr>
                      <w:color w:val="FF0000"/>
                      <w:sz w:val="24"/>
                      <w:szCs w:val="24"/>
                      <w:lang w:val="en-US"/>
                    </w:rPr>
                  </w:pPr>
                  <w:r w:rsidRPr="00E1289A">
                    <w:rPr>
                      <w:color w:val="FF0000"/>
                      <w:position w:val="-28"/>
                      <w:sz w:val="24"/>
                      <w:szCs w:val="24"/>
                      <w:lang w:val="en-US"/>
                    </w:rPr>
                    <w:object w:dxaOrig="3700" w:dyaOrig="660">
                      <v:shape id="_x0000_i1105" type="#_x0000_t75" style="width:184.35pt;height:33.1pt" o:ole="">
                        <v:imagedata r:id="rId176" o:title=""/>
                      </v:shape>
                      <o:OLEObject Type="Embed" ProgID="Equation.DSMT4" ShapeID="_x0000_i1105" DrawAspect="Content" ObjectID="_1500013110" r:id="rId177"/>
                    </w:object>
                  </w:r>
                </w:p>
              </w:tc>
              <w:tc>
                <w:tcPr>
                  <w:tcW w:w="1276" w:type="dxa"/>
                  <w:shd w:val="clear" w:color="auto" w:fill="auto"/>
                  <w:vAlign w:val="center"/>
                </w:tcPr>
                <w:p w:rsidR="00261B8D" w:rsidRPr="00E1289A" w:rsidRDefault="00261B8D" w:rsidP="00E87170">
                  <w:pPr>
                    <w:pStyle w:val="a"/>
                    <w:numPr>
                      <w:ilvl w:val="0"/>
                      <w:numId w:val="0"/>
                    </w:numPr>
                    <w:spacing w:line="360" w:lineRule="atLeast"/>
                    <w:jc w:val="center"/>
                    <w:rPr>
                      <w:color w:val="FF0000"/>
                      <w:sz w:val="24"/>
                      <w:szCs w:val="24"/>
                      <w:lang w:val="en-US"/>
                    </w:rPr>
                  </w:pPr>
                  <w:r w:rsidRPr="00E1289A">
                    <w:rPr>
                      <w:color w:val="FF0000"/>
                      <w:sz w:val="24"/>
                      <w:szCs w:val="24"/>
                      <w:lang w:val="en-US"/>
                    </w:rPr>
                    <w:t>2.00</w:t>
                  </w:r>
                </w:p>
              </w:tc>
              <w:tc>
                <w:tcPr>
                  <w:tcW w:w="1525" w:type="dxa"/>
                  <w:shd w:val="clear" w:color="auto" w:fill="auto"/>
                  <w:vAlign w:val="center"/>
                </w:tcPr>
                <w:p w:rsidR="00261B8D" w:rsidRPr="00E1289A" w:rsidRDefault="00261B8D" w:rsidP="00E87170">
                  <w:pPr>
                    <w:pStyle w:val="a"/>
                    <w:numPr>
                      <w:ilvl w:val="0"/>
                      <w:numId w:val="0"/>
                    </w:numPr>
                    <w:spacing w:line="360" w:lineRule="atLeast"/>
                    <w:jc w:val="center"/>
                    <w:rPr>
                      <w:color w:val="FF0000"/>
                      <w:sz w:val="24"/>
                      <w:szCs w:val="24"/>
                      <w:lang w:val="en-US"/>
                    </w:rPr>
                  </w:pPr>
                  <w:r w:rsidRPr="00E1289A">
                    <w:rPr>
                      <w:color w:val="FF0000"/>
                      <w:sz w:val="24"/>
                      <w:szCs w:val="24"/>
                      <w:lang w:val="en-US"/>
                    </w:rPr>
                    <w:t>7.93</w:t>
                  </w:r>
                </w:p>
              </w:tc>
            </w:tr>
            <w:tr w:rsidR="00261B8D" w:rsidRPr="00E1289A" w:rsidTr="00E87170">
              <w:tc>
                <w:tcPr>
                  <w:tcW w:w="1833" w:type="dxa"/>
                  <w:shd w:val="clear" w:color="auto" w:fill="auto"/>
                  <w:vAlign w:val="center"/>
                </w:tcPr>
                <w:p w:rsidR="00261B8D" w:rsidRPr="00E1289A" w:rsidRDefault="00261B8D" w:rsidP="00E87170">
                  <w:pPr>
                    <w:pStyle w:val="a"/>
                    <w:numPr>
                      <w:ilvl w:val="0"/>
                      <w:numId w:val="0"/>
                    </w:numPr>
                    <w:spacing w:line="360" w:lineRule="atLeast"/>
                    <w:jc w:val="center"/>
                    <w:rPr>
                      <w:color w:val="FF0000"/>
                      <w:sz w:val="24"/>
                      <w:szCs w:val="24"/>
                      <w:lang w:val="en-US"/>
                    </w:rPr>
                  </w:pPr>
                  <w:r w:rsidRPr="00E1289A">
                    <w:rPr>
                      <w:i/>
                      <w:color w:val="FF0000"/>
                      <w:sz w:val="24"/>
                      <w:szCs w:val="24"/>
                      <w:lang w:val="en-US"/>
                    </w:rPr>
                    <w:t>n</w:t>
                  </w:r>
                  <w:r w:rsidRPr="00E1289A">
                    <w:rPr>
                      <w:color w:val="FF0000"/>
                      <w:sz w:val="24"/>
                      <w:szCs w:val="24"/>
                      <w:lang w:val="en-US"/>
                    </w:rPr>
                    <w:t>(C)&gt;</w:t>
                  </w:r>
                  <w:r w:rsidRPr="00E1289A">
                    <w:rPr>
                      <w:i/>
                      <w:color w:val="FF0000"/>
                      <w:sz w:val="24"/>
                      <w:szCs w:val="24"/>
                      <w:lang w:val="en-US"/>
                    </w:rPr>
                    <w:t>n</w:t>
                  </w:r>
                  <w:r w:rsidRPr="00E1289A">
                    <w:rPr>
                      <w:color w:val="FF0000"/>
                      <w:sz w:val="24"/>
                      <w:szCs w:val="24"/>
                      <w:lang w:val="en-US"/>
                    </w:rPr>
                    <w:t>(H)&gt;</w:t>
                  </w:r>
                  <w:r w:rsidRPr="00E1289A">
                    <w:rPr>
                      <w:i/>
                      <w:color w:val="FF0000"/>
                      <w:sz w:val="24"/>
                      <w:szCs w:val="24"/>
                      <w:lang w:val="en-US"/>
                    </w:rPr>
                    <w:t>n</w:t>
                  </w:r>
                  <w:r w:rsidRPr="00E1289A">
                    <w:rPr>
                      <w:color w:val="FF0000"/>
                      <w:sz w:val="24"/>
                      <w:szCs w:val="24"/>
                      <w:lang w:val="en-US"/>
                    </w:rPr>
                    <w:t>(O)</w:t>
                  </w:r>
                </w:p>
              </w:tc>
              <w:tc>
                <w:tcPr>
                  <w:tcW w:w="1252" w:type="dxa"/>
                  <w:shd w:val="clear" w:color="auto" w:fill="auto"/>
                  <w:vAlign w:val="center"/>
                </w:tcPr>
                <w:p w:rsidR="00261B8D" w:rsidRPr="00E1289A" w:rsidRDefault="00261B8D" w:rsidP="00E87170">
                  <w:pPr>
                    <w:pStyle w:val="a"/>
                    <w:numPr>
                      <w:ilvl w:val="0"/>
                      <w:numId w:val="0"/>
                    </w:numPr>
                    <w:spacing w:line="360" w:lineRule="atLeast"/>
                    <w:jc w:val="center"/>
                    <w:rPr>
                      <w:color w:val="FF0000"/>
                      <w:sz w:val="24"/>
                      <w:szCs w:val="24"/>
                      <w:lang w:val="en-US"/>
                    </w:rPr>
                  </w:pPr>
                  <w:r w:rsidRPr="00E1289A">
                    <w:rPr>
                      <w:color w:val="FF0000"/>
                      <w:sz w:val="24"/>
                      <w:szCs w:val="24"/>
                      <w:lang w:val="en-US"/>
                    </w:rPr>
                    <w:t>С</w:t>
                  </w:r>
                  <w:r w:rsidRPr="00E1289A">
                    <w:rPr>
                      <w:color w:val="FF0000"/>
                      <w:sz w:val="24"/>
                      <w:szCs w:val="24"/>
                      <w:vertAlign w:val="subscript"/>
                      <w:lang w:val="en-US"/>
                    </w:rPr>
                    <w:t>q2n</w:t>
                  </w:r>
                  <w:r w:rsidRPr="00E1289A">
                    <w:rPr>
                      <w:color w:val="FF0000"/>
                      <w:sz w:val="24"/>
                      <w:szCs w:val="24"/>
                      <w:lang w:val="en-US"/>
                    </w:rPr>
                    <w:t>H</w:t>
                  </w:r>
                  <w:r w:rsidRPr="00E1289A">
                    <w:rPr>
                      <w:color w:val="FF0000"/>
                      <w:sz w:val="24"/>
                      <w:szCs w:val="24"/>
                      <w:vertAlign w:val="subscript"/>
                      <w:lang w:val="en-US"/>
                    </w:rPr>
                    <w:t>qn</w:t>
                  </w:r>
                  <w:r w:rsidRPr="00E1289A">
                    <w:rPr>
                      <w:color w:val="FF0000"/>
                      <w:sz w:val="24"/>
                      <w:szCs w:val="24"/>
                      <w:lang w:val="en-US"/>
                    </w:rPr>
                    <w:t>O</w:t>
                  </w:r>
                  <w:r w:rsidRPr="00E1289A">
                    <w:rPr>
                      <w:color w:val="FF0000"/>
                      <w:sz w:val="24"/>
                      <w:szCs w:val="24"/>
                      <w:vertAlign w:val="subscript"/>
                      <w:lang w:val="en-US"/>
                    </w:rPr>
                    <w:t>n</w:t>
                  </w:r>
                </w:p>
              </w:tc>
              <w:tc>
                <w:tcPr>
                  <w:tcW w:w="3969" w:type="dxa"/>
                  <w:shd w:val="clear" w:color="auto" w:fill="auto"/>
                  <w:vAlign w:val="center"/>
                </w:tcPr>
                <w:p w:rsidR="00261B8D" w:rsidRPr="00E1289A" w:rsidRDefault="00261B8D" w:rsidP="00E87170">
                  <w:pPr>
                    <w:pStyle w:val="a"/>
                    <w:numPr>
                      <w:ilvl w:val="0"/>
                      <w:numId w:val="0"/>
                    </w:numPr>
                    <w:spacing w:line="360" w:lineRule="atLeast"/>
                    <w:jc w:val="center"/>
                    <w:rPr>
                      <w:color w:val="FF0000"/>
                      <w:sz w:val="24"/>
                      <w:szCs w:val="24"/>
                      <w:lang w:val="en-US"/>
                    </w:rPr>
                  </w:pPr>
                  <w:r w:rsidRPr="00E1289A">
                    <w:rPr>
                      <w:color w:val="FF0000"/>
                      <w:position w:val="-28"/>
                      <w:sz w:val="24"/>
                      <w:szCs w:val="24"/>
                      <w:lang w:val="en-US"/>
                    </w:rPr>
                    <w:object w:dxaOrig="3700" w:dyaOrig="700">
                      <v:shape id="_x0000_i1106" type="#_x0000_t75" style="width:184.35pt;height:34.55pt" o:ole="">
                        <v:imagedata r:id="rId178" o:title=""/>
                      </v:shape>
                      <o:OLEObject Type="Embed" ProgID="Equation.DSMT4" ShapeID="_x0000_i1106" DrawAspect="Content" ObjectID="_1500013111" r:id="rId179"/>
                    </w:object>
                  </w:r>
                </w:p>
              </w:tc>
              <w:tc>
                <w:tcPr>
                  <w:tcW w:w="1276" w:type="dxa"/>
                  <w:shd w:val="clear" w:color="auto" w:fill="auto"/>
                  <w:vAlign w:val="center"/>
                </w:tcPr>
                <w:p w:rsidR="00261B8D" w:rsidRPr="00E1289A" w:rsidRDefault="00261B8D" w:rsidP="00E87170">
                  <w:pPr>
                    <w:pStyle w:val="a"/>
                    <w:numPr>
                      <w:ilvl w:val="0"/>
                      <w:numId w:val="0"/>
                    </w:numPr>
                    <w:spacing w:line="360" w:lineRule="atLeast"/>
                    <w:jc w:val="center"/>
                    <w:rPr>
                      <w:color w:val="FF0000"/>
                      <w:sz w:val="24"/>
                      <w:szCs w:val="24"/>
                      <w:lang w:val="en-US"/>
                    </w:rPr>
                  </w:pPr>
                  <w:r w:rsidRPr="00E1289A">
                    <w:rPr>
                      <w:color w:val="FF0000"/>
                      <w:sz w:val="24"/>
                      <w:szCs w:val="24"/>
                      <w:lang w:val="en-US"/>
                    </w:rPr>
                    <w:t>–1.21</w:t>
                  </w:r>
                </w:p>
              </w:tc>
              <w:tc>
                <w:tcPr>
                  <w:tcW w:w="1525" w:type="dxa"/>
                  <w:shd w:val="clear" w:color="auto" w:fill="auto"/>
                  <w:vAlign w:val="center"/>
                </w:tcPr>
                <w:p w:rsidR="00261B8D" w:rsidRPr="00E1289A" w:rsidRDefault="00261B8D" w:rsidP="00E87170">
                  <w:pPr>
                    <w:pStyle w:val="a"/>
                    <w:numPr>
                      <w:ilvl w:val="0"/>
                      <w:numId w:val="0"/>
                    </w:numPr>
                    <w:spacing w:line="360" w:lineRule="atLeast"/>
                    <w:jc w:val="center"/>
                    <w:rPr>
                      <w:color w:val="FF0000"/>
                      <w:sz w:val="24"/>
                      <w:szCs w:val="24"/>
                      <w:lang w:val="en-US"/>
                    </w:rPr>
                  </w:pPr>
                  <w:r w:rsidRPr="00E1289A">
                    <w:rPr>
                      <w:color w:val="FF0000"/>
                      <w:sz w:val="24"/>
                      <w:szCs w:val="24"/>
                      <w:lang w:val="en-US"/>
                    </w:rPr>
                    <w:t>1.32</w:t>
                  </w:r>
                </w:p>
              </w:tc>
            </w:tr>
            <w:tr w:rsidR="00261B8D" w:rsidRPr="00CF5A44" w:rsidTr="00E87170">
              <w:tc>
                <w:tcPr>
                  <w:tcW w:w="1833" w:type="dxa"/>
                  <w:shd w:val="clear" w:color="auto" w:fill="auto"/>
                  <w:vAlign w:val="center"/>
                </w:tcPr>
                <w:p w:rsidR="00261B8D" w:rsidRPr="00E1289A" w:rsidRDefault="00261B8D" w:rsidP="00E87170">
                  <w:pPr>
                    <w:pStyle w:val="a"/>
                    <w:numPr>
                      <w:ilvl w:val="0"/>
                      <w:numId w:val="0"/>
                    </w:numPr>
                    <w:spacing w:line="360" w:lineRule="atLeast"/>
                    <w:jc w:val="center"/>
                    <w:rPr>
                      <w:color w:val="FF0000"/>
                      <w:sz w:val="24"/>
                      <w:szCs w:val="24"/>
                      <w:lang w:val="en-US"/>
                    </w:rPr>
                  </w:pPr>
                  <w:r w:rsidRPr="00E1289A">
                    <w:rPr>
                      <w:i/>
                      <w:color w:val="FF0000"/>
                      <w:sz w:val="24"/>
                      <w:szCs w:val="24"/>
                      <w:lang w:val="en-US"/>
                    </w:rPr>
                    <w:t>n</w:t>
                  </w:r>
                  <w:r w:rsidRPr="00E1289A">
                    <w:rPr>
                      <w:color w:val="FF0000"/>
                      <w:sz w:val="24"/>
                      <w:szCs w:val="24"/>
                      <w:lang w:val="en-US"/>
                    </w:rPr>
                    <w:t>(C)&gt;</w:t>
                  </w:r>
                  <w:r w:rsidRPr="00E1289A">
                    <w:rPr>
                      <w:i/>
                      <w:color w:val="FF0000"/>
                      <w:sz w:val="24"/>
                      <w:szCs w:val="24"/>
                      <w:lang w:val="en-US"/>
                    </w:rPr>
                    <w:t>n</w:t>
                  </w:r>
                  <w:r w:rsidRPr="00E1289A">
                    <w:rPr>
                      <w:color w:val="FF0000"/>
                      <w:sz w:val="24"/>
                      <w:szCs w:val="24"/>
                      <w:lang w:val="en-US"/>
                    </w:rPr>
                    <w:t>(O)&gt;</w:t>
                  </w:r>
                  <w:r w:rsidRPr="00E1289A">
                    <w:rPr>
                      <w:i/>
                      <w:color w:val="FF0000"/>
                      <w:sz w:val="24"/>
                      <w:szCs w:val="24"/>
                      <w:lang w:val="en-US"/>
                    </w:rPr>
                    <w:t>n</w:t>
                  </w:r>
                  <w:r w:rsidRPr="00E1289A">
                    <w:rPr>
                      <w:color w:val="FF0000"/>
                      <w:sz w:val="24"/>
                      <w:szCs w:val="24"/>
                      <w:lang w:val="en-US"/>
                    </w:rPr>
                    <w:t>(H)</w:t>
                  </w:r>
                </w:p>
              </w:tc>
              <w:tc>
                <w:tcPr>
                  <w:tcW w:w="1252" w:type="dxa"/>
                  <w:shd w:val="clear" w:color="auto" w:fill="auto"/>
                  <w:vAlign w:val="center"/>
                </w:tcPr>
                <w:p w:rsidR="00261B8D" w:rsidRPr="00E1289A" w:rsidRDefault="00261B8D" w:rsidP="00E87170">
                  <w:pPr>
                    <w:pStyle w:val="a"/>
                    <w:numPr>
                      <w:ilvl w:val="0"/>
                      <w:numId w:val="0"/>
                    </w:numPr>
                    <w:spacing w:line="360" w:lineRule="atLeast"/>
                    <w:jc w:val="center"/>
                    <w:rPr>
                      <w:color w:val="FF0000"/>
                      <w:sz w:val="24"/>
                      <w:szCs w:val="24"/>
                      <w:lang w:val="en-US"/>
                    </w:rPr>
                  </w:pPr>
                  <w:r w:rsidRPr="00E1289A">
                    <w:rPr>
                      <w:color w:val="FF0000"/>
                      <w:sz w:val="24"/>
                      <w:szCs w:val="24"/>
                      <w:lang w:val="en-US"/>
                    </w:rPr>
                    <w:t>С</w:t>
                  </w:r>
                  <w:r w:rsidRPr="00E1289A">
                    <w:rPr>
                      <w:color w:val="FF0000"/>
                      <w:sz w:val="24"/>
                      <w:szCs w:val="24"/>
                      <w:vertAlign w:val="subscript"/>
                      <w:lang w:val="en-US"/>
                    </w:rPr>
                    <w:t>q2n</w:t>
                  </w:r>
                  <w:r w:rsidRPr="00E1289A">
                    <w:rPr>
                      <w:color w:val="FF0000"/>
                      <w:sz w:val="24"/>
                      <w:szCs w:val="24"/>
                      <w:lang w:val="en-US"/>
                    </w:rPr>
                    <w:t>H</w:t>
                  </w:r>
                  <w:r w:rsidRPr="00E1289A">
                    <w:rPr>
                      <w:color w:val="FF0000"/>
                      <w:sz w:val="24"/>
                      <w:szCs w:val="24"/>
                      <w:vertAlign w:val="subscript"/>
                      <w:lang w:val="en-US"/>
                    </w:rPr>
                    <w:t>n</w:t>
                  </w:r>
                  <w:r w:rsidRPr="00E1289A">
                    <w:rPr>
                      <w:color w:val="FF0000"/>
                      <w:sz w:val="24"/>
                      <w:szCs w:val="24"/>
                      <w:lang w:val="en-US"/>
                    </w:rPr>
                    <w:t>O</w:t>
                  </w:r>
                  <w:r w:rsidRPr="00E1289A">
                    <w:rPr>
                      <w:color w:val="FF0000"/>
                      <w:sz w:val="24"/>
                      <w:szCs w:val="24"/>
                      <w:vertAlign w:val="subscript"/>
                      <w:lang w:val="en-US"/>
                    </w:rPr>
                    <w:t>qn</w:t>
                  </w:r>
                </w:p>
              </w:tc>
              <w:tc>
                <w:tcPr>
                  <w:tcW w:w="3969" w:type="dxa"/>
                  <w:shd w:val="clear" w:color="auto" w:fill="auto"/>
                  <w:vAlign w:val="center"/>
                </w:tcPr>
                <w:p w:rsidR="00261B8D" w:rsidRPr="00E1289A" w:rsidRDefault="00261B8D" w:rsidP="00E87170">
                  <w:pPr>
                    <w:pStyle w:val="a"/>
                    <w:numPr>
                      <w:ilvl w:val="0"/>
                      <w:numId w:val="0"/>
                    </w:numPr>
                    <w:spacing w:line="360" w:lineRule="atLeast"/>
                    <w:jc w:val="center"/>
                    <w:rPr>
                      <w:color w:val="FF0000"/>
                      <w:sz w:val="24"/>
                      <w:szCs w:val="24"/>
                      <w:lang w:val="en-US"/>
                    </w:rPr>
                  </w:pPr>
                  <w:r w:rsidRPr="00E1289A">
                    <w:rPr>
                      <w:color w:val="FF0000"/>
                      <w:position w:val="-28"/>
                      <w:sz w:val="24"/>
                      <w:szCs w:val="24"/>
                      <w:lang w:val="en-US"/>
                    </w:rPr>
                    <w:object w:dxaOrig="3700" w:dyaOrig="700">
                      <v:shape id="_x0000_i1107" type="#_x0000_t75" style="width:184.35pt;height:34.55pt" o:ole="">
                        <v:imagedata r:id="rId180" o:title=""/>
                      </v:shape>
                      <o:OLEObject Type="Embed" ProgID="Equation.DSMT4" ShapeID="_x0000_i1107" DrawAspect="Content" ObjectID="_1500013112" r:id="rId181"/>
                    </w:object>
                  </w:r>
                </w:p>
              </w:tc>
              <w:tc>
                <w:tcPr>
                  <w:tcW w:w="1276" w:type="dxa"/>
                  <w:shd w:val="clear" w:color="auto" w:fill="auto"/>
                  <w:vAlign w:val="center"/>
                </w:tcPr>
                <w:p w:rsidR="00261B8D" w:rsidRPr="00E1289A" w:rsidRDefault="00261B8D" w:rsidP="00E87170">
                  <w:pPr>
                    <w:pStyle w:val="a"/>
                    <w:numPr>
                      <w:ilvl w:val="0"/>
                      <w:numId w:val="0"/>
                    </w:numPr>
                    <w:spacing w:line="360" w:lineRule="atLeast"/>
                    <w:jc w:val="center"/>
                    <w:rPr>
                      <w:color w:val="FF0000"/>
                      <w:sz w:val="24"/>
                      <w:szCs w:val="24"/>
                      <w:lang w:val="en-US"/>
                    </w:rPr>
                  </w:pPr>
                  <w:r w:rsidRPr="00E1289A">
                    <w:rPr>
                      <w:color w:val="FF0000"/>
                      <w:sz w:val="24"/>
                      <w:szCs w:val="24"/>
                      <w:lang w:val="en-US"/>
                    </w:rPr>
                    <w:t>–0.06</w:t>
                  </w:r>
                </w:p>
              </w:tc>
              <w:tc>
                <w:tcPr>
                  <w:tcW w:w="1525" w:type="dxa"/>
                  <w:shd w:val="clear" w:color="auto" w:fill="auto"/>
                  <w:vAlign w:val="center"/>
                </w:tcPr>
                <w:p w:rsidR="00261B8D" w:rsidRPr="00E1289A" w:rsidRDefault="00261B8D" w:rsidP="00E87170">
                  <w:pPr>
                    <w:pStyle w:val="a"/>
                    <w:numPr>
                      <w:ilvl w:val="0"/>
                      <w:numId w:val="0"/>
                    </w:numPr>
                    <w:spacing w:line="360" w:lineRule="atLeast"/>
                    <w:jc w:val="center"/>
                    <w:rPr>
                      <w:color w:val="FF0000"/>
                      <w:sz w:val="24"/>
                      <w:szCs w:val="24"/>
                      <w:lang w:val="en-US"/>
                    </w:rPr>
                  </w:pPr>
                  <w:r w:rsidRPr="00E1289A">
                    <w:rPr>
                      <w:color w:val="FF0000"/>
                      <w:sz w:val="24"/>
                      <w:szCs w:val="24"/>
                      <w:lang w:val="en-US"/>
                    </w:rPr>
                    <w:t>1.66</w:t>
                  </w:r>
                </w:p>
              </w:tc>
            </w:tr>
          </w:tbl>
          <w:p w:rsidR="00261B8D" w:rsidRPr="00E1289A" w:rsidRDefault="00261B8D" w:rsidP="00E87170">
            <w:pPr>
              <w:pStyle w:val="afa"/>
              <w:spacing w:line="360" w:lineRule="atLeast"/>
              <w:ind w:firstLine="0"/>
              <w:rPr>
                <w:color w:val="FF0000"/>
                <w:sz w:val="24"/>
                <w:szCs w:val="24"/>
                <w:lang w:val="en-US"/>
              </w:rPr>
            </w:pPr>
            <w:r w:rsidRPr="00E1289A">
              <w:rPr>
                <w:color w:val="FF0000"/>
                <w:sz w:val="24"/>
                <w:szCs w:val="24"/>
                <w:lang w:val="en-US"/>
              </w:rPr>
              <w:t>There is only one positive integer root, thus the empirical formula is C</w:t>
            </w:r>
            <w:r w:rsidRPr="00E1289A">
              <w:rPr>
                <w:color w:val="FF0000"/>
                <w:sz w:val="24"/>
                <w:szCs w:val="24"/>
                <w:vertAlign w:val="subscript"/>
                <w:lang w:val="en-US"/>
              </w:rPr>
              <w:t>2</w:t>
            </w:r>
            <w:r w:rsidRPr="00E1289A">
              <w:rPr>
                <w:color w:val="FF0000"/>
                <w:sz w:val="24"/>
                <w:szCs w:val="24"/>
                <w:lang w:val="en-US"/>
              </w:rPr>
              <w:t>H</w:t>
            </w:r>
            <w:r w:rsidRPr="00E1289A">
              <w:rPr>
                <w:color w:val="FF0000"/>
                <w:sz w:val="24"/>
                <w:szCs w:val="24"/>
                <w:vertAlign w:val="subscript"/>
                <w:lang w:val="en-US"/>
              </w:rPr>
              <w:t>4</w:t>
            </w:r>
            <w:r w:rsidRPr="00E1289A">
              <w:rPr>
                <w:color w:val="FF0000"/>
                <w:sz w:val="24"/>
                <w:szCs w:val="24"/>
                <w:lang w:val="en-US"/>
              </w:rPr>
              <w:t>O.</w:t>
            </w:r>
          </w:p>
          <w:p w:rsidR="00261B8D" w:rsidRPr="009A01CB" w:rsidRDefault="00261B8D" w:rsidP="00E87170">
            <w:pPr>
              <w:pStyle w:val="afa"/>
              <w:spacing w:line="360" w:lineRule="atLeast"/>
              <w:ind w:firstLine="0"/>
              <w:jc w:val="right"/>
              <w:rPr>
                <w:color w:val="FF0000"/>
                <w:sz w:val="24"/>
                <w:szCs w:val="24"/>
                <w:lang w:val="en-US"/>
              </w:rPr>
            </w:pPr>
            <w:r w:rsidRPr="009A01CB">
              <w:rPr>
                <w:color w:val="FF0000"/>
                <w:sz w:val="24"/>
                <w:szCs w:val="24"/>
                <w:lang w:val="en-US"/>
              </w:rPr>
              <w:t xml:space="preserve">problem formulation – </w:t>
            </w:r>
            <w:r w:rsidRPr="009A01CB">
              <w:rPr>
                <w:b/>
                <w:color w:val="FF0000"/>
                <w:sz w:val="24"/>
                <w:szCs w:val="24"/>
                <w:lang w:val="en-US"/>
              </w:rPr>
              <w:t>1p</w:t>
            </w:r>
          </w:p>
          <w:p w:rsidR="00261B8D" w:rsidRPr="009A01CB" w:rsidRDefault="00261B8D" w:rsidP="00E87170">
            <w:pPr>
              <w:pStyle w:val="afa"/>
              <w:spacing w:line="360" w:lineRule="atLeast"/>
              <w:ind w:firstLine="0"/>
              <w:jc w:val="right"/>
              <w:rPr>
                <w:color w:val="FF0000"/>
                <w:sz w:val="24"/>
                <w:szCs w:val="24"/>
                <w:lang w:val="en-US"/>
              </w:rPr>
            </w:pPr>
            <w:r w:rsidRPr="009A01CB">
              <w:rPr>
                <w:color w:val="FF0000"/>
                <w:sz w:val="24"/>
                <w:szCs w:val="24"/>
                <w:lang w:val="en-US"/>
              </w:rPr>
              <w:t xml:space="preserve">derivation – </w:t>
            </w:r>
            <w:r>
              <w:rPr>
                <w:b/>
                <w:color w:val="FF0000"/>
                <w:sz w:val="24"/>
                <w:szCs w:val="24"/>
                <w:lang w:val="en-US"/>
              </w:rPr>
              <w:t>1</w:t>
            </w:r>
            <w:r w:rsidRPr="009A01CB">
              <w:rPr>
                <w:b/>
                <w:color w:val="FF0000"/>
                <w:sz w:val="24"/>
                <w:szCs w:val="24"/>
                <w:lang w:val="en-US"/>
              </w:rPr>
              <w:t>p</w:t>
            </w:r>
          </w:p>
          <w:p w:rsidR="00261B8D" w:rsidRPr="00E1289A" w:rsidRDefault="00261B8D" w:rsidP="00E87170">
            <w:pPr>
              <w:pStyle w:val="afa"/>
              <w:spacing w:line="360" w:lineRule="atLeast"/>
              <w:ind w:firstLine="0"/>
              <w:jc w:val="right"/>
              <w:rPr>
                <w:color w:val="FF0000"/>
                <w:sz w:val="24"/>
                <w:szCs w:val="24"/>
                <w:lang w:val="en-US"/>
              </w:rPr>
            </w:pPr>
            <w:r w:rsidRPr="009A01CB">
              <w:rPr>
                <w:color w:val="FF0000"/>
                <w:sz w:val="24"/>
                <w:szCs w:val="24"/>
                <w:lang w:val="en-US"/>
              </w:rPr>
              <w:t xml:space="preserve">result – </w:t>
            </w:r>
            <w:r>
              <w:rPr>
                <w:b/>
                <w:color w:val="FF0000"/>
                <w:sz w:val="24"/>
                <w:szCs w:val="24"/>
                <w:lang w:val="en-US"/>
              </w:rPr>
              <w:t>2</w:t>
            </w:r>
            <w:r w:rsidRPr="009A01CB">
              <w:rPr>
                <w:b/>
                <w:color w:val="FF0000"/>
                <w:sz w:val="24"/>
                <w:szCs w:val="24"/>
                <w:lang w:val="en-US"/>
              </w:rPr>
              <w:t>p</w:t>
            </w:r>
          </w:p>
          <w:p w:rsidR="00261B8D" w:rsidRPr="00E1289A" w:rsidRDefault="00261B8D" w:rsidP="00E87170">
            <w:pPr>
              <w:pStyle w:val="afa"/>
              <w:spacing w:line="360" w:lineRule="atLeast"/>
              <w:ind w:firstLine="0"/>
              <w:jc w:val="center"/>
              <w:rPr>
                <w:b/>
                <w:color w:val="FF0000"/>
                <w:sz w:val="24"/>
                <w:szCs w:val="24"/>
                <w:lang w:val="en-US"/>
              </w:rPr>
            </w:pPr>
            <w:r w:rsidRPr="00E1289A">
              <w:rPr>
                <w:color w:val="FF0000"/>
                <w:sz w:val="24"/>
                <w:szCs w:val="24"/>
                <w:lang w:val="en-US"/>
              </w:rPr>
              <w:t>Total</w:t>
            </w:r>
            <w:r w:rsidRPr="00E1289A">
              <w:rPr>
                <w:b/>
                <w:color w:val="FF0000"/>
                <w:sz w:val="24"/>
                <w:szCs w:val="24"/>
                <w:lang w:val="en-US"/>
              </w:rPr>
              <w:t xml:space="preserve"> </w:t>
            </w:r>
            <w:r>
              <w:rPr>
                <w:b/>
                <w:color w:val="FF0000"/>
                <w:sz w:val="24"/>
                <w:szCs w:val="24"/>
                <w:lang w:val="en-US"/>
              </w:rPr>
              <w:t>4</w:t>
            </w:r>
            <w:r w:rsidRPr="00E1289A">
              <w:rPr>
                <w:b/>
                <w:color w:val="FF0000"/>
                <w:sz w:val="24"/>
                <w:szCs w:val="24"/>
                <w:lang w:val="en-US"/>
              </w:rPr>
              <w:t xml:space="preserve"> pts</w:t>
            </w:r>
          </w:p>
          <w:p w:rsidR="00261B8D" w:rsidRPr="00E1289A" w:rsidRDefault="00261B8D" w:rsidP="00E87170">
            <w:pPr>
              <w:pStyle w:val="afa"/>
              <w:spacing w:line="360" w:lineRule="atLeast"/>
              <w:ind w:firstLine="0"/>
              <w:rPr>
                <w:color w:val="FF0000"/>
                <w:sz w:val="24"/>
                <w:szCs w:val="24"/>
                <w:lang w:val="en-US"/>
              </w:rPr>
            </w:pPr>
            <w:r w:rsidRPr="00E1289A">
              <w:rPr>
                <w:color w:val="FF0000"/>
                <w:sz w:val="24"/>
                <w:szCs w:val="24"/>
                <w:lang w:val="en-US"/>
              </w:rPr>
              <w:t>(alternative approaches are possible)</w:t>
            </w:r>
          </w:p>
          <w:p w:rsidR="00261B8D" w:rsidRPr="00E1289A" w:rsidRDefault="00261B8D" w:rsidP="00E87170">
            <w:pPr>
              <w:pStyle w:val="afa"/>
              <w:spacing w:line="360" w:lineRule="atLeast"/>
              <w:ind w:firstLine="0"/>
              <w:rPr>
                <w:sz w:val="24"/>
                <w:szCs w:val="24"/>
                <w:lang w:val="en-US"/>
              </w:rPr>
            </w:pPr>
            <w:r w:rsidRPr="00E1289A">
              <w:rPr>
                <w:sz w:val="24"/>
                <w:szCs w:val="24"/>
                <w:lang w:val="en-US"/>
              </w:rPr>
              <w:t xml:space="preserve">Empirical formula of </w:t>
            </w:r>
            <w:r w:rsidRPr="00E1289A">
              <w:rPr>
                <w:b/>
                <w:sz w:val="24"/>
                <w:szCs w:val="24"/>
                <w:lang w:val="en-US"/>
              </w:rPr>
              <w:t>X1</w:t>
            </w:r>
            <w:r w:rsidRPr="00E1289A">
              <w:rPr>
                <w:sz w:val="24"/>
                <w:szCs w:val="24"/>
                <w:lang w:val="en-US"/>
              </w:rPr>
              <w:t xml:space="preserve">: </w:t>
            </w:r>
            <w:r w:rsidRPr="00E1289A">
              <w:rPr>
                <w:color w:val="FF0000"/>
                <w:sz w:val="24"/>
                <w:szCs w:val="24"/>
                <w:lang w:val="en-US"/>
              </w:rPr>
              <w:t>C</w:t>
            </w:r>
            <w:r w:rsidRPr="00E1289A">
              <w:rPr>
                <w:color w:val="FF0000"/>
                <w:sz w:val="24"/>
                <w:szCs w:val="24"/>
                <w:vertAlign w:val="subscript"/>
                <w:lang w:val="en-US"/>
              </w:rPr>
              <w:t>2</w:t>
            </w:r>
            <w:r w:rsidRPr="00E1289A">
              <w:rPr>
                <w:color w:val="FF0000"/>
                <w:sz w:val="24"/>
                <w:szCs w:val="24"/>
                <w:lang w:val="en-US"/>
              </w:rPr>
              <w:t>H</w:t>
            </w:r>
            <w:r w:rsidRPr="00E1289A">
              <w:rPr>
                <w:color w:val="FF0000"/>
                <w:sz w:val="24"/>
                <w:szCs w:val="24"/>
                <w:vertAlign w:val="subscript"/>
                <w:lang w:val="en-US"/>
              </w:rPr>
              <w:t>4</w:t>
            </w:r>
            <w:r w:rsidRPr="00E1289A">
              <w:rPr>
                <w:color w:val="FF0000"/>
                <w:sz w:val="24"/>
                <w:szCs w:val="24"/>
                <w:lang w:val="en-US"/>
              </w:rPr>
              <w:t>O</w:t>
            </w:r>
          </w:p>
        </w:tc>
      </w:tr>
    </w:tbl>
    <w:p w:rsidR="00261B8D" w:rsidRPr="00E1289A" w:rsidRDefault="00261B8D" w:rsidP="00261B8D">
      <w:pPr>
        <w:spacing w:line="360" w:lineRule="atLeast"/>
        <w:jc w:val="both"/>
        <w:rPr>
          <w:spacing w:val="-4"/>
          <w:lang w:val="en-US"/>
        </w:rPr>
      </w:pPr>
    </w:p>
    <w:p w:rsidR="00261B8D" w:rsidRPr="00E1289A" w:rsidRDefault="00261B8D" w:rsidP="00261B8D">
      <w:pPr>
        <w:spacing w:line="360" w:lineRule="atLeast"/>
        <w:jc w:val="both"/>
        <w:rPr>
          <w:lang w:val="en-US"/>
        </w:rPr>
      </w:pPr>
      <w:r w:rsidRPr="00E1289A">
        <w:rPr>
          <w:spacing w:val="-4"/>
          <w:lang w:val="en-US"/>
        </w:rPr>
        <w:t xml:space="preserve">The biotransformation of </w:t>
      </w:r>
      <w:r w:rsidRPr="00E1289A">
        <w:rPr>
          <w:b/>
          <w:spacing w:val="-4"/>
          <w:lang w:val="en-US"/>
        </w:rPr>
        <w:t>X</w:t>
      </w:r>
      <w:r w:rsidRPr="00E1289A">
        <w:rPr>
          <w:spacing w:val="-4"/>
          <w:lang w:val="en-US"/>
        </w:rPr>
        <w:t xml:space="preserve"> into </w:t>
      </w:r>
      <w:r w:rsidRPr="00E1289A">
        <w:rPr>
          <w:b/>
          <w:spacing w:val="-4"/>
          <w:lang w:val="en-US"/>
        </w:rPr>
        <w:t>X1</w:t>
      </w:r>
      <w:r w:rsidRPr="00E1289A">
        <w:rPr>
          <w:spacing w:val="-4"/>
          <w:lang w:val="en-US"/>
        </w:rPr>
        <w:t xml:space="preserve"> occurs in two enzymatically catalyzed steps according to the hereunder reaction </w:t>
      </w:r>
      <w:r>
        <w:rPr>
          <w:spacing w:val="-4"/>
          <w:lang w:val="en-US"/>
        </w:rPr>
        <w:t xml:space="preserve">balanced </w:t>
      </w:r>
      <w:r w:rsidRPr="00E1289A">
        <w:rPr>
          <w:spacing w:val="-4"/>
          <w:lang w:val="en-US"/>
        </w:rPr>
        <w:t>equations (NAD</w:t>
      </w:r>
      <w:r w:rsidRPr="00E1289A">
        <w:rPr>
          <w:spacing w:val="-4"/>
          <w:vertAlign w:val="superscript"/>
          <w:lang w:val="en-US"/>
        </w:rPr>
        <w:t>+</w:t>
      </w:r>
      <w:r w:rsidRPr="00E1289A">
        <w:rPr>
          <w:spacing w:val="-4"/>
          <w:lang w:val="en-US"/>
        </w:rPr>
        <w:t xml:space="preserve"> and NADH are the oxidized and reduced forms of nicotinamide adenine dinucleotide, respectively):</w:t>
      </w:r>
    </w:p>
    <w:p w:rsidR="00261B8D" w:rsidRPr="00E1289A" w:rsidRDefault="00261B8D" w:rsidP="00261B8D">
      <w:pPr>
        <w:pStyle w:val="a"/>
        <w:numPr>
          <w:ilvl w:val="0"/>
          <w:numId w:val="0"/>
        </w:numPr>
        <w:spacing w:line="360" w:lineRule="atLeast"/>
        <w:jc w:val="center"/>
        <w:rPr>
          <w:sz w:val="24"/>
          <w:szCs w:val="24"/>
          <w:lang w:val="en-US"/>
        </w:rPr>
      </w:pPr>
      <w:r w:rsidRPr="00E1289A">
        <w:rPr>
          <w:b/>
          <w:sz w:val="24"/>
          <w:szCs w:val="24"/>
          <w:lang w:val="en-US"/>
        </w:rPr>
        <w:t>Х</w:t>
      </w:r>
      <w:r w:rsidRPr="00E1289A">
        <w:rPr>
          <w:sz w:val="24"/>
          <w:szCs w:val="24"/>
          <w:lang w:val="en-US"/>
        </w:rPr>
        <w:t xml:space="preserve"> + NAD</w:t>
      </w:r>
      <w:r w:rsidRPr="00E1289A">
        <w:rPr>
          <w:sz w:val="24"/>
          <w:szCs w:val="24"/>
          <w:vertAlign w:val="superscript"/>
          <w:lang w:val="en-US"/>
        </w:rPr>
        <w:t>+</w:t>
      </w:r>
      <w:r w:rsidRPr="00E1289A">
        <w:rPr>
          <w:sz w:val="24"/>
          <w:szCs w:val="24"/>
          <w:lang w:val="en-US"/>
        </w:rPr>
        <w:t xml:space="preserve"> → </w:t>
      </w:r>
      <w:r w:rsidRPr="00E1289A">
        <w:rPr>
          <w:b/>
          <w:sz w:val="24"/>
          <w:szCs w:val="24"/>
          <w:lang w:val="en-US"/>
        </w:rPr>
        <w:t>X0</w:t>
      </w:r>
      <w:r w:rsidRPr="00E1289A">
        <w:rPr>
          <w:sz w:val="24"/>
          <w:szCs w:val="24"/>
          <w:lang w:val="en-US"/>
        </w:rPr>
        <w:t xml:space="preserve"> + NADH + H</w:t>
      </w:r>
      <w:r w:rsidRPr="00E1289A">
        <w:rPr>
          <w:sz w:val="24"/>
          <w:szCs w:val="24"/>
          <w:vertAlign w:val="superscript"/>
          <w:lang w:val="en-US"/>
        </w:rPr>
        <w:t>+</w:t>
      </w:r>
      <w:r w:rsidRPr="00E1289A">
        <w:rPr>
          <w:sz w:val="24"/>
          <w:szCs w:val="24"/>
          <w:lang w:val="en-US"/>
        </w:rPr>
        <w:t xml:space="preserve"> </w:t>
      </w:r>
      <w:r w:rsidRPr="00E1289A">
        <w:rPr>
          <w:sz w:val="24"/>
          <w:szCs w:val="24"/>
          <w:lang w:val="en-US"/>
        </w:rPr>
        <w:tab/>
      </w:r>
      <w:r w:rsidRPr="00E1289A">
        <w:rPr>
          <w:sz w:val="24"/>
          <w:szCs w:val="24"/>
          <w:lang w:val="en-US"/>
        </w:rPr>
        <w:tab/>
      </w:r>
      <w:r w:rsidRPr="00E1289A">
        <w:rPr>
          <w:sz w:val="24"/>
          <w:szCs w:val="24"/>
          <w:lang w:val="en-US"/>
        </w:rPr>
        <w:tab/>
        <w:t>(1)</w:t>
      </w:r>
    </w:p>
    <w:p w:rsidR="00261B8D" w:rsidRPr="00E1289A" w:rsidRDefault="00261B8D" w:rsidP="00261B8D">
      <w:pPr>
        <w:spacing w:line="360" w:lineRule="atLeast"/>
        <w:jc w:val="center"/>
        <w:rPr>
          <w:lang w:val="en-US"/>
        </w:rPr>
      </w:pPr>
      <w:r w:rsidRPr="00E1289A">
        <w:rPr>
          <w:b/>
          <w:lang w:val="en-US"/>
        </w:rPr>
        <w:t>X0</w:t>
      </w:r>
      <w:r w:rsidRPr="00E1289A">
        <w:rPr>
          <w:lang w:val="en-US"/>
        </w:rPr>
        <w:t xml:space="preserve"> + NAD</w:t>
      </w:r>
      <w:r w:rsidRPr="00E1289A">
        <w:rPr>
          <w:vertAlign w:val="superscript"/>
          <w:lang w:val="en-US"/>
        </w:rPr>
        <w:t>+</w:t>
      </w:r>
      <w:r w:rsidRPr="00E1289A">
        <w:rPr>
          <w:lang w:val="en-US"/>
        </w:rPr>
        <w:t xml:space="preserve"> + H</w:t>
      </w:r>
      <w:r w:rsidRPr="00E1289A">
        <w:rPr>
          <w:vertAlign w:val="subscript"/>
          <w:lang w:val="en-US"/>
        </w:rPr>
        <w:t>2</w:t>
      </w:r>
      <w:r w:rsidRPr="00E1289A">
        <w:rPr>
          <w:lang w:val="en-US"/>
        </w:rPr>
        <w:t xml:space="preserve">O → </w:t>
      </w:r>
      <w:r w:rsidRPr="00E1289A">
        <w:rPr>
          <w:b/>
          <w:lang w:val="en-US"/>
        </w:rPr>
        <w:t>X1</w:t>
      </w:r>
      <w:r w:rsidRPr="00E1289A">
        <w:rPr>
          <w:lang w:val="en-US"/>
        </w:rPr>
        <w:t xml:space="preserve"> + NADH + H</w:t>
      </w:r>
      <w:r w:rsidRPr="00E1289A">
        <w:rPr>
          <w:vertAlign w:val="superscript"/>
          <w:lang w:val="en-US"/>
        </w:rPr>
        <w:t>+</w:t>
      </w:r>
      <w:r w:rsidRPr="00E1289A">
        <w:rPr>
          <w:lang w:val="en-US"/>
        </w:rPr>
        <w:t xml:space="preserve"> </w:t>
      </w:r>
      <w:r w:rsidRPr="00E1289A">
        <w:rPr>
          <w:lang w:val="en-US"/>
        </w:rPr>
        <w:tab/>
      </w:r>
      <w:r w:rsidRPr="00E1289A">
        <w:rPr>
          <w:lang w:val="en-US"/>
        </w:rPr>
        <w:tab/>
        <w:t>(2)</w:t>
      </w:r>
    </w:p>
    <w:p w:rsidR="00261B8D" w:rsidRPr="00E1289A" w:rsidRDefault="00261B8D" w:rsidP="00261B8D">
      <w:pPr>
        <w:pStyle w:val="a"/>
        <w:numPr>
          <w:ilvl w:val="0"/>
          <w:numId w:val="0"/>
        </w:numPr>
        <w:spacing w:line="360" w:lineRule="atLeast"/>
        <w:rPr>
          <w:sz w:val="24"/>
          <w:szCs w:val="24"/>
          <w:lang w:val="en-US"/>
        </w:rPr>
      </w:pPr>
    </w:p>
    <w:p w:rsidR="00261B8D" w:rsidRPr="00E1289A" w:rsidRDefault="00261B8D" w:rsidP="00261B8D">
      <w:pPr>
        <w:pStyle w:val="a"/>
        <w:numPr>
          <w:ilvl w:val="0"/>
          <w:numId w:val="0"/>
        </w:numPr>
        <w:spacing w:line="360" w:lineRule="atLeast"/>
        <w:rPr>
          <w:sz w:val="24"/>
          <w:szCs w:val="24"/>
          <w:lang w:val="en-US"/>
        </w:rPr>
      </w:pPr>
      <w:r w:rsidRPr="00E1289A">
        <w:rPr>
          <w:b/>
          <w:sz w:val="24"/>
          <w:szCs w:val="24"/>
          <w:lang w:val="en-US"/>
        </w:rPr>
        <w:t>1c.</w:t>
      </w:r>
      <w:r w:rsidRPr="00E1289A">
        <w:rPr>
          <w:sz w:val="24"/>
          <w:szCs w:val="24"/>
          <w:lang w:val="en-US"/>
        </w:rPr>
        <w:tab/>
        <w:t xml:space="preserve">Derive the molecular formula of </w:t>
      </w:r>
      <w:r w:rsidRPr="00E1289A">
        <w:rPr>
          <w:b/>
          <w:sz w:val="24"/>
          <w:szCs w:val="24"/>
          <w:lang w:val="en-US"/>
        </w:rPr>
        <w:t>X</w:t>
      </w:r>
      <w:r w:rsidRPr="00E1289A">
        <w:rPr>
          <w:spacing w:val="-4"/>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4"/>
      </w:tblGrid>
      <w:tr w:rsidR="00261B8D" w:rsidRPr="00CF5A44" w:rsidTr="00E87170">
        <w:trPr>
          <w:trHeight w:val="3959"/>
        </w:trPr>
        <w:tc>
          <w:tcPr>
            <w:tcW w:w="9855" w:type="dxa"/>
          </w:tcPr>
          <w:p w:rsidR="00261B8D" w:rsidRPr="00E1289A" w:rsidRDefault="00261B8D" w:rsidP="00E87170">
            <w:pPr>
              <w:pStyle w:val="afa"/>
              <w:spacing w:line="360" w:lineRule="atLeast"/>
              <w:ind w:firstLine="0"/>
              <w:rPr>
                <w:sz w:val="24"/>
                <w:szCs w:val="24"/>
                <w:lang w:val="en-US"/>
              </w:rPr>
            </w:pPr>
            <w:r w:rsidRPr="00E1289A">
              <w:rPr>
                <w:sz w:val="24"/>
                <w:szCs w:val="24"/>
                <w:lang w:val="en-US"/>
              </w:rPr>
              <w:t>Your work</w:t>
            </w:r>
          </w:p>
          <w:p w:rsidR="00261B8D" w:rsidRPr="00E1289A" w:rsidRDefault="00261B8D" w:rsidP="00E87170">
            <w:pPr>
              <w:pStyle w:val="afa"/>
              <w:spacing w:line="360" w:lineRule="atLeast"/>
              <w:ind w:firstLine="0"/>
              <w:rPr>
                <w:color w:val="FF0000"/>
                <w:sz w:val="24"/>
                <w:szCs w:val="24"/>
                <w:lang w:val="en-US"/>
              </w:rPr>
            </w:pPr>
            <w:r w:rsidRPr="00E1289A">
              <w:rPr>
                <w:color w:val="FF0000"/>
                <w:sz w:val="24"/>
                <w:szCs w:val="24"/>
                <w:lang w:val="en-US"/>
              </w:rPr>
              <w:t xml:space="preserve">Since (1) and (2) are the reaction equations, one can write down the formula of </w:t>
            </w:r>
            <w:r w:rsidRPr="00E1289A">
              <w:rPr>
                <w:b/>
                <w:color w:val="FF0000"/>
                <w:sz w:val="24"/>
                <w:szCs w:val="24"/>
                <w:lang w:val="en-US"/>
              </w:rPr>
              <w:t>X</w:t>
            </w:r>
            <w:r w:rsidRPr="00E1289A">
              <w:rPr>
                <w:color w:val="FF0000"/>
                <w:sz w:val="24"/>
                <w:szCs w:val="24"/>
                <w:lang w:val="en-US"/>
              </w:rPr>
              <w:t xml:space="preserve"> as: C</w:t>
            </w:r>
            <w:r w:rsidRPr="00E1289A">
              <w:rPr>
                <w:color w:val="FF0000"/>
                <w:sz w:val="24"/>
                <w:szCs w:val="24"/>
                <w:vertAlign w:val="subscript"/>
                <w:lang w:val="en-US"/>
              </w:rPr>
              <w:t>2n</w:t>
            </w:r>
            <w:r w:rsidRPr="00E1289A">
              <w:rPr>
                <w:color w:val="FF0000"/>
                <w:sz w:val="24"/>
                <w:szCs w:val="24"/>
                <w:lang w:val="en-US"/>
              </w:rPr>
              <w:t>H</w:t>
            </w:r>
            <w:r w:rsidRPr="00E1289A">
              <w:rPr>
                <w:color w:val="FF0000"/>
                <w:sz w:val="24"/>
                <w:szCs w:val="24"/>
                <w:vertAlign w:val="subscript"/>
                <w:lang w:val="en-US"/>
              </w:rPr>
              <w:t>4n</w:t>
            </w:r>
            <w:r w:rsidRPr="00E1289A">
              <w:rPr>
                <w:color w:val="FF0000"/>
                <w:sz w:val="24"/>
                <w:szCs w:val="24"/>
                <w:lang w:val="en-US"/>
              </w:rPr>
              <w:t>O</w:t>
            </w:r>
            <w:r w:rsidRPr="00E1289A">
              <w:rPr>
                <w:color w:val="FF0000"/>
                <w:sz w:val="24"/>
                <w:szCs w:val="24"/>
                <w:vertAlign w:val="subscript"/>
                <w:lang w:val="en-US"/>
              </w:rPr>
              <w:t>n</w:t>
            </w:r>
            <w:r w:rsidRPr="00E1289A">
              <w:rPr>
                <w:color w:val="FF0000"/>
                <w:sz w:val="24"/>
                <w:szCs w:val="24"/>
                <w:lang w:val="en-US"/>
              </w:rPr>
              <w:t xml:space="preserve"> + 2H </w:t>
            </w:r>
            <w:r w:rsidRPr="00E1289A">
              <w:rPr>
                <w:color w:val="FF0000"/>
                <w:sz w:val="24"/>
                <w:szCs w:val="24"/>
                <w:lang w:val="en-US"/>
              </w:rPr>
              <w:sym w:font="Symbol" w:char="F02D"/>
            </w:r>
            <w:r w:rsidRPr="00E1289A">
              <w:rPr>
                <w:color w:val="FF0000"/>
                <w:sz w:val="24"/>
                <w:szCs w:val="24"/>
                <w:lang w:val="en-US"/>
              </w:rPr>
              <w:t xml:space="preserve"> 1O = C</w:t>
            </w:r>
            <w:r w:rsidRPr="00E1289A">
              <w:rPr>
                <w:color w:val="FF0000"/>
                <w:sz w:val="24"/>
                <w:szCs w:val="24"/>
                <w:vertAlign w:val="subscript"/>
                <w:lang w:val="en-US"/>
              </w:rPr>
              <w:t>2n</w:t>
            </w:r>
            <w:r w:rsidRPr="00E1289A">
              <w:rPr>
                <w:color w:val="FF0000"/>
                <w:sz w:val="24"/>
                <w:szCs w:val="24"/>
                <w:lang w:val="en-US"/>
              </w:rPr>
              <w:t>H</w:t>
            </w:r>
            <w:r w:rsidRPr="00E1289A">
              <w:rPr>
                <w:color w:val="FF0000"/>
                <w:sz w:val="24"/>
                <w:szCs w:val="24"/>
                <w:vertAlign w:val="subscript"/>
                <w:lang w:val="en-US"/>
              </w:rPr>
              <w:t>4n+2</w:t>
            </w:r>
            <w:r w:rsidRPr="00E1289A">
              <w:rPr>
                <w:color w:val="FF0000"/>
                <w:sz w:val="24"/>
                <w:szCs w:val="24"/>
                <w:lang w:val="en-US"/>
              </w:rPr>
              <w:t>O</w:t>
            </w:r>
            <w:r w:rsidRPr="00E1289A">
              <w:rPr>
                <w:color w:val="FF0000"/>
                <w:sz w:val="24"/>
                <w:szCs w:val="24"/>
                <w:vertAlign w:val="subscript"/>
                <w:lang w:val="en-US"/>
              </w:rPr>
              <w:t>n-1</w:t>
            </w:r>
            <w:r w:rsidRPr="00E1289A">
              <w:rPr>
                <w:color w:val="FF0000"/>
                <w:sz w:val="24"/>
                <w:szCs w:val="24"/>
                <w:lang w:val="en-US"/>
              </w:rPr>
              <w:t xml:space="preserve">. With an account for the known mass fraction of hydrogen: </w:t>
            </w:r>
            <w:r w:rsidRPr="00E1289A">
              <w:rPr>
                <w:color w:val="FF0000"/>
                <w:position w:val="-28"/>
                <w:sz w:val="24"/>
                <w:szCs w:val="24"/>
                <w:lang w:val="en-US"/>
              </w:rPr>
              <w:object w:dxaOrig="4740" w:dyaOrig="660">
                <v:shape id="_x0000_i1108" type="#_x0000_t75" style="width:237.1pt;height:33.1pt" o:ole="">
                  <v:imagedata r:id="rId182" o:title=""/>
                </v:shape>
                <o:OLEObject Type="Embed" ProgID="Equation.DSMT4" ShapeID="_x0000_i1108" DrawAspect="Content" ObjectID="_1500013113" r:id="rId183"/>
              </w:object>
            </w:r>
            <w:r w:rsidRPr="00E1289A">
              <w:rPr>
                <w:color w:val="FF0000"/>
                <w:sz w:val="24"/>
                <w:szCs w:val="24"/>
                <w:lang w:val="en-US"/>
              </w:rPr>
              <w:t xml:space="preserve">. Finally, </w:t>
            </w:r>
            <w:r w:rsidRPr="00E1289A">
              <w:rPr>
                <w:i/>
                <w:color w:val="FF0000"/>
                <w:sz w:val="24"/>
                <w:szCs w:val="24"/>
                <w:lang w:val="en-US"/>
              </w:rPr>
              <w:t xml:space="preserve">n </w:t>
            </w:r>
            <w:r w:rsidRPr="00E1289A">
              <w:rPr>
                <w:color w:val="FF0000"/>
                <w:sz w:val="24"/>
                <w:szCs w:val="24"/>
                <w:lang w:val="en-US"/>
              </w:rPr>
              <w:t xml:space="preserve">= 3, and the molecular formula of </w:t>
            </w:r>
            <w:r w:rsidRPr="00E1289A">
              <w:rPr>
                <w:b/>
                <w:color w:val="FF0000"/>
                <w:sz w:val="24"/>
                <w:szCs w:val="24"/>
                <w:lang w:val="en-US"/>
              </w:rPr>
              <w:t>X</w:t>
            </w:r>
            <w:r w:rsidRPr="00E1289A">
              <w:rPr>
                <w:color w:val="FF0000"/>
                <w:sz w:val="24"/>
                <w:szCs w:val="24"/>
                <w:lang w:val="en-US"/>
              </w:rPr>
              <w:t xml:space="preserve"> is C</w:t>
            </w:r>
            <w:r w:rsidRPr="00E1289A">
              <w:rPr>
                <w:color w:val="FF0000"/>
                <w:sz w:val="24"/>
                <w:szCs w:val="24"/>
                <w:vertAlign w:val="subscript"/>
                <w:lang w:val="en-US"/>
              </w:rPr>
              <w:t>6</w:t>
            </w:r>
            <w:r w:rsidRPr="00E1289A">
              <w:rPr>
                <w:color w:val="FF0000"/>
                <w:sz w:val="24"/>
                <w:szCs w:val="24"/>
                <w:lang w:val="en-US"/>
              </w:rPr>
              <w:t>H</w:t>
            </w:r>
            <w:r w:rsidRPr="00E1289A">
              <w:rPr>
                <w:color w:val="FF0000"/>
                <w:sz w:val="24"/>
                <w:szCs w:val="24"/>
                <w:vertAlign w:val="subscript"/>
                <w:lang w:val="en-US"/>
              </w:rPr>
              <w:t>14</w:t>
            </w:r>
            <w:r w:rsidRPr="00E1289A">
              <w:rPr>
                <w:color w:val="FF0000"/>
                <w:sz w:val="24"/>
                <w:szCs w:val="24"/>
                <w:lang w:val="en-US"/>
              </w:rPr>
              <w:t>O</w:t>
            </w:r>
            <w:r w:rsidRPr="00E1289A">
              <w:rPr>
                <w:color w:val="FF0000"/>
                <w:sz w:val="24"/>
                <w:szCs w:val="24"/>
                <w:vertAlign w:val="subscript"/>
                <w:lang w:val="en-US"/>
              </w:rPr>
              <w:t>2</w:t>
            </w:r>
            <w:r w:rsidRPr="00E1289A">
              <w:rPr>
                <w:color w:val="FF0000"/>
                <w:sz w:val="24"/>
                <w:szCs w:val="24"/>
                <w:lang w:val="en-US"/>
              </w:rPr>
              <w:t>.</w:t>
            </w:r>
          </w:p>
          <w:p w:rsidR="00261B8D" w:rsidRPr="009A01CB" w:rsidRDefault="00261B8D" w:rsidP="00E87170">
            <w:pPr>
              <w:pStyle w:val="afa"/>
              <w:spacing w:line="360" w:lineRule="atLeast"/>
              <w:ind w:firstLine="0"/>
              <w:jc w:val="right"/>
              <w:rPr>
                <w:color w:val="FF0000"/>
                <w:sz w:val="24"/>
                <w:szCs w:val="24"/>
                <w:lang w:val="en-US"/>
              </w:rPr>
            </w:pPr>
            <w:r w:rsidRPr="009A01CB">
              <w:rPr>
                <w:color w:val="FF0000"/>
                <w:sz w:val="24"/>
                <w:szCs w:val="24"/>
                <w:lang w:val="en-US"/>
              </w:rPr>
              <w:t xml:space="preserve">derivation – </w:t>
            </w:r>
            <w:r w:rsidRPr="009A01CB">
              <w:rPr>
                <w:b/>
                <w:color w:val="FF0000"/>
                <w:sz w:val="24"/>
                <w:szCs w:val="24"/>
                <w:lang w:val="en-US"/>
              </w:rPr>
              <w:t>2p</w:t>
            </w:r>
          </w:p>
          <w:p w:rsidR="00261B8D" w:rsidRPr="00E1289A" w:rsidRDefault="00261B8D" w:rsidP="00E87170">
            <w:pPr>
              <w:pStyle w:val="afa"/>
              <w:spacing w:line="360" w:lineRule="atLeast"/>
              <w:ind w:firstLine="0"/>
              <w:jc w:val="right"/>
              <w:rPr>
                <w:color w:val="FF0000"/>
                <w:sz w:val="24"/>
                <w:szCs w:val="24"/>
                <w:lang w:val="en-US"/>
              </w:rPr>
            </w:pPr>
            <w:r w:rsidRPr="009A01CB">
              <w:rPr>
                <w:color w:val="FF0000"/>
                <w:sz w:val="24"/>
                <w:szCs w:val="24"/>
                <w:lang w:val="en-US"/>
              </w:rPr>
              <w:t xml:space="preserve">result – </w:t>
            </w:r>
            <w:r w:rsidRPr="009A01CB">
              <w:rPr>
                <w:b/>
                <w:color w:val="FF0000"/>
                <w:sz w:val="24"/>
                <w:szCs w:val="24"/>
                <w:lang w:val="en-US"/>
              </w:rPr>
              <w:t>2p</w:t>
            </w:r>
          </w:p>
          <w:p w:rsidR="00261B8D" w:rsidRPr="00E1289A" w:rsidRDefault="00261B8D" w:rsidP="00E87170">
            <w:pPr>
              <w:pStyle w:val="afa"/>
              <w:spacing w:line="360" w:lineRule="atLeast"/>
              <w:ind w:firstLine="0"/>
              <w:jc w:val="center"/>
              <w:rPr>
                <w:color w:val="FF0000"/>
                <w:sz w:val="24"/>
                <w:szCs w:val="24"/>
                <w:lang w:val="en-US"/>
              </w:rPr>
            </w:pPr>
            <w:r w:rsidRPr="00E1289A">
              <w:rPr>
                <w:color w:val="FF0000"/>
                <w:sz w:val="24"/>
                <w:szCs w:val="24"/>
                <w:lang w:val="en-US"/>
              </w:rPr>
              <w:t xml:space="preserve">Total </w:t>
            </w:r>
            <w:r>
              <w:rPr>
                <w:b/>
                <w:color w:val="FF0000"/>
                <w:sz w:val="24"/>
                <w:szCs w:val="24"/>
                <w:lang w:val="en-US"/>
              </w:rPr>
              <w:t>4</w:t>
            </w:r>
            <w:r w:rsidRPr="00E1289A">
              <w:rPr>
                <w:b/>
                <w:color w:val="FF0000"/>
                <w:sz w:val="24"/>
                <w:szCs w:val="24"/>
                <w:lang w:val="en-US"/>
              </w:rPr>
              <w:t xml:space="preserve"> pts</w:t>
            </w:r>
          </w:p>
          <w:p w:rsidR="00261B8D" w:rsidRPr="00E1289A" w:rsidRDefault="00261B8D" w:rsidP="00E87170">
            <w:pPr>
              <w:pStyle w:val="afa"/>
              <w:spacing w:line="360" w:lineRule="atLeast"/>
              <w:ind w:firstLine="0"/>
              <w:rPr>
                <w:sz w:val="24"/>
                <w:szCs w:val="24"/>
                <w:lang w:val="en-US"/>
              </w:rPr>
            </w:pPr>
            <w:r w:rsidRPr="00E1289A">
              <w:rPr>
                <w:sz w:val="24"/>
                <w:szCs w:val="24"/>
                <w:lang w:val="en-US"/>
              </w:rPr>
              <w:t xml:space="preserve">Molecular formula of </w:t>
            </w:r>
            <w:r w:rsidRPr="00E1289A">
              <w:rPr>
                <w:b/>
                <w:sz w:val="24"/>
                <w:szCs w:val="24"/>
                <w:lang w:val="en-US"/>
              </w:rPr>
              <w:t>X</w:t>
            </w:r>
            <w:r w:rsidRPr="00E1289A">
              <w:rPr>
                <w:sz w:val="24"/>
                <w:szCs w:val="24"/>
                <w:lang w:val="en-US"/>
              </w:rPr>
              <w:t xml:space="preserve">: </w:t>
            </w:r>
            <w:r w:rsidRPr="00E1289A">
              <w:rPr>
                <w:color w:val="FF0000"/>
                <w:sz w:val="24"/>
                <w:szCs w:val="24"/>
                <w:lang w:val="en-US"/>
              </w:rPr>
              <w:t>C</w:t>
            </w:r>
            <w:r w:rsidRPr="00E1289A">
              <w:rPr>
                <w:color w:val="FF0000"/>
                <w:sz w:val="24"/>
                <w:szCs w:val="24"/>
                <w:vertAlign w:val="subscript"/>
                <w:lang w:val="en-US"/>
              </w:rPr>
              <w:t>6</w:t>
            </w:r>
            <w:r w:rsidRPr="00E1289A">
              <w:rPr>
                <w:color w:val="FF0000"/>
                <w:sz w:val="24"/>
                <w:szCs w:val="24"/>
                <w:lang w:val="en-US"/>
              </w:rPr>
              <w:t>H</w:t>
            </w:r>
            <w:r w:rsidRPr="00E1289A">
              <w:rPr>
                <w:color w:val="FF0000"/>
                <w:sz w:val="24"/>
                <w:szCs w:val="24"/>
                <w:vertAlign w:val="subscript"/>
                <w:lang w:val="en-US"/>
              </w:rPr>
              <w:t>14</w:t>
            </w:r>
            <w:r w:rsidRPr="00E1289A">
              <w:rPr>
                <w:color w:val="FF0000"/>
                <w:sz w:val="24"/>
                <w:szCs w:val="24"/>
                <w:lang w:val="en-US"/>
              </w:rPr>
              <w:t>O</w:t>
            </w:r>
            <w:r w:rsidRPr="00E1289A">
              <w:rPr>
                <w:color w:val="FF0000"/>
                <w:sz w:val="24"/>
                <w:szCs w:val="24"/>
                <w:vertAlign w:val="subscript"/>
                <w:lang w:val="en-US"/>
              </w:rPr>
              <w:t>2</w:t>
            </w:r>
          </w:p>
        </w:tc>
      </w:tr>
    </w:tbl>
    <w:p w:rsidR="00261B8D" w:rsidRPr="00E1289A" w:rsidRDefault="00261B8D" w:rsidP="00261B8D">
      <w:pPr>
        <w:spacing w:line="360" w:lineRule="atLeast"/>
        <w:jc w:val="both"/>
        <w:rPr>
          <w:lang w:val="en-US"/>
        </w:rPr>
      </w:pPr>
    </w:p>
    <w:p w:rsidR="00261B8D" w:rsidRPr="00E1289A" w:rsidRDefault="00261B8D" w:rsidP="00261B8D">
      <w:pPr>
        <w:spacing w:line="360" w:lineRule="atLeast"/>
        <w:jc w:val="both"/>
        <w:rPr>
          <w:lang w:val="en-US"/>
        </w:rPr>
      </w:pPr>
      <w:r w:rsidRPr="00E1289A">
        <w:rPr>
          <w:lang w:val="en-US"/>
        </w:rPr>
        <w:lastRenderedPageBreak/>
        <w:t xml:space="preserve">A minor metabolic transformation of </w:t>
      </w:r>
      <w:r w:rsidRPr="00E1289A">
        <w:rPr>
          <w:b/>
          <w:lang w:val="en-US"/>
        </w:rPr>
        <w:t>X</w:t>
      </w:r>
      <w:r w:rsidRPr="00E1289A">
        <w:rPr>
          <w:lang w:val="en-US"/>
        </w:rPr>
        <w:t xml:space="preserve"> is catalyzed by cytochrome P450-dependent monooxygenase. This reaction leads to two compounds </w:t>
      </w:r>
      <w:r w:rsidRPr="00E1289A">
        <w:rPr>
          <w:b/>
          <w:lang w:val="en-US"/>
        </w:rPr>
        <w:t>X2</w:t>
      </w:r>
      <w:r w:rsidRPr="00E1289A">
        <w:rPr>
          <w:lang w:val="en-US"/>
        </w:rPr>
        <w:t xml:space="preserve"> (51.56% of oxygen and 9.74% of hydrogen by mass) and </w:t>
      </w:r>
      <w:r w:rsidRPr="00E1289A">
        <w:rPr>
          <w:b/>
          <w:lang w:val="en-US"/>
        </w:rPr>
        <w:t>X3</w:t>
      </w:r>
      <w:r w:rsidRPr="00E1289A">
        <w:rPr>
          <w:lang w:val="en-US"/>
        </w:rPr>
        <w:t>.</w:t>
      </w:r>
    </w:p>
    <w:p w:rsidR="00261B8D" w:rsidRPr="00E1289A" w:rsidRDefault="00261B8D" w:rsidP="00261B8D">
      <w:pPr>
        <w:pStyle w:val="a"/>
        <w:numPr>
          <w:ilvl w:val="0"/>
          <w:numId w:val="0"/>
        </w:numPr>
        <w:spacing w:line="360" w:lineRule="atLeast"/>
        <w:rPr>
          <w:b/>
          <w:sz w:val="24"/>
          <w:szCs w:val="24"/>
          <w:lang w:val="en-US"/>
        </w:rPr>
      </w:pPr>
    </w:p>
    <w:p w:rsidR="00261B8D" w:rsidRPr="00E1289A" w:rsidRDefault="00261B8D" w:rsidP="00261B8D">
      <w:pPr>
        <w:pStyle w:val="a"/>
        <w:numPr>
          <w:ilvl w:val="0"/>
          <w:numId w:val="0"/>
        </w:numPr>
        <w:spacing w:line="360" w:lineRule="atLeast"/>
        <w:rPr>
          <w:sz w:val="24"/>
          <w:szCs w:val="24"/>
          <w:lang w:val="en-US"/>
        </w:rPr>
      </w:pPr>
      <w:r w:rsidRPr="00E1289A">
        <w:rPr>
          <w:b/>
          <w:sz w:val="24"/>
          <w:szCs w:val="24"/>
          <w:lang w:val="en-US"/>
        </w:rPr>
        <w:t>1d.</w:t>
      </w:r>
      <w:r w:rsidRPr="00E1289A">
        <w:rPr>
          <w:sz w:val="24"/>
          <w:szCs w:val="24"/>
          <w:lang w:val="en-US"/>
        </w:rPr>
        <w:tab/>
        <w:t xml:space="preserve">Derive the molecular formula of </w:t>
      </w:r>
      <w:r w:rsidRPr="00E1289A">
        <w:rPr>
          <w:b/>
          <w:sz w:val="24"/>
          <w:szCs w:val="24"/>
          <w:lang w:val="en-US"/>
        </w:rPr>
        <w:t>X2</w:t>
      </w:r>
      <w:r w:rsidRPr="00E1289A">
        <w:rPr>
          <w:spacing w:val="-4"/>
          <w:sz w:val="24"/>
          <w:szCs w:val="24"/>
          <w:lang w:val="en-US"/>
        </w:rPr>
        <w:t xml:space="preserve"> and draw its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4927"/>
      </w:tblGrid>
      <w:tr w:rsidR="00261B8D" w:rsidRPr="00CF5A44" w:rsidTr="006E34F6">
        <w:trPr>
          <w:trHeight w:val="3019"/>
        </w:trPr>
        <w:tc>
          <w:tcPr>
            <w:tcW w:w="9854" w:type="dxa"/>
            <w:gridSpan w:val="2"/>
          </w:tcPr>
          <w:p w:rsidR="00261B8D" w:rsidRPr="00E1289A" w:rsidRDefault="00261B8D" w:rsidP="00E87170">
            <w:pPr>
              <w:pStyle w:val="afa"/>
              <w:spacing w:line="360" w:lineRule="atLeast"/>
              <w:ind w:firstLine="0"/>
              <w:rPr>
                <w:sz w:val="24"/>
                <w:szCs w:val="24"/>
                <w:lang w:val="en-US"/>
              </w:rPr>
            </w:pPr>
            <w:r w:rsidRPr="00E1289A">
              <w:rPr>
                <w:sz w:val="24"/>
                <w:szCs w:val="24"/>
                <w:lang w:val="en-US"/>
              </w:rPr>
              <w:t>Your work</w:t>
            </w:r>
          </w:p>
          <w:p w:rsidR="00261B8D" w:rsidRPr="00E1289A" w:rsidRDefault="00261B8D" w:rsidP="00E87170">
            <w:pPr>
              <w:pStyle w:val="afa"/>
              <w:spacing w:line="360" w:lineRule="atLeast"/>
              <w:ind w:firstLine="0"/>
              <w:rPr>
                <w:color w:val="FF0000"/>
                <w:sz w:val="24"/>
                <w:szCs w:val="24"/>
                <w:lang w:val="en-US"/>
              </w:rPr>
            </w:pPr>
            <w:r w:rsidRPr="00E1289A">
              <w:rPr>
                <w:b/>
                <w:color w:val="FF0000"/>
                <w:sz w:val="24"/>
                <w:szCs w:val="24"/>
                <w:lang w:val="en-US"/>
              </w:rPr>
              <w:t>X2</w:t>
            </w:r>
            <w:r w:rsidRPr="00E1289A">
              <w:rPr>
                <w:color w:val="FF0000"/>
                <w:sz w:val="24"/>
                <w:szCs w:val="24"/>
                <w:lang w:val="en-US"/>
              </w:rPr>
              <w:t xml:space="preserve"> is formed from </w:t>
            </w:r>
            <w:r w:rsidRPr="00E1289A">
              <w:rPr>
                <w:b/>
                <w:color w:val="FF0000"/>
                <w:sz w:val="24"/>
                <w:szCs w:val="24"/>
                <w:lang w:val="en-US"/>
              </w:rPr>
              <w:t>X</w:t>
            </w:r>
            <w:r w:rsidRPr="00E1289A">
              <w:rPr>
                <w:color w:val="FF0000"/>
                <w:sz w:val="24"/>
                <w:szCs w:val="24"/>
                <w:lang w:val="en-US"/>
              </w:rPr>
              <w:t xml:space="preserve"> composed of three elements (C, H, and O) via a monooxygenase catalyzed reaction: </w:t>
            </w:r>
            <w:r w:rsidRPr="00E1289A">
              <w:rPr>
                <w:color w:val="FF0000"/>
                <w:position w:val="-24"/>
                <w:sz w:val="24"/>
                <w:szCs w:val="24"/>
                <w:lang w:val="en-US"/>
              </w:rPr>
              <w:object w:dxaOrig="6020" w:dyaOrig="620">
                <v:shape id="_x0000_i1109" type="#_x0000_t75" style="width:300pt;height:31.65pt" o:ole="">
                  <v:imagedata r:id="rId184" o:title=""/>
                </v:shape>
                <o:OLEObject Type="Embed" ProgID="Equation.DSMT4" ShapeID="_x0000_i1109" DrawAspect="Content" ObjectID="_1500013114" r:id="rId185"/>
              </w:object>
            </w:r>
            <w:r w:rsidRPr="00E1289A">
              <w:rPr>
                <w:color w:val="FF0000"/>
                <w:sz w:val="24"/>
                <w:szCs w:val="24"/>
                <w:lang w:val="en-US"/>
              </w:rPr>
              <w:t xml:space="preserve">.        </w:t>
            </w:r>
            <w:r w:rsidRPr="00E1289A">
              <w:rPr>
                <w:b/>
                <w:color w:val="FF0000"/>
                <w:sz w:val="24"/>
                <w:szCs w:val="24"/>
                <w:lang w:val="en-US"/>
              </w:rPr>
              <w:t>1p</w:t>
            </w:r>
          </w:p>
          <w:p w:rsidR="00261B8D" w:rsidRDefault="00261B8D" w:rsidP="00E87170">
            <w:pPr>
              <w:pStyle w:val="afa"/>
              <w:spacing w:line="360" w:lineRule="atLeast"/>
              <w:ind w:firstLine="0"/>
              <w:rPr>
                <w:color w:val="FF0000"/>
                <w:sz w:val="24"/>
                <w:szCs w:val="24"/>
                <w:lang w:val="en-US"/>
              </w:rPr>
            </w:pPr>
            <w:r w:rsidRPr="00E1289A">
              <w:rPr>
                <w:color w:val="FF0000"/>
                <w:sz w:val="24"/>
                <w:szCs w:val="24"/>
                <w:lang w:val="en-US"/>
              </w:rPr>
              <w:t xml:space="preserve">Since the number of hydrogen atom is necessarily even, the molecular formula of </w:t>
            </w:r>
            <w:r w:rsidRPr="00E1289A">
              <w:rPr>
                <w:b/>
                <w:color w:val="FF0000"/>
                <w:sz w:val="24"/>
                <w:szCs w:val="24"/>
                <w:lang w:val="en-US"/>
              </w:rPr>
              <w:t>X2</w:t>
            </w:r>
            <w:r w:rsidRPr="00E1289A">
              <w:rPr>
                <w:color w:val="FF0000"/>
                <w:sz w:val="24"/>
                <w:szCs w:val="24"/>
                <w:lang w:val="en-US"/>
              </w:rPr>
              <w:t xml:space="preserve"> is C</w:t>
            </w:r>
            <w:r w:rsidRPr="00E1289A">
              <w:rPr>
                <w:color w:val="FF0000"/>
                <w:sz w:val="24"/>
                <w:szCs w:val="24"/>
                <w:vertAlign w:val="subscript"/>
                <w:lang w:val="en-US"/>
              </w:rPr>
              <w:t>2</w:t>
            </w:r>
            <w:r w:rsidRPr="00E1289A">
              <w:rPr>
                <w:color w:val="FF0000"/>
                <w:sz w:val="24"/>
                <w:szCs w:val="24"/>
                <w:lang w:val="en-US"/>
              </w:rPr>
              <w:t>H</w:t>
            </w:r>
            <w:r w:rsidRPr="00E1289A">
              <w:rPr>
                <w:color w:val="FF0000"/>
                <w:sz w:val="24"/>
                <w:szCs w:val="24"/>
                <w:vertAlign w:val="subscript"/>
                <w:lang w:val="en-US"/>
              </w:rPr>
              <w:t>6</w:t>
            </w:r>
            <w:r w:rsidRPr="00E1289A">
              <w:rPr>
                <w:color w:val="FF0000"/>
                <w:sz w:val="24"/>
                <w:szCs w:val="24"/>
                <w:lang w:val="en-US"/>
              </w:rPr>
              <w:t>O</w:t>
            </w:r>
            <w:r w:rsidRPr="00E1289A">
              <w:rPr>
                <w:color w:val="FF0000"/>
                <w:sz w:val="24"/>
                <w:szCs w:val="24"/>
                <w:vertAlign w:val="subscript"/>
                <w:lang w:val="en-US"/>
              </w:rPr>
              <w:t>2</w:t>
            </w:r>
            <w:r w:rsidRPr="00E1289A">
              <w:rPr>
                <w:color w:val="FF0000"/>
                <w:sz w:val="24"/>
                <w:szCs w:val="24"/>
                <w:lang w:val="en-US"/>
              </w:rPr>
              <w:t>. Other variants with a higher even number of hydrogen are not valid. Ethylene glycol HOCH</w:t>
            </w:r>
            <w:r w:rsidRPr="00E1289A">
              <w:rPr>
                <w:color w:val="FF0000"/>
                <w:sz w:val="24"/>
                <w:szCs w:val="24"/>
                <w:vertAlign w:val="subscript"/>
                <w:lang w:val="en-US"/>
              </w:rPr>
              <w:t>2</w:t>
            </w:r>
            <w:r w:rsidRPr="00E1289A">
              <w:rPr>
                <w:color w:val="FF0000"/>
                <w:sz w:val="24"/>
                <w:szCs w:val="24"/>
                <w:lang w:val="en-US"/>
              </w:rPr>
              <w:t>CH</w:t>
            </w:r>
            <w:r w:rsidRPr="00E1289A">
              <w:rPr>
                <w:color w:val="FF0000"/>
                <w:sz w:val="24"/>
                <w:szCs w:val="24"/>
                <w:vertAlign w:val="subscript"/>
                <w:lang w:val="en-US"/>
              </w:rPr>
              <w:t>2</w:t>
            </w:r>
            <w:r w:rsidRPr="00E1289A">
              <w:rPr>
                <w:color w:val="FF0000"/>
                <w:sz w:val="24"/>
                <w:szCs w:val="24"/>
                <w:lang w:val="en-US"/>
              </w:rPr>
              <w:t>OH is the only stable substance with the molecular formula deciphered above.</w:t>
            </w:r>
          </w:p>
          <w:p w:rsidR="00261B8D" w:rsidRPr="00E1289A" w:rsidRDefault="00261B8D" w:rsidP="00E87170">
            <w:pPr>
              <w:pStyle w:val="afa"/>
              <w:spacing w:line="360" w:lineRule="atLeast"/>
              <w:ind w:firstLine="0"/>
              <w:rPr>
                <w:sz w:val="24"/>
                <w:szCs w:val="24"/>
                <w:lang w:val="en-US"/>
              </w:rPr>
            </w:pPr>
          </w:p>
        </w:tc>
      </w:tr>
      <w:tr w:rsidR="00261B8D" w:rsidRPr="00CF5A44" w:rsidTr="00E87170">
        <w:trPr>
          <w:trHeight w:val="1029"/>
        </w:trPr>
        <w:tc>
          <w:tcPr>
            <w:tcW w:w="4927" w:type="dxa"/>
          </w:tcPr>
          <w:p w:rsidR="00261B8D" w:rsidRPr="00E1289A" w:rsidRDefault="00261B8D" w:rsidP="00E87170">
            <w:pPr>
              <w:pStyle w:val="afa"/>
              <w:spacing w:line="360" w:lineRule="atLeast"/>
              <w:ind w:firstLine="0"/>
              <w:jc w:val="center"/>
              <w:rPr>
                <w:sz w:val="24"/>
                <w:szCs w:val="24"/>
                <w:lang w:val="en-US"/>
              </w:rPr>
            </w:pPr>
          </w:p>
          <w:p w:rsidR="00261B8D" w:rsidRPr="00E1289A" w:rsidRDefault="00261B8D" w:rsidP="00E87170">
            <w:pPr>
              <w:pStyle w:val="afa"/>
              <w:spacing w:line="360" w:lineRule="atLeast"/>
              <w:ind w:firstLine="0"/>
              <w:jc w:val="center"/>
              <w:rPr>
                <w:sz w:val="24"/>
                <w:szCs w:val="24"/>
                <w:lang w:val="en-US"/>
              </w:rPr>
            </w:pPr>
            <w:r w:rsidRPr="00E1289A">
              <w:rPr>
                <w:sz w:val="24"/>
                <w:szCs w:val="24"/>
                <w:lang w:val="en-US"/>
              </w:rPr>
              <w:t xml:space="preserve">Molecular formula of </w:t>
            </w:r>
            <w:r w:rsidRPr="00E1289A">
              <w:rPr>
                <w:b/>
                <w:sz w:val="24"/>
                <w:szCs w:val="24"/>
                <w:lang w:val="en-US"/>
              </w:rPr>
              <w:t>X2</w:t>
            </w:r>
            <w:r w:rsidRPr="00E1289A">
              <w:rPr>
                <w:sz w:val="24"/>
                <w:szCs w:val="24"/>
                <w:lang w:val="en-US"/>
              </w:rPr>
              <w:t xml:space="preserve">: </w:t>
            </w:r>
            <w:r w:rsidRPr="00E1289A">
              <w:rPr>
                <w:color w:val="FF0000"/>
                <w:sz w:val="24"/>
                <w:szCs w:val="24"/>
                <w:lang w:val="en-US"/>
              </w:rPr>
              <w:t>C</w:t>
            </w:r>
            <w:r w:rsidRPr="00E1289A">
              <w:rPr>
                <w:color w:val="FF0000"/>
                <w:sz w:val="24"/>
                <w:szCs w:val="24"/>
                <w:vertAlign w:val="subscript"/>
                <w:lang w:val="en-US"/>
              </w:rPr>
              <w:t>2</w:t>
            </w:r>
            <w:r w:rsidRPr="00E1289A">
              <w:rPr>
                <w:color w:val="FF0000"/>
                <w:sz w:val="24"/>
                <w:szCs w:val="24"/>
                <w:lang w:val="en-US"/>
              </w:rPr>
              <w:t>H</w:t>
            </w:r>
            <w:r w:rsidRPr="00E1289A">
              <w:rPr>
                <w:color w:val="FF0000"/>
                <w:sz w:val="24"/>
                <w:szCs w:val="24"/>
                <w:vertAlign w:val="subscript"/>
                <w:lang w:val="en-US"/>
              </w:rPr>
              <w:t>6</w:t>
            </w:r>
            <w:r w:rsidRPr="00E1289A">
              <w:rPr>
                <w:color w:val="FF0000"/>
                <w:sz w:val="24"/>
                <w:szCs w:val="24"/>
                <w:lang w:val="en-US"/>
              </w:rPr>
              <w:t>O</w:t>
            </w:r>
            <w:r w:rsidRPr="00E1289A">
              <w:rPr>
                <w:color w:val="FF0000"/>
                <w:sz w:val="24"/>
                <w:szCs w:val="24"/>
                <w:vertAlign w:val="subscript"/>
                <w:lang w:val="en-US"/>
              </w:rPr>
              <w:t>2</w:t>
            </w:r>
            <w:r w:rsidRPr="00E1289A">
              <w:rPr>
                <w:color w:val="FF0000"/>
                <w:sz w:val="24"/>
                <w:szCs w:val="24"/>
                <w:lang w:val="en-US"/>
              </w:rPr>
              <w:t xml:space="preserve"> </w:t>
            </w:r>
            <w:r w:rsidRPr="00E1289A">
              <w:rPr>
                <w:b/>
                <w:color w:val="FF0000"/>
                <w:sz w:val="24"/>
                <w:szCs w:val="24"/>
                <w:lang w:val="en-US"/>
              </w:rPr>
              <w:t>1p</w:t>
            </w:r>
          </w:p>
        </w:tc>
        <w:tc>
          <w:tcPr>
            <w:tcW w:w="4927" w:type="dxa"/>
          </w:tcPr>
          <w:p w:rsidR="00261B8D" w:rsidRPr="00E1289A" w:rsidRDefault="00261B8D" w:rsidP="00E87170">
            <w:pPr>
              <w:pStyle w:val="afa"/>
              <w:spacing w:line="360" w:lineRule="atLeast"/>
              <w:ind w:firstLine="0"/>
              <w:jc w:val="center"/>
              <w:rPr>
                <w:sz w:val="24"/>
                <w:szCs w:val="24"/>
                <w:lang w:val="en-US"/>
              </w:rPr>
            </w:pPr>
          </w:p>
          <w:p w:rsidR="00261B8D" w:rsidRPr="00E1289A" w:rsidRDefault="00261B8D" w:rsidP="00E87170">
            <w:pPr>
              <w:pStyle w:val="afa"/>
              <w:spacing w:line="360" w:lineRule="atLeast"/>
              <w:ind w:firstLine="0"/>
              <w:jc w:val="center"/>
              <w:rPr>
                <w:sz w:val="24"/>
                <w:szCs w:val="24"/>
                <w:lang w:val="en-US"/>
              </w:rPr>
            </w:pPr>
            <w:r w:rsidRPr="00E1289A">
              <w:rPr>
                <w:sz w:val="24"/>
                <w:szCs w:val="24"/>
                <w:lang w:val="en-US"/>
              </w:rPr>
              <w:t xml:space="preserve">Structure of </w:t>
            </w:r>
            <w:r w:rsidRPr="00E1289A">
              <w:rPr>
                <w:b/>
                <w:sz w:val="24"/>
                <w:szCs w:val="24"/>
                <w:lang w:val="en-US"/>
              </w:rPr>
              <w:t xml:space="preserve">X2:   </w:t>
            </w:r>
            <w:r w:rsidRPr="00E1289A">
              <w:rPr>
                <w:color w:val="FF0000"/>
                <w:sz w:val="24"/>
                <w:szCs w:val="24"/>
                <w:lang w:val="en-US"/>
              </w:rPr>
              <w:t>HO–CH</w:t>
            </w:r>
            <w:r w:rsidRPr="00E1289A">
              <w:rPr>
                <w:color w:val="FF0000"/>
                <w:sz w:val="24"/>
                <w:szCs w:val="24"/>
                <w:vertAlign w:val="subscript"/>
                <w:lang w:val="en-US"/>
              </w:rPr>
              <w:t>2</w:t>
            </w:r>
            <w:r w:rsidRPr="00E1289A">
              <w:rPr>
                <w:color w:val="FF0000"/>
                <w:sz w:val="24"/>
                <w:szCs w:val="24"/>
                <w:lang w:val="en-US"/>
              </w:rPr>
              <w:t>–CH</w:t>
            </w:r>
            <w:r w:rsidRPr="00E1289A">
              <w:rPr>
                <w:color w:val="FF0000"/>
                <w:sz w:val="24"/>
                <w:szCs w:val="24"/>
                <w:vertAlign w:val="subscript"/>
                <w:lang w:val="en-US"/>
              </w:rPr>
              <w:t>2</w:t>
            </w:r>
            <w:r w:rsidRPr="00E1289A">
              <w:rPr>
                <w:color w:val="FF0000"/>
                <w:sz w:val="24"/>
                <w:szCs w:val="24"/>
                <w:lang w:val="en-US"/>
              </w:rPr>
              <w:t xml:space="preserve">–OH  </w:t>
            </w:r>
            <w:r w:rsidRPr="00E1289A">
              <w:rPr>
                <w:b/>
                <w:color w:val="FF0000"/>
                <w:sz w:val="24"/>
                <w:szCs w:val="24"/>
                <w:lang w:val="en-US"/>
              </w:rPr>
              <w:t>1p</w:t>
            </w:r>
          </w:p>
        </w:tc>
      </w:tr>
    </w:tbl>
    <w:p w:rsidR="00261B8D" w:rsidRPr="00E1289A" w:rsidRDefault="00261B8D" w:rsidP="00261B8D">
      <w:pPr>
        <w:pStyle w:val="a"/>
        <w:numPr>
          <w:ilvl w:val="0"/>
          <w:numId w:val="0"/>
        </w:numPr>
        <w:spacing w:line="360" w:lineRule="atLeast"/>
        <w:rPr>
          <w:b/>
          <w:sz w:val="24"/>
          <w:szCs w:val="24"/>
          <w:lang w:val="en-US"/>
        </w:rPr>
      </w:pPr>
    </w:p>
    <w:p w:rsidR="00261B8D" w:rsidRPr="00E1289A" w:rsidRDefault="00261B8D" w:rsidP="00261B8D">
      <w:pPr>
        <w:pStyle w:val="a"/>
        <w:numPr>
          <w:ilvl w:val="0"/>
          <w:numId w:val="0"/>
        </w:numPr>
        <w:spacing w:line="360" w:lineRule="atLeast"/>
        <w:rPr>
          <w:sz w:val="24"/>
          <w:szCs w:val="24"/>
          <w:lang w:val="en-US"/>
        </w:rPr>
      </w:pPr>
      <w:r w:rsidRPr="00E1289A">
        <w:rPr>
          <w:b/>
          <w:sz w:val="24"/>
          <w:szCs w:val="24"/>
          <w:lang w:val="en-US"/>
        </w:rPr>
        <w:t>X</w:t>
      </w:r>
      <w:r w:rsidRPr="00E1289A">
        <w:rPr>
          <w:sz w:val="24"/>
          <w:szCs w:val="24"/>
          <w:lang w:val="en-US"/>
        </w:rPr>
        <w:t xml:space="preserve"> contains only primary and secondary carbon atoms. </w:t>
      </w:r>
      <w:r w:rsidRPr="00E1289A">
        <w:rPr>
          <w:b/>
          <w:sz w:val="24"/>
          <w:szCs w:val="24"/>
          <w:lang w:val="en-US"/>
        </w:rPr>
        <w:t>X0</w:t>
      </w:r>
      <w:r w:rsidRPr="00E1289A">
        <w:rPr>
          <w:sz w:val="24"/>
          <w:szCs w:val="24"/>
          <w:lang w:val="en-US"/>
        </w:rPr>
        <w:t xml:space="preserve"> and </w:t>
      </w:r>
      <w:r w:rsidRPr="00E1289A">
        <w:rPr>
          <w:b/>
          <w:sz w:val="24"/>
          <w:szCs w:val="24"/>
          <w:lang w:val="en-US"/>
        </w:rPr>
        <w:t>X3</w:t>
      </w:r>
      <w:r w:rsidRPr="00E1289A">
        <w:rPr>
          <w:sz w:val="24"/>
          <w:szCs w:val="24"/>
          <w:lang w:val="en-US"/>
        </w:rPr>
        <w:t xml:space="preserve"> contain common functional group</w:t>
      </w:r>
      <w:r w:rsidRPr="00E1289A">
        <w:rPr>
          <w:spacing w:val="-4"/>
          <w:sz w:val="24"/>
          <w:szCs w:val="24"/>
          <w:lang w:val="en-US"/>
        </w:rPr>
        <w:t>.</w:t>
      </w:r>
    </w:p>
    <w:p w:rsidR="00261B8D" w:rsidRPr="00E1289A" w:rsidRDefault="00261B8D" w:rsidP="00261B8D">
      <w:pPr>
        <w:pStyle w:val="a"/>
        <w:numPr>
          <w:ilvl w:val="0"/>
          <w:numId w:val="0"/>
        </w:numPr>
        <w:spacing w:line="360" w:lineRule="atLeast"/>
        <w:rPr>
          <w:b/>
          <w:sz w:val="24"/>
          <w:szCs w:val="24"/>
          <w:lang w:val="en-US"/>
        </w:rPr>
      </w:pPr>
    </w:p>
    <w:p w:rsidR="00261B8D" w:rsidRPr="00E1289A" w:rsidRDefault="00261B8D" w:rsidP="00261B8D">
      <w:pPr>
        <w:pStyle w:val="a"/>
        <w:numPr>
          <w:ilvl w:val="0"/>
          <w:numId w:val="0"/>
        </w:numPr>
        <w:spacing w:line="360" w:lineRule="atLeast"/>
        <w:rPr>
          <w:sz w:val="24"/>
          <w:szCs w:val="24"/>
          <w:lang w:val="en-US"/>
        </w:rPr>
      </w:pPr>
      <w:r w:rsidRPr="00E1289A">
        <w:rPr>
          <w:b/>
          <w:sz w:val="24"/>
          <w:szCs w:val="24"/>
          <w:lang w:val="en-US"/>
        </w:rPr>
        <w:t>1e.</w:t>
      </w:r>
      <w:r w:rsidRPr="00E1289A">
        <w:rPr>
          <w:sz w:val="24"/>
          <w:szCs w:val="24"/>
          <w:lang w:val="en-US"/>
        </w:rPr>
        <w:tab/>
        <w:t xml:space="preserve">Draw the structural formulae of </w:t>
      </w:r>
      <w:r w:rsidRPr="00E1289A">
        <w:rPr>
          <w:b/>
          <w:sz w:val="24"/>
          <w:szCs w:val="24"/>
          <w:lang w:val="en-US"/>
        </w:rPr>
        <w:t>X</w:t>
      </w:r>
      <w:r w:rsidRPr="00E1289A">
        <w:rPr>
          <w:sz w:val="24"/>
          <w:szCs w:val="24"/>
          <w:lang w:val="en-US"/>
        </w:rPr>
        <w:t xml:space="preserve">, </w:t>
      </w:r>
      <w:r w:rsidRPr="00E1289A">
        <w:rPr>
          <w:b/>
          <w:sz w:val="24"/>
          <w:szCs w:val="24"/>
          <w:lang w:val="en-US"/>
        </w:rPr>
        <w:t>X1</w:t>
      </w:r>
      <w:r w:rsidRPr="00E1289A">
        <w:rPr>
          <w:sz w:val="24"/>
          <w:szCs w:val="24"/>
          <w:lang w:val="en-US"/>
        </w:rPr>
        <w:t xml:space="preserve">, and </w:t>
      </w:r>
      <w:r w:rsidRPr="00E1289A">
        <w:rPr>
          <w:b/>
          <w:sz w:val="24"/>
          <w:szCs w:val="24"/>
          <w:lang w:val="en-US"/>
        </w:rPr>
        <w:t>X3</w:t>
      </w:r>
      <w:r w:rsidRPr="00E1289A">
        <w:rPr>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4"/>
        <w:gridCol w:w="3285"/>
        <w:gridCol w:w="3285"/>
      </w:tblGrid>
      <w:tr w:rsidR="00261B8D" w:rsidRPr="00E1289A" w:rsidTr="00E87170">
        <w:trPr>
          <w:trHeight w:val="3569"/>
        </w:trPr>
        <w:tc>
          <w:tcPr>
            <w:tcW w:w="3284" w:type="dxa"/>
          </w:tcPr>
          <w:p w:rsidR="006E34F6" w:rsidRDefault="006E34F6" w:rsidP="00E87170">
            <w:pPr>
              <w:pStyle w:val="afa"/>
              <w:spacing w:line="360" w:lineRule="atLeast"/>
              <w:ind w:firstLine="0"/>
              <w:jc w:val="right"/>
              <w:rPr>
                <w:color w:val="FF0000"/>
                <w:sz w:val="24"/>
                <w:szCs w:val="24"/>
                <w:lang w:val="en-US"/>
              </w:rPr>
            </w:pPr>
          </w:p>
          <w:p w:rsidR="00261B8D" w:rsidRPr="00E1289A" w:rsidRDefault="00261B8D" w:rsidP="00E87170">
            <w:pPr>
              <w:pStyle w:val="afa"/>
              <w:spacing w:line="360" w:lineRule="atLeast"/>
              <w:ind w:firstLine="0"/>
              <w:jc w:val="right"/>
              <w:rPr>
                <w:color w:val="FF0000"/>
                <w:sz w:val="24"/>
                <w:szCs w:val="24"/>
                <w:lang w:val="en-US"/>
              </w:rPr>
            </w:pPr>
            <w:r w:rsidRPr="00E1289A">
              <w:rPr>
                <w:color w:val="FF0000"/>
                <w:sz w:val="24"/>
                <w:szCs w:val="24"/>
                <w:lang w:val="en-US"/>
              </w:rPr>
              <w:object w:dxaOrig="2064" w:dyaOrig="950">
                <v:shape id="_x0000_i1110" type="#_x0000_t75" style="width:103.65pt;height:48pt" o:ole="">
                  <v:imagedata r:id="rId186" o:title=""/>
                </v:shape>
                <o:OLEObject Type="Embed" ProgID="ChemDraw.Document.6.0" ShapeID="_x0000_i1110" DrawAspect="Content" ObjectID="_1500013115" r:id="rId187"/>
              </w:object>
            </w:r>
            <w:r w:rsidRPr="00E1289A">
              <w:rPr>
                <w:b/>
                <w:color w:val="FF0000"/>
                <w:sz w:val="24"/>
                <w:szCs w:val="24"/>
                <w:lang w:val="en-US"/>
              </w:rPr>
              <w:t>4p</w:t>
            </w:r>
          </w:p>
          <w:p w:rsidR="00261B8D" w:rsidRPr="00E1289A" w:rsidRDefault="00261B8D" w:rsidP="00E87170">
            <w:pPr>
              <w:pStyle w:val="afa"/>
              <w:spacing w:line="360" w:lineRule="atLeast"/>
              <w:ind w:firstLine="0"/>
              <w:jc w:val="right"/>
              <w:rPr>
                <w:color w:val="FF0000"/>
                <w:sz w:val="24"/>
                <w:szCs w:val="24"/>
                <w:lang w:val="en-US"/>
              </w:rPr>
            </w:pPr>
            <w:r>
              <w:rPr>
                <w:color w:val="FF0000"/>
                <w:sz w:val="24"/>
                <w:szCs w:val="24"/>
                <w:lang w:val="en-US"/>
              </w:rPr>
              <w:t>If incorrect, but</w:t>
            </w:r>
          </w:p>
          <w:p w:rsidR="00261B8D" w:rsidRPr="00E1289A" w:rsidRDefault="00261B8D" w:rsidP="00E87170">
            <w:pPr>
              <w:pStyle w:val="afa"/>
              <w:spacing w:line="360" w:lineRule="atLeast"/>
              <w:ind w:firstLine="0"/>
              <w:jc w:val="right"/>
              <w:rPr>
                <w:color w:val="FF0000"/>
                <w:sz w:val="24"/>
                <w:szCs w:val="24"/>
                <w:lang w:val="en-US"/>
              </w:rPr>
            </w:pPr>
            <w:r>
              <w:rPr>
                <w:color w:val="FF0000"/>
                <w:sz w:val="24"/>
                <w:szCs w:val="24"/>
                <w:lang w:val="en-US"/>
              </w:rPr>
              <w:t xml:space="preserve">saturated </w:t>
            </w:r>
            <w:r w:rsidRPr="00E1289A">
              <w:rPr>
                <w:color w:val="FF0000"/>
                <w:sz w:val="24"/>
                <w:szCs w:val="24"/>
                <w:lang w:val="en-US"/>
              </w:rPr>
              <w:t xml:space="preserve"> </w:t>
            </w:r>
            <w:r w:rsidRPr="00E1289A">
              <w:rPr>
                <w:b/>
                <w:color w:val="FF0000"/>
                <w:sz w:val="24"/>
                <w:szCs w:val="24"/>
                <w:lang w:val="en-US"/>
              </w:rPr>
              <w:t>0.5p</w:t>
            </w:r>
          </w:p>
          <w:p w:rsidR="00261B8D" w:rsidRPr="00E1289A" w:rsidRDefault="00261B8D" w:rsidP="00E87170">
            <w:pPr>
              <w:pStyle w:val="afa"/>
              <w:spacing w:line="360" w:lineRule="atLeast"/>
              <w:ind w:firstLine="0"/>
              <w:jc w:val="right"/>
              <w:rPr>
                <w:color w:val="FF0000"/>
                <w:sz w:val="24"/>
                <w:szCs w:val="24"/>
                <w:lang w:val="en-US"/>
              </w:rPr>
            </w:pPr>
            <w:r>
              <w:rPr>
                <w:color w:val="FF0000"/>
                <w:sz w:val="24"/>
                <w:szCs w:val="24"/>
                <w:lang w:val="en-US"/>
              </w:rPr>
              <w:t xml:space="preserve">no branch </w:t>
            </w:r>
            <w:r w:rsidRPr="00E1289A">
              <w:rPr>
                <w:color w:val="FF0000"/>
                <w:sz w:val="24"/>
                <w:szCs w:val="24"/>
                <w:lang w:val="en-US"/>
              </w:rPr>
              <w:t xml:space="preserve"> </w:t>
            </w:r>
            <w:r w:rsidRPr="00E1289A">
              <w:rPr>
                <w:b/>
                <w:color w:val="FF0000"/>
                <w:sz w:val="24"/>
                <w:szCs w:val="24"/>
                <w:lang w:val="en-US"/>
              </w:rPr>
              <w:t>0.5p</w:t>
            </w:r>
          </w:p>
          <w:p w:rsidR="00261B8D" w:rsidRPr="00E1289A" w:rsidRDefault="00261B8D" w:rsidP="00E87170">
            <w:pPr>
              <w:pStyle w:val="afa"/>
              <w:spacing w:line="360" w:lineRule="atLeast"/>
              <w:ind w:firstLine="0"/>
              <w:jc w:val="right"/>
              <w:rPr>
                <w:color w:val="FF0000"/>
                <w:sz w:val="24"/>
                <w:szCs w:val="24"/>
                <w:lang w:val="en-US"/>
              </w:rPr>
            </w:pPr>
            <w:r>
              <w:rPr>
                <w:color w:val="FF0000"/>
                <w:sz w:val="24"/>
                <w:szCs w:val="24"/>
                <w:lang w:val="en-US"/>
              </w:rPr>
              <w:t xml:space="preserve">alcohol and ether </w:t>
            </w:r>
            <w:r w:rsidRPr="00E1289A">
              <w:rPr>
                <w:color w:val="FF0000"/>
                <w:sz w:val="24"/>
                <w:szCs w:val="24"/>
                <w:lang w:val="en-US"/>
              </w:rPr>
              <w:t xml:space="preserve"> </w:t>
            </w:r>
            <w:r w:rsidRPr="00E1289A">
              <w:rPr>
                <w:b/>
                <w:color w:val="FF0000"/>
                <w:sz w:val="24"/>
                <w:szCs w:val="24"/>
                <w:lang w:val="en-US"/>
              </w:rPr>
              <w:t>0.5p</w:t>
            </w:r>
          </w:p>
        </w:tc>
        <w:tc>
          <w:tcPr>
            <w:tcW w:w="3285" w:type="dxa"/>
          </w:tcPr>
          <w:p w:rsidR="006E34F6" w:rsidRDefault="006E34F6" w:rsidP="00E87170">
            <w:pPr>
              <w:pStyle w:val="afa"/>
              <w:spacing w:line="360" w:lineRule="atLeast"/>
              <w:ind w:firstLine="0"/>
              <w:jc w:val="right"/>
              <w:rPr>
                <w:color w:val="FF0000"/>
                <w:sz w:val="24"/>
                <w:szCs w:val="24"/>
                <w:lang w:val="en-US"/>
              </w:rPr>
            </w:pPr>
          </w:p>
          <w:p w:rsidR="00261B8D" w:rsidRPr="00E1289A" w:rsidRDefault="00261B8D" w:rsidP="00E87170">
            <w:pPr>
              <w:pStyle w:val="afa"/>
              <w:spacing w:line="360" w:lineRule="atLeast"/>
              <w:ind w:firstLine="0"/>
              <w:jc w:val="right"/>
              <w:rPr>
                <w:color w:val="FF0000"/>
                <w:sz w:val="24"/>
                <w:szCs w:val="24"/>
                <w:lang w:val="en-US"/>
              </w:rPr>
            </w:pPr>
            <w:r w:rsidRPr="00E1289A">
              <w:rPr>
                <w:color w:val="FF0000"/>
                <w:sz w:val="24"/>
                <w:szCs w:val="24"/>
                <w:lang w:val="en-US"/>
              </w:rPr>
              <w:object w:dxaOrig="2054" w:dyaOrig="1250">
                <v:shape id="_x0000_i1111" type="#_x0000_t75" style="width:101.8pt;height:62.9pt" o:ole="">
                  <v:imagedata r:id="rId188" o:title=""/>
                </v:shape>
                <o:OLEObject Type="Embed" ProgID="ChemDraw.Document.6.0" ShapeID="_x0000_i1111" DrawAspect="Content" ObjectID="_1500013116" r:id="rId189"/>
              </w:object>
            </w:r>
            <w:r w:rsidRPr="00E1289A">
              <w:rPr>
                <w:b/>
                <w:color w:val="FF0000"/>
                <w:sz w:val="24"/>
                <w:szCs w:val="24"/>
                <w:lang w:val="en-US"/>
              </w:rPr>
              <w:t>4p</w:t>
            </w:r>
          </w:p>
          <w:p w:rsidR="00261B8D" w:rsidRPr="00E1289A" w:rsidRDefault="00261B8D" w:rsidP="00E87170">
            <w:pPr>
              <w:pStyle w:val="afa"/>
              <w:spacing w:line="360" w:lineRule="atLeast"/>
              <w:ind w:firstLine="0"/>
              <w:jc w:val="right"/>
              <w:rPr>
                <w:color w:val="FF0000"/>
                <w:sz w:val="24"/>
                <w:szCs w:val="24"/>
                <w:lang w:val="en-US"/>
              </w:rPr>
            </w:pPr>
            <w:r>
              <w:rPr>
                <w:color w:val="FF0000"/>
                <w:sz w:val="24"/>
                <w:szCs w:val="24"/>
                <w:lang w:val="en-US"/>
              </w:rPr>
              <w:t>If incorrect, but</w:t>
            </w:r>
          </w:p>
          <w:p w:rsidR="00261B8D" w:rsidRPr="00E1289A" w:rsidRDefault="00261B8D" w:rsidP="00E87170">
            <w:pPr>
              <w:pStyle w:val="afa"/>
              <w:spacing w:line="360" w:lineRule="atLeast"/>
              <w:ind w:firstLine="0"/>
              <w:jc w:val="right"/>
              <w:rPr>
                <w:color w:val="FF0000"/>
                <w:sz w:val="24"/>
                <w:szCs w:val="24"/>
                <w:lang w:val="en-US"/>
              </w:rPr>
            </w:pPr>
            <w:r>
              <w:rPr>
                <w:color w:val="FF0000"/>
                <w:sz w:val="24"/>
                <w:szCs w:val="24"/>
                <w:lang w:val="en-US"/>
              </w:rPr>
              <w:t>molecular formula</w:t>
            </w:r>
            <w:r w:rsidRPr="00E1289A">
              <w:rPr>
                <w:color w:val="FF0000"/>
                <w:sz w:val="24"/>
                <w:szCs w:val="24"/>
                <w:lang w:val="en-US"/>
              </w:rPr>
              <w:t xml:space="preserve"> </w:t>
            </w:r>
            <w:r w:rsidRPr="00E1289A">
              <w:rPr>
                <w:b/>
                <w:color w:val="FF0000"/>
                <w:sz w:val="24"/>
                <w:szCs w:val="24"/>
                <w:lang w:val="en-US"/>
              </w:rPr>
              <w:t>0.5p</w:t>
            </w:r>
          </w:p>
          <w:p w:rsidR="00261B8D" w:rsidRPr="00E1289A" w:rsidRDefault="00261B8D" w:rsidP="00E87170">
            <w:pPr>
              <w:pStyle w:val="afa"/>
              <w:spacing w:line="360" w:lineRule="atLeast"/>
              <w:ind w:firstLine="0"/>
              <w:jc w:val="right"/>
              <w:rPr>
                <w:color w:val="FF0000"/>
                <w:sz w:val="24"/>
                <w:szCs w:val="24"/>
                <w:lang w:val="en-US"/>
              </w:rPr>
            </w:pPr>
            <w:r w:rsidRPr="00E1289A">
              <w:rPr>
                <w:color w:val="FF0000"/>
                <w:sz w:val="24"/>
                <w:szCs w:val="24"/>
                <w:lang w:val="en-US"/>
              </w:rPr>
              <w:t xml:space="preserve">carboxyl </w:t>
            </w:r>
            <w:r w:rsidRPr="00E1289A">
              <w:rPr>
                <w:b/>
                <w:color w:val="FF0000"/>
                <w:sz w:val="24"/>
                <w:szCs w:val="24"/>
                <w:lang w:val="en-US"/>
              </w:rPr>
              <w:t>1p</w:t>
            </w:r>
          </w:p>
        </w:tc>
        <w:tc>
          <w:tcPr>
            <w:tcW w:w="3285" w:type="dxa"/>
          </w:tcPr>
          <w:p w:rsidR="006E34F6" w:rsidRDefault="006E34F6" w:rsidP="00E87170">
            <w:pPr>
              <w:pStyle w:val="afa"/>
              <w:spacing w:line="360" w:lineRule="atLeast"/>
              <w:ind w:firstLine="0"/>
              <w:jc w:val="right"/>
              <w:rPr>
                <w:color w:val="FF0000"/>
                <w:sz w:val="24"/>
                <w:szCs w:val="24"/>
                <w:lang w:val="en-US"/>
              </w:rPr>
            </w:pPr>
          </w:p>
          <w:p w:rsidR="00261B8D" w:rsidRPr="00E1289A" w:rsidRDefault="00261B8D" w:rsidP="00E87170">
            <w:pPr>
              <w:pStyle w:val="afa"/>
              <w:spacing w:line="360" w:lineRule="atLeast"/>
              <w:ind w:firstLine="0"/>
              <w:jc w:val="right"/>
              <w:rPr>
                <w:color w:val="FF0000"/>
                <w:sz w:val="24"/>
                <w:szCs w:val="24"/>
                <w:lang w:val="en-US"/>
              </w:rPr>
            </w:pPr>
            <w:r w:rsidRPr="00E1289A">
              <w:rPr>
                <w:color w:val="FF0000"/>
                <w:sz w:val="24"/>
                <w:szCs w:val="24"/>
                <w:lang w:val="en-US"/>
              </w:rPr>
              <w:object w:dxaOrig="1147" w:dyaOrig="730">
                <v:shape id="_x0000_i1112" type="#_x0000_t75" style="width:57.1pt;height:37.45pt" o:ole="">
                  <v:imagedata r:id="rId190" o:title=""/>
                </v:shape>
                <o:OLEObject Type="Embed" ProgID="ChemDraw.Document.6.0" ShapeID="_x0000_i1112" DrawAspect="Content" ObjectID="_1500013117" r:id="rId191"/>
              </w:object>
            </w:r>
            <w:r w:rsidRPr="00E1289A">
              <w:rPr>
                <w:b/>
                <w:color w:val="FF0000"/>
                <w:sz w:val="24"/>
                <w:szCs w:val="24"/>
                <w:lang w:val="en-US"/>
              </w:rPr>
              <w:t>4p</w:t>
            </w:r>
          </w:p>
          <w:p w:rsidR="00261B8D" w:rsidRPr="00E1289A" w:rsidRDefault="00261B8D" w:rsidP="00E87170">
            <w:pPr>
              <w:pStyle w:val="afa"/>
              <w:spacing w:line="360" w:lineRule="atLeast"/>
              <w:ind w:firstLine="0"/>
              <w:jc w:val="right"/>
              <w:rPr>
                <w:color w:val="FF0000"/>
                <w:sz w:val="24"/>
                <w:szCs w:val="24"/>
                <w:lang w:val="en-US"/>
              </w:rPr>
            </w:pPr>
          </w:p>
          <w:p w:rsidR="00261B8D" w:rsidRPr="00E1289A" w:rsidRDefault="00261B8D" w:rsidP="00E87170">
            <w:pPr>
              <w:pStyle w:val="afa"/>
              <w:spacing w:line="360" w:lineRule="atLeast"/>
              <w:ind w:firstLine="0"/>
              <w:jc w:val="right"/>
              <w:rPr>
                <w:color w:val="FF0000"/>
                <w:sz w:val="24"/>
                <w:szCs w:val="24"/>
                <w:lang w:val="en-US"/>
              </w:rPr>
            </w:pPr>
            <w:r>
              <w:rPr>
                <w:color w:val="FF0000"/>
                <w:sz w:val="24"/>
                <w:szCs w:val="24"/>
                <w:lang w:val="en-US"/>
              </w:rPr>
              <w:t>If incorrect, but</w:t>
            </w:r>
          </w:p>
          <w:p w:rsidR="00261B8D" w:rsidRPr="00E1289A" w:rsidRDefault="00261B8D" w:rsidP="00E87170">
            <w:pPr>
              <w:pStyle w:val="afa"/>
              <w:spacing w:line="360" w:lineRule="atLeast"/>
              <w:ind w:firstLine="0"/>
              <w:jc w:val="right"/>
              <w:rPr>
                <w:color w:val="FF0000"/>
                <w:sz w:val="24"/>
                <w:szCs w:val="24"/>
                <w:lang w:val="en-US"/>
              </w:rPr>
            </w:pPr>
            <w:r>
              <w:rPr>
                <w:color w:val="FF0000"/>
                <w:sz w:val="24"/>
                <w:szCs w:val="24"/>
                <w:lang w:val="en-US"/>
              </w:rPr>
              <w:t>molecular formula</w:t>
            </w:r>
            <w:r w:rsidRPr="00E1289A">
              <w:rPr>
                <w:color w:val="FF0000"/>
                <w:sz w:val="24"/>
                <w:szCs w:val="24"/>
                <w:lang w:val="en-US"/>
              </w:rPr>
              <w:t xml:space="preserve"> </w:t>
            </w:r>
            <w:r w:rsidRPr="00E1289A">
              <w:rPr>
                <w:b/>
                <w:color w:val="FF0000"/>
                <w:sz w:val="24"/>
                <w:szCs w:val="24"/>
                <w:lang w:val="en-US"/>
              </w:rPr>
              <w:t>0.5p</w:t>
            </w:r>
          </w:p>
          <w:p w:rsidR="00261B8D" w:rsidRPr="00E1289A" w:rsidRDefault="00261B8D" w:rsidP="00E87170">
            <w:pPr>
              <w:pStyle w:val="afa"/>
              <w:spacing w:line="360" w:lineRule="atLeast"/>
              <w:ind w:firstLine="0"/>
              <w:jc w:val="right"/>
              <w:rPr>
                <w:color w:val="FF0000"/>
                <w:sz w:val="24"/>
                <w:szCs w:val="24"/>
                <w:lang w:val="en-US"/>
              </w:rPr>
            </w:pPr>
            <w:r>
              <w:rPr>
                <w:color w:val="FF0000"/>
                <w:sz w:val="24"/>
                <w:szCs w:val="24"/>
                <w:lang w:val="en-US"/>
              </w:rPr>
              <w:t xml:space="preserve">aldehyde </w:t>
            </w:r>
            <w:r w:rsidRPr="00E1289A">
              <w:rPr>
                <w:b/>
                <w:color w:val="FF0000"/>
                <w:sz w:val="24"/>
                <w:szCs w:val="24"/>
                <w:lang w:val="en-US"/>
              </w:rPr>
              <w:t>1p</w:t>
            </w:r>
          </w:p>
        </w:tc>
      </w:tr>
    </w:tbl>
    <w:p w:rsidR="00261B8D" w:rsidRDefault="00261B8D" w:rsidP="00261B8D">
      <w:pPr>
        <w:spacing w:line="360" w:lineRule="atLeast"/>
        <w:jc w:val="both"/>
        <w:rPr>
          <w:lang w:val="en-US"/>
        </w:rPr>
      </w:pPr>
    </w:p>
    <w:p w:rsidR="00261B8D" w:rsidRDefault="00261B8D" w:rsidP="00261B8D">
      <w:pPr>
        <w:spacing w:line="360" w:lineRule="atLeast"/>
        <w:jc w:val="both"/>
        <w:rPr>
          <w:lang w:val="en-US"/>
        </w:rPr>
      </w:pPr>
      <w:r w:rsidRPr="00E1289A">
        <w:rPr>
          <w:lang w:val="en-US"/>
        </w:rPr>
        <w:t xml:space="preserve">In a medical study, personnel </w:t>
      </w:r>
      <w:r>
        <w:rPr>
          <w:lang w:val="en-US"/>
        </w:rPr>
        <w:t xml:space="preserve">permanently exposed to </w:t>
      </w:r>
      <w:r w:rsidRPr="00E1289A">
        <w:rPr>
          <w:b/>
          <w:lang w:val="en-US"/>
        </w:rPr>
        <w:t>X</w:t>
      </w:r>
      <w:r w:rsidRPr="00E1289A">
        <w:rPr>
          <w:lang w:val="en-US"/>
        </w:rPr>
        <w:t xml:space="preserve">-based solvents without proper protection was found to have a stationary concentration of </w:t>
      </w:r>
      <w:r w:rsidRPr="00E1289A">
        <w:rPr>
          <w:b/>
          <w:lang w:val="en-US"/>
        </w:rPr>
        <w:t>X</w:t>
      </w:r>
      <w:r w:rsidRPr="00E1289A">
        <w:rPr>
          <w:lang w:val="en-US"/>
        </w:rPr>
        <w:t xml:space="preserve"> in blood.</w:t>
      </w:r>
    </w:p>
    <w:p w:rsidR="00095500" w:rsidRPr="00E1289A" w:rsidRDefault="00095500" w:rsidP="00261B8D">
      <w:pPr>
        <w:spacing w:line="360" w:lineRule="atLeast"/>
        <w:jc w:val="both"/>
        <w:rPr>
          <w:lang w:val="en-US"/>
        </w:rPr>
      </w:pPr>
    </w:p>
    <w:p w:rsidR="00261B8D" w:rsidRPr="00E1289A" w:rsidRDefault="00261B8D" w:rsidP="00261B8D">
      <w:pPr>
        <w:pStyle w:val="a"/>
        <w:numPr>
          <w:ilvl w:val="0"/>
          <w:numId w:val="0"/>
        </w:numPr>
        <w:spacing w:line="360" w:lineRule="atLeast"/>
        <w:rPr>
          <w:sz w:val="24"/>
          <w:szCs w:val="24"/>
          <w:lang w:val="en-US"/>
        </w:rPr>
      </w:pPr>
      <w:r w:rsidRPr="00E1289A">
        <w:rPr>
          <w:b/>
          <w:sz w:val="24"/>
          <w:szCs w:val="24"/>
          <w:lang w:val="en-US"/>
        </w:rPr>
        <w:t>2.</w:t>
      </w:r>
      <w:r w:rsidRPr="00E1289A">
        <w:rPr>
          <w:sz w:val="24"/>
          <w:szCs w:val="24"/>
          <w:lang w:val="en-US"/>
        </w:rPr>
        <w:tab/>
      </w:r>
      <w:r w:rsidRPr="00A51D1A">
        <w:rPr>
          <w:b/>
          <w:sz w:val="24"/>
          <w:szCs w:val="24"/>
          <w:lang w:val="en-US"/>
        </w:rPr>
        <w:t>X1</w:t>
      </w:r>
      <w:r>
        <w:rPr>
          <w:sz w:val="24"/>
          <w:szCs w:val="24"/>
          <w:lang w:val="en-US"/>
        </w:rPr>
        <w:t xml:space="preserve"> is </w:t>
      </w:r>
      <w:r>
        <w:rPr>
          <w:lang w:val="en-US"/>
        </w:rPr>
        <w:t>excreted with urine.</w:t>
      </w:r>
      <w:r w:rsidRPr="00E1289A">
        <w:rPr>
          <w:sz w:val="24"/>
          <w:szCs w:val="24"/>
          <w:lang w:val="en-US"/>
        </w:rPr>
        <w:t xml:space="preserve"> Choose the graph of </w:t>
      </w:r>
      <w:r w:rsidRPr="00E1289A">
        <w:rPr>
          <w:b/>
          <w:sz w:val="24"/>
          <w:szCs w:val="24"/>
          <w:lang w:val="en-US"/>
        </w:rPr>
        <w:t xml:space="preserve">X1 </w:t>
      </w:r>
      <w:r w:rsidRPr="00E1289A">
        <w:rPr>
          <w:sz w:val="24"/>
          <w:szCs w:val="24"/>
          <w:lang w:val="en-US"/>
        </w:rPr>
        <w:t xml:space="preserve">daily </w:t>
      </w:r>
      <w:r w:rsidRPr="00484947">
        <w:rPr>
          <w:sz w:val="24"/>
          <w:szCs w:val="24"/>
          <w:u w:val="single"/>
          <w:lang w:val="en-US"/>
        </w:rPr>
        <w:t>mass content</w:t>
      </w:r>
      <w:r w:rsidRPr="00E1289A">
        <w:rPr>
          <w:sz w:val="24"/>
          <w:szCs w:val="24"/>
          <w:lang w:val="en-US"/>
        </w:rPr>
        <w:t xml:space="preserve"> in the body of a volunteer participated in this experiment. Write down the number of the correct graph.</w:t>
      </w:r>
    </w:p>
    <w:p w:rsidR="00261B8D" w:rsidRPr="00E1289A" w:rsidRDefault="00261B8D" w:rsidP="00261B8D">
      <w:pPr>
        <w:pStyle w:val="a"/>
        <w:numPr>
          <w:ilvl w:val="0"/>
          <w:numId w:val="0"/>
        </w:numPr>
        <w:spacing w:line="360" w:lineRule="atLeast"/>
        <w:rPr>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8"/>
        <w:gridCol w:w="3321"/>
        <w:gridCol w:w="3405"/>
      </w:tblGrid>
      <w:tr w:rsidR="00E87170" w:rsidRPr="008231A9" w:rsidTr="00E87170">
        <w:trPr>
          <w:trHeight w:val="2971"/>
        </w:trPr>
        <w:tc>
          <w:tcPr>
            <w:tcW w:w="3128" w:type="dxa"/>
            <w:tcBorders>
              <w:top w:val="single" w:sz="4" w:space="0" w:color="auto"/>
              <w:left w:val="single" w:sz="4" w:space="0" w:color="auto"/>
              <w:bottom w:val="single" w:sz="4" w:space="0" w:color="auto"/>
              <w:right w:val="single" w:sz="4" w:space="0" w:color="auto"/>
            </w:tcBorders>
            <w:shd w:val="clear" w:color="auto" w:fill="auto"/>
          </w:tcPr>
          <w:p w:rsidR="00E87170" w:rsidRPr="00E87170" w:rsidRDefault="00E87170" w:rsidP="00E87170">
            <w:pPr>
              <w:pStyle w:val="a"/>
              <w:numPr>
                <w:ilvl w:val="0"/>
                <w:numId w:val="0"/>
              </w:numPr>
              <w:spacing w:line="360" w:lineRule="atLeast"/>
              <w:jc w:val="center"/>
              <w:rPr>
                <w:b/>
                <w:sz w:val="24"/>
                <w:szCs w:val="24"/>
                <w:lang w:val="en-US"/>
              </w:rPr>
            </w:pPr>
            <w:r w:rsidRPr="008231A9">
              <w:rPr>
                <w:b/>
                <w:sz w:val="24"/>
                <w:szCs w:val="24"/>
                <w:lang w:val="en-US"/>
              </w:rPr>
              <w:lastRenderedPageBreak/>
              <w:t>1</w:t>
            </w:r>
            <w:r w:rsidRPr="00E87170">
              <w:rPr>
                <w:b/>
                <w:noProof/>
                <w:sz w:val="24"/>
                <w:szCs w:val="24"/>
              </w:rPr>
              <w:drawing>
                <wp:inline distT="0" distB="0" distL="0" distR="0">
                  <wp:extent cx="1813560" cy="1421765"/>
                  <wp:effectExtent l="0" t="0" r="0" b="0"/>
                  <wp:docPr id="440" name="Объект 4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tc>
        <w:tc>
          <w:tcPr>
            <w:tcW w:w="3321" w:type="dxa"/>
            <w:tcBorders>
              <w:top w:val="single" w:sz="4" w:space="0" w:color="auto"/>
              <w:left w:val="single" w:sz="4" w:space="0" w:color="auto"/>
              <w:bottom w:val="single" w:sz="4" w:space="0" w:color="auto"/>
              <w:right w:val="single" w:sz="4" w:space="0" w:color="auto"/>
            </w:tcBorders>
            <w:shd w:val="clear" w:color="auto" w:fill="auto"/>
          </w:tcPr>
          <w:p w:rsidR="00E87170" w:rsidRPr="00E87170" w:rsidRDefault="00E87170" w:rsidP="00E87170">
            <w:pPr>
              <w:pStyle w:val="a"/>
              <w:numPr>
                <w:ilvl w:val="0"/>
                <w:numId w:val="0"/>
              </w:numPr>
              <w:spacing w:line="360" w:lineRule="atLeast"/>
              <w:jc w:val="center"/>
              <w:rPr>
                <w:b/>
                <w:sz w:val="24"/>
                <w:szCs w:val="24"/>
                <w:lang w:val="en-US"/>
              </w:rPr>
            </w:pPr>
            <w:r w:rsidRPr="008231A9">
              <w:rPr>
                <w:b/>
                <w:sz w:val="24"/>
                <w:szCs w:val="24"/>
                <w:lang w:val="en-US"/>
              </w:rPr>
              <w:t>2</w:t>
            </w:r>
            <w:r w:rsidRPr="00E87170">
              <w:rPr>
                <w:b/>
                <w:noProof/>
                <w:sz w:val="24"/>
                <w:szCs w:val="24"/>
              </w:rPr>
              <w:drawing>
                <wp:inline distT="0" distB="0" distL="0" distR="0">
                  <wp:extent cx="1982470" cy="1275715"/>
                  <wp:effectExtent l="0" t="0" r="0" b="0"/>
                  <wp:docPr id="441" name="Объект 4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tc>
        <w:tc>
          <w:tcPr>
            <w:tcW w:w="3405" w:type="dxa"/>
            <w:tcBorders>
              <w:top w:val="single" w:sz="4" w:space="0" w:color="auto"/>
              <w:left w:val="single" w:sz="4" w:space="0" w:color="auto"/>
              <w:bottom w:val="single" w:sz="4" w:space="0" w:color="auto"/>
              <w:right w:val="single" w:sz="4" w:space="0" w:color="auto"/>
            </w:tcBorders>
            <w:shd w:val="clear" w:color="auto" w:fill="auto"/>
          </w:tcPr>
          <w:p w:rsidR="00E87170" w:rsidRPr="00E87170" w:rsidRDefault="00E87170" w:rsidP="00E87170">
            <w:pPr>
              <w:pStyle w:val="a"/>
              <w:numPr>
                <w:ilvl w:val="0"/>
                <w:numId w:val="0"/>
              </w:numPr>
              <w:spacing w:line="360" w:lineRule="atLeast"/>
              <w:jc w:val="center"/>
              <w:rPr>
                <w:b/>
                <w:sz w:val="24"/>
                <w:szCs w:val="24"/>
                <w:lang w:val="en-US"/>
              </w:rPr>
            </w:pPr>
            <w:r w:rsidRPr="008231A9">
              <w:rPr>
                <w:b/>
                <w:sz w:val="24"/>
                <w:szCs w:val="24"/>
                <w:lang w:val="en-US"/>
              </w:rPr>
              <w:t>3</w:t>
            </w:r>
            <w:r w:rsidR="009C5CB3">
              <w:rPr>
                <w:b/>
                <w:sz w:val="24"/>
                <w:szCs w:val="24"/>
                <w:lang w:val="en-US"/>
              </w:rPr>
              <w:t xml:space="preserve">    </w:t>
            </w:r>
            <w:r w:rsidR="009C5CB3" w:rsidRPr="009C5CB3">
              <w:rPr>
                <w:b/>
                <w:noProof/>
                <w:sz w:val="24"/>
                <w:szCs w:val="24"/>
              </w:rPr>
              <w:drawing>
                <wp:inline distT="0" distB="0" distL="0" distR="0">
                  <wp:extent cx="1813560" cy="1421765"/>
                  <wp:effectExtent l="0" t="0" r="0" b="0"/>
                  <wp:docPr id="4" name="Объект 4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tc>
      </w:tr>
      <w:tr w:rsidR="00E87170" w:rsidRPr="00E1289A" w:rsidTr="00E87170">
        <w:trPr>
          <w:trHeight w:val="2971"/>
        </w:trPr>
        <w:tc>
          <w:tcPr>
            <w:tcW w:w="3128" w:type="dxa"/>
            <w:tcBorders>
              <w:top w:val="single" w:sz="4" w:space="0" w:color="auto"/>
              <w:left w:val="single" w:sz="4" w:space="0" w:color="auto"/>
              <w:bottom w:val="single" w:sz="4" w:space="0" w:color="auto"/>
              <w:right w:val="single" w:sz="4" w:space="0" w:color="auto"/>
            </w:tcBorders>
            <w:shd w:val="clear" w:color="auto" w:fill="auto"/>
          </w:tcPr>
          <w:p w:rsidR="00E87170" w:rsidRPr="00E87170" w:rsidRDefault="00E87170" w:rsidP="00E87170">
            <w:pPr>
              <w:pStyle w:val="a"/>
              <w:numPr>
                <w:ilvl w:val="0"/>
                <w:numId w:val="0"/>
              </w:numPr>
              <w:spacing w:line="360" w:lineRule="atLeast"/>
              <w:jc w:val="center"/>
              <w:rPr>
                <w:b/>
                <w:sz w:val="24"/>
                <w:szCs w:val="24"/>
                <w:lang w:val="en-US"/>
              </w:rPr>
            </w:pPr>
            <w:r w:rsidRPr="008231A9">
              <w:rPr>
                <w:b/>
                <w:sz w:val="24"/>
                <w:szCs w:val="24"/>
                <w:lang w:val="en-US"/>
              </w:rPr>
              <w:t>4</w:t>
            </w:r>
            <w:r w:rsidRPr="00E87170">
              <w:rPr>
                <w:b/>
                <w:noProof/>
                <w:sz w:val="24"/>
                <w:szCs w:val="24"/>
              </w:rPr>
              <w:drawing>
                <wp:inline distT="0" distB="0" distL="0" distR="0">
                  <wp:extent cx="1859280" cy="1367790"/>
                  <wp:effectExtent l="0" t="0" r="0" b="0"/>
                  <wp:docPr id="443" name="Объект 4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tc>
        <w:tc>
          <w:tcPr>
            <w:tcW w:w="3321" w:type="dxa"/>
            <w:tcBorders>
              <w:top w:val="single" w:sz="4" w:space="0" w:color="auto"/>
              <w:left w:val="single" w:sz="4" w:space="0" w:color="auto"/>
              <w:bottom w:val="single" w:sz="4" w:space="0" w:color="auto"/>
              <w:right w:val="single" w:sz="4" w:space="0" w:color="auto"/>
            </w:tcBorders>
            <w:shd w:val="clear" w:color="auto" w:fill="auto"/>
          </w:tcPr>
          <w:p w:rsidR="00E87170" w:rsidRPr="00E87170" w:rsidRDefault="00E87170" w:rsidP="00E87170">
            <w:pPr>
              <w:pStyle w:val="a"/>
              <w:numPr>
                <w:ilvl w:val="0"/>
                <w:numId w:val="0"/>
              </w:numPr>
              <w:spacing w:line="360" w:lineRule="atLeast"/>
              <w:jc w:val="center"/>
              <w:rPr>
                <w:b/>
                <w:sz w:val="24"/>
                <w:szCs w:val="24"/>
                <w:lang w:val="en-US"/>
              </w:rPr>
            </w:pPr>
            <w:r w:rsidRPr="008231A9">
              <w:rPr>
                <w:b/>
                <w:sz w:val="24"/>
                <w:szCs w:val="24"/>
                <w:lang w:val="en-US"/>
              </w:rPr>
              <w:t>5</w:t>
            </w:r>
            <w:r w:rsidR="006B22F4">
              <w:rPr>
                <w:b/>
                <w:sz w:val="24"/>
                <w:szCs w:val="24"/>
                <w:lang w:val="en-US"/>
              </w:rPr>
              <w:t xml:space="preserve">  </w:t>
            </w:r>
            <w:r w:rsidRPr="008231A9">
              <w:rPr>
                <w:b/>
                <w:sz w:val="24"/>
                <w:szCs w:val="24"/>
                <w:lang w:val="en-US"/>
              </w:rPr>
              <w:t xml:space="preserve"> </w:t>
            </w:r>
            <w:r w:rsidR="006B22F4" w:rsidRPr="006B22F4">
              <w:rPr>
                <w:b/>
                <w:noProof/>
                <w:sz w:val="24"/>
                <w:szCs w:val="24"/>
              </w:rPr>
              <w:drawing>
                <wp:inline distT="0" distB="0" distL="0" distR="0">
                  <wp:extent cx="1813560" cy="1421765"/>
                  <wp:effectExtent l="0" t="0" r="0" b="0"/>
                  <wp:docPr id="5" name="Объект 4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tc>
        <w:tc>
          <w:tcPr>
            <w:tcW w:w="3405" w:type="dxa"/>
            <w:tcBorders>
              <w:top w:val="single" w:sz="4" w:space="0" w:color="auto"/>
              <w:left w:val="single" w:sz="4" w:space="0" w:color="auto"/>
              <w:bottom w:val="single" w:sz="4" w:space="0" w:color="auto"/>
              <w:right w:val="single" w:sz="4" w:space="0" w:color="auto"/>
            </w:tcBorders>
            <w:shd w:val="clear" w:color="auto" w:fill="auto"/>
          </w:tcPr>
          <w:p w:rsidR="00E87170" w:rsidRPr="00E87170" w:rsidRDefault="00E87170" w:rsidP="00E87170">
            <w:pPr>
              <w:pStyle w:val="a"/>
              <w:numPr>
                <w:ilvl w:val="0"/>
                <w:numId w:val="0"/>
              </w:numPr>
              <w:spacing w:line="360" w:lineRule="atLeast"/>
              <w:jc w:val="center"/>
              <w:rPr>
                <w:b/>
                <w:sz w:val="24"/>
                <w:szCs w:val="24"/>
                <w:lang w:val="en-US"/>
              </w:rPr>
            </w:pPr>
            <w:r w:rsidRPr="008231A9">
              <w:rPr>
                <w:b/>
                <w:sz w:val="24"/>
                <w:szCs w:val="24"/>
                <w:lang w:val="en-US"/>
              </w:rPr>
              <w:t>6</w:t>
            </w:r>
            <w:r w:rsidRPr="00E87170">
              <w:rPr>
                <w:b/>
                <w:noProof/>
                <w:sz w:val="24"/>
                <w:szCs w:val="24"/>
              </w:rPr>
              <w:drawing>
                <wp:inline distT="0" distB="0" distL="0" distR="0">
                  <wp:extent cx="2036445" cy="1590675"/>
                  <wp:effectExtent l="0" t="0" r="0" b="0"/>
                  <wp:docPr id="445" name="Объект 4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tc>
      </w:tr>
    </w:tbl>
    <w:p w:rsidR="00261B8D" w:rsidRPr="00E1289A" w:rsidRDefault="00261B8D" w:rsidP="00261B8D">
      <w:pPr>
        <w:spacing w:line="360" w:lineRule="atLeast"/>
        <w:jc w:val="both"/>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4"/>
      </w:tblGrid>
      <w:tr w:rsidR="00261B8D" w:rsidRPr="00CF5A44" w:rsidTr="00E87170">
        <w:trPr>
          <w:trHeight w:val="568"/>
        </w:trPr>
        <w:tc>
          <w:tcPr>
            <w:tcW w:w="9855" w:type="dxa"/>
          </w:tcPr>
          <w:p w:rsidR="00261B8D" w:rsidRPr="00E1289A" w:rsidRDefault="00261B8D" w:rsidP="00E87170">
            <w:pPr>
              <w:pStyle w:val="afa"/>
              <w:spacing w:line="360" w:lineRule="atLeast"/>
              <w:ind w:firstLine="0"/>
              <w:jc w:val="center"/>
              <w:rPr>
                <w:b/>
                <w:color w:val="FF0000"/>
                <w:sz w:val="24"/>
                <w:szCs w:val="24"/>
                <w:lang w:val="en-US"/>
              </w:rPr>
            </w:pPr>
            <w:r w:rsidRPr="00E1289A">
              <w:rPr>
                <w:sz w:val="24"/>
                <w:szCs w:val="24"/>
                <w:lang w:val="en-US"/>
              </w:rPr>
              <w:t xml:space="preserve">Number of graph:  </w:t>
            </w:r>
            <w:r w:rsidRPr="00E1289A">
              <w:rPr>
                <w:b/>
                <w:color w:val="FF0000"/>
                <w:sz w:val="24"/>
                <w:szCs w:val="24"/>
                <w:lang w:val="en-US"/>
              </w:rPr>
              <w:t>1</w:t>
            </w:r>
            <w:r>
              <w:rPr>
                <w:b/>
                <w:color w:val="FF0000"/>
                <w:sz w:val="24"/>
                <w:szCs w:val="24"/>
                <w:lang w:val="en-US"/>
              </w:rPr>
              <w:t xml:space="preserve"> (</w:t>
            </w:r>
            <w:r w:rsidRPr="00E1289A">
              <w:rPr>
                <w:b/>
                <w:color w:val="FF0000"/>
                <w:sz w:val="24"/>
                <w:szCs w:val="24"/>
                <w:lang w:val="en-US"/>
              </w:rPr>
              <w:t>5 pts</w:t>
            </w:r>
            <w:r w:rsidRPr="009A01CB">
              <w:rPr>
                <w:b/>
                <w:color w:val="FF0000"/>
                <w:sz w:val="24"/>
                <w:szCs w:val="24"/>
                <w:lang w:val="en-US"/>
              </w:rPr>
              <w:t>), if 5 (2.5 pts)</w:t>
            </w:r>
          </w:p>
        </w:tc>
      </w:tr>
    </w:tbl>
    <w:p w:rsidR="00261B8D" w:rsidRPr="00E1289A" w:rsidRDefault="00261B8D" w:rsidP="00261B8D">
      <w:pPr>
        <w:spacing w:line="360" w:lineRule="atLeast"/>
        <w:jc w:val="both"/>
        <w:rPr>
          <w:lang w:val="en-US"/>
        </w:rPr>
      </w:pPr>
    </w:p>
    <w:p w:rsidR="00261B8D" w:rsidRPr="00E1289A" w:rsidRDefault="00261B8D" w:rsidP="00261B8D">
      <w:pPr>
        <w:spacing w:line="360" w:lineRule="atLeast"/>
        <w:jc w:val="both"/>
        <w:rPr>
          <w:lang w:val="en-US"/>
        </w:rPr>
      </w:pPr>
      <w:r w:rsidRPr="00E1289A">
        <w:rPr>
          <w:lang w:val="en-US"/>
        </w:rPr>
        <w:t>The use of different bacteria is also considered as a promising way for the removal of hydrocarbon (even aromatic) contaminants from sea water and soil. Under aerobic conditions, benzene undergoes biodegradation as follows (first three steps are balanced):</w:t>
      </w:r>
    </w:p>
    <w:p w:rsidR="00261B8D" w:rsidRPr="00E1289A" w:rsidRDefault="00261B8D" w:rsidP="00261B8D">
      <w:pPr>
        <w:pStyle w:val="a"/>
        <w:numPr>
          <w:ilvl w:val="0"/>
          <w:numId w:val="0"/>
        </w:numPr>
        <w:spacing w:line="360" w:lineRule="atLeast"/>
        <w:jc w:val="center"/>
        <w:rPr>
          <w:sz w:val="24"/>
          <w:szCs w:val="24"/>
          <w:lang w:val="en-US"/>
        </w:rPr>
      </w:pPr>
      <w:r w:rsidRPr="00E1289A">
        <w:rPr>
          <w:sz w:val="24"/>
          <w:szCs w:val="24"/>
          <w:lang w:val="en-US"/>
        </w:rPr>
        <w:object w:dxaOrig="9141" w:dyaOrig="1706">
          <v:shape id="_x0000_i1113" type="#_x0000_t75" style="width:456pt;height:85.45pt" o:ole="">
            <v:imagedata r:id="rId198" o:title=""/>
          </v:shape>
          <o:OLEObject Type="Embed" ProgID="ChemDraw.Document.6.0" ShapeID="_x0000_i1113" DrawAspect="Content" ObjectID="_1500013118" r:id="rId199"/>
        </w:object>
      </w:r>
    </w:p>
    <w:p w:rsidR="00261B8D" w:rsidRPr="00E1289A" w:rsidRDefault="00261B8D" w:rsidP="00261B8D">
      <w:pPr>
        <w:pStyle w:val="a"/>
        <w:numPr>
          <w:ilvl w:val="0"/>
          <w:numId w:val="0"/>
        </w:numPr>
        <w:spacing w:line="360" w:lineRule="atLeast"/>
        <w:rPr>
          <w:sz w:val="24"/>
          <w:szCs w:val="24"/>
          <w:lang w:val="en-US"/>
        </w:rPr>
      </w:pPr>
      <w:r w:rsidRPr="00E1289A">
        <w:rPr>
          <w:sz w:val="24"/>
          <w:szCs w:val="24"/>
          <w:lang w:val="en-US"/>
        </w:rPr>
        <w:t xml:space="preserve">Under the same conditions, a monocyclic aromatic hydrocarbon </w:t>
      </w:r>
      <w:r w:rsidRPr="00E1289A">
        <w:rPr>
          <w:b/>
          <w:sz w:val="24"/>
          <w:szCs w:val="24"/>
          <w:lang w:val="en-US"/>
        </w:rPr>
        <w:t>P</w:t>
      </w:r>
      <w:r w:rsidRPr="00E1289A">
        <w:rPr>
          <w:sz w:val="24"/>
          <w:szCs w:val="24"/>
          <w:lang w:val="en-US"/>
        </w:rPr>
        <w:t xml:space="preserve"> (91.25% of carbon by mass) undergoes the following transformation (first three steps are balanced):</w:t>
      </w:r>
    </w:p>
    <w:p w:rsidR="00261B8D" w:rsidRPr="00E1289A" w:rsidRDefault="00261B8D" w:rsidP="00261B8D">
      <w:pPr>
        <w:pStyle w:val="a"/>
        <w:numPr>
          <w:ilvl w:val="0"/>
          <w:numId w:val="0"/>
        </w:numPr>
        <w:spacing w:line="360" w:lineRule="atLeast"/>
        <w:jc w:val="center"/>
        <w:rPr>
          <w:sz w:val="24"/>
          <w:szCs w:val="24"/>
          <w:lang w:val="en-US"/>
        </w:rPr>
      </w:pPr>
      <w:r w:rsidRPr="00E1289A">
        <w:rPr>
          <w:sz w:val="24"/>
          <w:szCs w:val="24"/>
          <w:lang w:val="en-US"/>
        </w:rPr>
        <w:object w:dxaOrig="7709" w:dyaOrig="1181">
          <v:shape id="_x0000_i1114" type="#_x0000_t75" style="width:385.45pt;height:58.55pt" o:ole="">
            <v:imagedata r:id="rId200" o:title=""/>
          </v:shape>
          <o:OLEObject Type="Embed" ProgID="ChemDraw.Document.6.0" ShapeID="_x0000_i1114" DrawAspect="Content" ObjectID="_1500013119" r:id="rId201"/>
        </w:object>
      </w:r>
    </w:p>
    <w:p w:rsidR="00261B8D" w:rsidRPr="00E1289A" w:rsidRDefault="00261B8D" w:rsidP="00261B8D">
      <w:pPr>
        <w:pStyle w:val="a"/>
        <w:numPr>
          <w:ilvl w:val="0"/>
          <w:numId w:val="0"/>
        </w:numPr>
        <w:spacing w:line="360" w:lineRule="atLeast"/>
        <w:rPr>
          <w:sz w:val="24"/>
          <w:szCs w:val="24"/>
          <w:lang w:val="en-US"/>
        </w:rPr>
      </w:pPr>
      <w:r w:rsidRPr="00E1289A">
        <w:rPr>
          <w:b/>
          <w:sz w:val="24"/>
          <w:szCs w:val="24"/>
          <w:lang w:val="en-US"/>
        </w:rPr>
        <w:t>P3</w:t>
      </w:r>
      <w:r w:rsidRPr="00E1289A">
        <w:rPr>
          <w:sz w:val="24"/>
          <w:szCs w:val="24"/>
          <w:lang w:val="en-US"/>
        </w:rPr>
        <w:t xml:space="preserve"> gives a positive </w:t>
      </w:r>
      <w:r w:rsidRPr="00E1289A">
        <w:rPr>
          <w:spacing w:val="-4"/>
          <w:sz w:val="24"/>
          <w:szCs w:val="24"/>
          <w:lang w:val="en-US"/>
        </w:rPr>
        <w:t xml:space="preserve">iodoform test. A </w:t>
      </w:r>
      <w:r w:rsidRPr="00E1289A">
        <w:rPr>
          <w:sz w:val="24"/>
          <w:szCs w:val="24"/>
          <w:lang w:val="en-US"/>
        </w:rPr>
        <w:t xml:space="preserve">100 mg sample of </w:t>
      </w:r>
      <w:r w:rsidRPr="00E1289A">
        <w:rPr>
          <w:b/>
          <w:sz w:val="24"/>
          <w:szCs w:val="24"/>
          <w:lang w:val="en-US"/>
        </w:rPr>
        <w:t>P3</w:t>
      </w:r>
      <w:r w:rsidRPr="00E1289A">
        <w:rPr>
          <w:sz w:val="24"/>
          <w:szCs w:val="24"/>
          <w:lang w:val="en-US"/>
        </w:rPr>
        <w:t xml:space="preserve"> requires 6.41 mL of 0.100 M KOH solution for complete neutralization.</w:t>
      </w:r>
    </w:p>
    <w:p w:rsidR="00261B8D" w:rsidRPr="00E1289A" w:rsidRDefault="00261B8D" w:rsidP="00261B8D">
      <w:pPr>
        <w:pStyle w:val="a"/>
        <w:numPr>
          <w:ilvl w:val="0"/>
          <w:numId w:val="0"/>
        </w:numPr>
        <w:spacing w:line="360" w:lineRule="atLeast"/>
        <w:rPr>
          <w:sz w:val="24"/>
          <w:szCs w:val="24"/>
          <w:lang w:val="en-US"/>
        </w:rPr>
      </w:pPr>
      <w:r w:rsidRPr="00E1289A">
        <w:rPr>
          <w:b/>
          <w:sz w:val="24"/>
          <w:szCs w:val="24"/>
          <w:lang w:val="en-US"/>
        </w:rPr>
        <w:t>3.</w:t>
      </w:r>
      <w:r w:rsidRPr="00E1289A">
        <w:rPr>
          <w:sz w:val="24"/>
          <w:szCs w:val="24"/>
          <w:lang w:val="en-US"/>
        </w:rPr>
        <w:tab/>
        <w:t xml:space="preserve">Derive the structures of </w:t>
      </w:r>
      <w:r w:rsidRPr="00E1289A">
        <w:rPr>
          <w:b/>
          <w:sz w:val="24"/>
          <w:szCs w:val="24"/>
          <w:lang w:val="en-US"/>
        </w:rPr>
        <w:t>P–P3</w:t>
      </w:r>
      <w:r w:rsidRPr="00E1289A">
        <w:rPr>
          <w:sz w:val="24"/>
          <w:szCs w:val="24"/>
          <w:lang w:val="en-US"/>
        </w:rPr>
        <w:t>.</w:t>
      </w:r>
      <w:r>
        <w:rPr>
          <w:sz w:val="24"/>
          <w:szCs w:val="24"/>
          <w:lang w:val="en-US"/>
        </w:rPr>
        <w:t xml:space="preserve"> Give the most stable tautomer of</w:t>
      </w:r>
      <w:r w:rsidRPr="000B471C">
        <w:rPr>
          <w:b/>
          <w:sz w:val="24"/>
          <w:szCs w:val="24"/>
          <w:lang w:val="en-US"/>
        </w:rPr>
        <w:t xml:space="preserve"> P3</w:t>
      </w:r>
      <w:r>
        <w:rPr>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2"/>
        <w:gridCol w:w="2464"/>
        <w:gridCol w:w="2464"/>
        <w:gridCol w:w="2464"/>
      </w:tblGrid>
      <w:tr w:rsidR="00261B8D" w:rsidRPr="00E1289A" w:rsidTr="00E87170">
        <w:trPr>
          <w:trHeight w:val="3935"/>
        </w:trPr>
        <w:tc>
          <w:tcPr>
            <w:tcW w:w="9854" w:type="dxa"/>
            <w:gridSpan w:val="4"/>
          </w:tcPr>
          <w:p w:rsidR="00261B8D" w:rsidRPr="00E1289A" w:rsidRDefault="00261B8D" w:rsidP="00E87170">
            <w:pPr>
              <w:pStyle w:val="afa"/>
              <w:spacing w:line="360" w:lineRule="atLeast"/>
              <w:ind w:firstLine="0"/>
              <w:rPr>
                <w:sz w:val="24"/>
                <w:szCs w:val="24"/>
                <w:lang w:val="en-US"/>
              </w:rPr>
            </w:pPr>
            <w:r w:rsidRPr="00E1289A">
              <w:rPr>
                <w:sz w:val="24"/>
                <w:szCs w:val="24"/>
                <w:lang w:val="en-US"/>
              </w:rPr>
              <w:lastRenderedPageBreak/>
              <w:t>Your work</w:t>
            </w:r>
          </w:p>
          <w:p w:rsidR="00261B8D" w:rsidRPr="00E1289A" w:rsidRDefault="00261B8D" w:rsidP="00E87170">
            <w:pPr>
              <w:pStyle w:val="afa"/>
              <w:spacing w:line="360" w:lineRule="atLeast"/>
              <w:ind w:firstLine="0"/>
              <w:rPr>
                <w:color w:val="FF0000"/>
                <w:sz w:val="24"/>
                <w:szCs w:val="24"/>
                <w:lang w:val="en-US"/>
              </w:rPr>
            </w:pPr>
            <w:r w:rsidRPr="00E1289A">
              <w:rPr>
                <w:color w:val="FF0000"/>
                <w:sz w:val="24"/>
                <w:szCs w:val="24"/>
                <w:lang w:val="en-US"/>
              </w:rPr>
              <w:t xml:space="preserve">Dioxygenase incorporates two oxygen atoms in vicinal positions of the substrate, which can be followed by chemical bonds reorganization. The empirical formula of the hydrocarbon </w:t>
            </w:r>
            <w:r w:rsidRPr="00E1289A">
              <w:rPr>
                <w:b/>
                <w:color w:val="FF0000"/>
                <w:sz w:val="24"/>
                <w:szCs w:val="24"/>
                <w:lang w:val="en-US"/>
              </w:rPr>
              <w:t>Р</w:t>
            </w:r>
            <w:r w:rsidRPr="00E1289A">
              <w:rPr>
                <w:color w:val="FF0000"/>
                <w:sz w:val="24"/>
                <w:szCs w:val="24"/>
                <w:lang w:val="en-US"/>
              </w:rPr>
              <w:t xml:space="preserve"> is C</w:t>
            </w:r>
            <w:r w:rsidRPr="00E1289A">
              <w:rPr>
                <w:color w:val="FF0000"/>
                <w:sz w:val="24"/>
                <w:szCs w:val="24"/>
                <w:vertAlign w:val="subscript"/>
                <w:lang w:val="en-US"/>
              </w:rPr>
              <w:t>7</w:t>
            </w:r>
            <w:r w:rsidRPr="00E1289A">
              <w:rPr>
                <w:color w:val="FF0000"/>
                <w:sz w:val="24"/>
                <w:szCs w:val="24"/>
                <w:lang w:val="en-US"/>
              </w:rPr>
              <w:t>H</w:t>
            </w:r>
            <w:r w:rsidRPr="00E1289A">
              <w:rPr>
                <w:color w:val="FF0000"/>
                <w:sz w:val="24"/>
                <w:szCs w:val="24"/>
                <w:vertAlign w:val="subscript"/>
                <w:lang w:val="en-US"/>
              </w:rPr>
              <w:t>8</w:t>
            </w:r>
            <w:r w:rsidRPr="00E1289A">
              <w:rPr>
                <w:color w:val="FF0000"/>
                <w:sz w:val="24"/>
                <w:szCs w:val="24"/>
                <w:lang w:val="en-US"/>
              </w:rPr>
              <w:t xml:space="preserve"> </w:t>
            </w:r>
            <w:r>
              <w:rPr>
                <w:color w:val="FF0000"/>
                <w:sz w:val="24"/>
                <w:szCs w:val="24"/>
                <w:lang w:val="en-US"/>
              </w:rPr>
              <w:br/>
            </w:r>
            <w:r w:rsidRPr="00E1289A">
              <w:rPr>
                <w:color w:val="FF0000"/>
                <w:sz w:val="24"/>
                <w:szCs w:val="24"/>
                <w:lang w:val="en-US"/>
              </w:rPr>
              <w:t xml:space="preserve">(C : H = </w:t>
            </w:r>
            <w:r w:rsidRPr="00E1289A">
              <w:rPr>
                <w:color w:val="FF0000"/>
                <w:position w:val="-24"/>
                <w:sz w:val="24"/>
                <w:szCs w:val="24"/>
                <w:lang w:val="en-US"/>
              </w:rPr>
              <w:object w:dxaOrig="2520" w:dyaOrig="620">
                <v:shape id="_x0000_i1115" type="#_x0000_t75" style="width:124.35pt;height:31.65pt" o:ole="">
                  <v:imagedata r:id="rId202" o:title=""/>
                </v:shape>
                <o:OLEObject Type="Embed" ProgID="Equation.DSMT4" ShapeID="_x0000_i1115" DrawAspect="Content" ObjectID="_1500013120" r:id="rId203"/>
              </w:object>
            </w:r>
            <w:r w:rsidRPr="00E1289A">
              <w:rPr>
                <w:color w:val="FF0000"/>
                <w:sz w:val="24"/>
                <w:szCs w:val="24"/>
                <w:lang w:val="en-US"/>
              </w:rPr>
              <w:t xml:space="preserve">). Thus, it is toluene.                    </w:t>
            </w:r>
            <w:r w:rsidRPr="00E1289A">
              <w:rPr>
                <w:b/>
                <w:color w:val="FF0000"/>
                <w:sz w:val="24"/>
                <w:szCs w:val="24"/>
                <w:lang w:val="en-US"/>
              </w:rPr>
              <w:t>1p</w:t>
            </w:r>
          </w:p>
          <w:p w:rsidR="00261B8D" w:rsidRDefault="00261B8D" w:rsidP="00E87170">
            <w:pPr>
              <w:pStyle w:val="afa"/>
              <w:spacing w:line="360" w:lineRule="atLeast"/>
              <w:ind w:firstLine="0"/>
              <w:rPr>
                <w:color w:val="FF0000"/>
                <w:sz w:val="24"/>
                <w:szCs w:val="24"/>
                <w:lang w:val="en-US"/>
              </w:rPr>
            </w:pPr>
            <w:r w:rsidRPr="00E1289A">
              <w:rPr>
                <w:color w:val="FF0000"/>
                <w:sz w:val="24"/>
                <w:szCs w:val="24"/>
                <w:lang w:val="en-US"/>
              </w:rPr>
              <w:t xml:space="preserve">The molar mass of </w:t>
            </w:r>
            <w:r w:rsidRPr="00E1289A">
              <w:rPr>
                <w:b/>
                <w:color w:val="FF0000"/>
                <w:sz w:val="24"/>
                <w:szCs w:val="24"/>
                <w:lang w:val="en-US"/>
              </w:rPr>
              <w:t>P3</w:t>
            </w:r>
            <w:r w:rsidRPr="00E1289A">
              <w:rPr>
                <w:color w:val="FF0000"/>
                <w:sz w:val="24"/>
                <w:szCs w:val="24"/>
                <w:lang w:val="en-US"/>
              </w:rPr>
              <w:t xml:space="preserve"> equivalent containing acidic group(s) is </w:t>
            </w:r>
            <w:r w:rsidRPr="00E1289A">
              <w:rPr>
                <w:color w:val="FF0000"/>
                <w:position w:val="-24"/>
                <w:sz w:val="24"/>
                <w:szCs w:val="24"/>
                <w:lang w:val="en-US"/>
              </w:rPr>
              <w:object w:dxaOrig="1760" w:dyaOrig="620">
                <v:shape id="_x0000_i1116" type="#_x0000_t75" style="width:86.9pt;height:31.65pt" o:ole="">
                  <v:imagedata r:id="rId204" o:title=""/>
                </v:shape>
                <o:OLEObject Type="Embed" ProgID="Equation.DSMT4" ShapeID="_x0000_i1116" DrawAspect="Content" ObjectID="_1500013121" r:id="rId205"/>
              </w:object>
            </w:r>
            <w:r w:rsidRPr="00E1289A">
              <w:rPr>
                <w:color w:val="FF0000"/>
                <w:sz w:val="24"/>
                <w:szCs w:val="24"/>
                <w:lang w:val="en-US"/>
              </w:rPr>
              <w:t xml:space="preserve"> g/mol.  </w:t>
            </w:r>
            <w:r w:rsidRPr="00E1289A">
              <w:rPr>
                <w:b/>
                <w:color w:val="FF0000"/>
                <w:sz w:val="24"/>
                <w:szCs w:val="24"/>
                <w:lang w:val="en-US"/>
              </w:rPr>
              <w:t>1p</w:t>
            </w:r>
            <w:r w:rsidRPr="00E1289A">
              <w:rPr>
                <w:color w:val="FF0000"/>
                <w:sz w:val="24"/>
                <w:szCs w:val="24"/>
                <w:lang w:val="en-US"/>
              </w:rPr>
              <w:t xml:space="preserve"> </w:t>
            </w:r>
          </w:p>
          <w:p w:rsidR="00261B8D" w:rsidRPr="00E1289A" w:rsidRDefault="00261B8D" w:rsidP="00E87170">
            <w:pPr>
              <w:pStyle w:val="afa"/>
              <w:spacing w:line="360" w:lineRule="atLeast"/>
              <w:ind w:firstLine="0"/>
              <w:rPr>
                <w:color w:val="FF0000"/>
                <w:sz w:val="24"/>
                <w:szCs w:val="24"/>
                <w:lang w:val="en-US"/>
              </w:rPr>
            </w:pPr>
            <w:r w:rsidRPr="00E1289A">
              <w:rPr>
                <w:color w:val="FF0000"/>
                <w:sz w:val="24"/>
                <w:szCs w:val="24"/>
                <w:lang w:val="en-US"/>
              </w:rPr>
              <w:t>Two dioxygenase steps suggest the composition of C</w:t>
            </w:r>
            <w:r w:rsidRPr="00E1289A">
              <w:rPr>
                <w:color w:val="FF0000"/>
                <w:sz w:val="24"/>
                <w:szCs w:val="24"/>
                <w:vertAlign w:val="subscript"/>
                <w:lang w:val="en-US"/>
              </w:rPr>
              <w:t>7</w:t>
            </w:r>
            <w:r w:rsidRPr="00E1289A">
              <w:rPr>
                <w:color w:val="FF0000"/>
                <w:sz w:val="24"/>
                <w:szCs w:val="24"/>
                <w:lang w:val="en-US"/>
              </w:rPr>
              <w:t>H</w:t>
            </w:r>
            <w:r w:rsidRPr="00E1289A">
              <w:rPr>
                <w:color w:val="FF0000"/>
                <w:sz w:val="24"/>
                <w:szCs w:val="24"/>
                <w:vertAlign w:val="subscript"/>
                <w:lang w:val="en-US"/>
              </w:rPr>
              <w:t>8</w:t>
            </w:r>
            <w:r w:rsidRPr="00E1289A">
              <w:rPr>
                <w:color w:val="FF0000"/>
                <w:sz w:val="24"/>
                <w:szCs w:val="24"/>
                <w:lang w:val="en-US"/>
              </w:rPr>
              <w:t>O</w:t>
            </w:r>
            <w:r w:rsidRPr="00E1289A">
              <w:rPr>
                <w:color w:val="FF0000"/>
                <w:sz w:val="24"/>
                <w:szCs w:val="24"/>
                <w:vertAlign w:val="subscript"/>
                <w:lang w:val="en-US"/>
              </w:rPr>
              <w:t>4</w:t>
            </w:r>
            <w:r w:rsidRPr="00E1289A">
              <w:rPr>
                <w:color w:val="FF0000"/>
                <w:sz w:val="24"/>
                <w:szCs w:val="24"/>
                <w:lang w:val="en-US"/>
              </w:rPr>
              <w:t xml:space="preserve">.                   </w:t>
            </w:r>
            <w:r w:rsidRPr="00E1289A">
              <w:rPr>
                <w:b/>
                <w:color w:val="FF0000"/>
                <w:sz w:val="24"/>
                <w:szCs w:val="24"/>
                <w:lang w:val="en-US"/>
              </w:rPr>
              <w:t>1p</w:t>
            </w:r>
            <w:r w:rsidRPr="00E1289A">
              <w:rPr>
                <w:color w:val="FF0000"/>
                <w:sz w:val="24"/>
                <w:szCs w:val="24"/>
                <w:lang w:val="en-US"/>
              </w:rPr>
              <w:t xml:space="preserve"> </w:t>
            </w:r>
          </w:p>
          <w:p w:rsidR="00261B8D" w:rsidRPr="00E1289A" w:rsidRDefault="00261B8D" w:rsidP="00E87170">
            <w:pPr>
              <w:pStyle w:val="afa"/>
              <w:spacing w:line="360" w:lineRule="atLeast"/>
              <w:ind w:firstLine="0"/>
              <w:rPr>
                <w:color w:val="FF0000"/>
                <w:sz w:val="24"/>
                <w:szCs w:val="24"/>
                <w:lang w:val="en-US"/>
              </w:rPr>
            </w:pPr>
            <w:r w:rsidRPr="00E1289A">
              <w:rPr>
                <w:b/>
                <w:color w:val="FF0000"/>
                <w:sz w:val="24"/>
                <w:szCs w:val="24"/>
                <w:lang w:val="en-US"/>
              </w:rPr>
              <w:t>P3</w:t>
            </w:r>
            <w:r w:rsidRPr="00E1289A">
              <w:rPr>
                <w:color w:val="FF0000"/>
                <w:sz w:val="24"/>
                <w:szCs w:val="24"/>
                <w:lang w:val="en-US"/>
              </w:rPr>
              <w:t xml:space="preserve"> must be a monocarboxylic acid if it still contains seven carbon atoms. Fragments containing a СH</w:t>
            </w:r>
            <w:r w:rsidRPr="00E1289A">
              <w:rPr>
                <w:color w:val="FF0000"/>
                <w:sz w:val="24"/>
                <w:szCs w:val="24"/>
                <w:vertAlign w:val="subscript"/>
                <w:lang w:val="en-US"/>
              </w:rPr>
              <w:t>3</w:t>
            </w:r>
            <w:r w:rsidRPr="00E1289A">
              <w:rPr>
                <w:color w:val="FF0000"/>
                <w:sz w:val="24"/>
                <w:szCs w:val="24"/>
                <w:lang w:val="en-US"/>
              </w:rPr>
              <w:t>CO– group (or a СH</w:t>
            </w:r>
            <w:r w:rsidRPr="00E1289A">
              <w:rPr>
                <w:color w:val="FF0000"/>
                <w:sz w:val="24"/>
                <w:szCs w:val="24"/>
                <w:vertAlign w:val="subscript"/>
                <w:lang w:val="en-US"/>
              </w:rPr>
              <w:t>3</w:t>
            </w:r>
            <w:r w:rsidRPr="00E1289A">
              <w:rPr>
                <w:color w:val="FF0000"/>
                <w:sz w:val="24"/>
                <w:szCs w:val="24"/>
                <w:lang w:val="en-US"/>
              </w:rPr>
              <w:t>CH(OH)– group further transforming into СH</w:t>
            </w:r>
            <w:r w:rsidRPr="00E1289A">
              <w:rPr>
                <w:color w:val="FF0000"/>
                <w:sz w:val="24"/>
                <w:szCs w:val="24"/>
                <w:vertAlign w:val="subscript"/>
                <w:lang w:val="en-US"/>
              </w:rPr>
              <w:t>3</w:t>
            </w:r>
            <w:r w:rsidRPr="00E1289A">
              <w:rPr>
                <w:color w:val="FF0000"/>
                <w:sz w:val="24"/>
                <w:szCs w:val="24"/>
                <w:lang w:val="en-US"/>
              </w:rPr>
              <w:t xml:space="preserve">CO– one) </w:t>
            </w:r>
            <w:r w:rsidRPr="00E1289A">
              <w:rPr>
                <w:b/>
                <w:color w:val="FF0000"/>
                <w:sz w:val="24"/>
                <w:szCs w:val="24"/>
                <w:lang w:val="en-US"/>
              </w:rPr>
              <w:t>(1p)</w:t>
            </w:r>
            <w:r w:rsidRPr="00E1289A">
              <w:rPr>
                <w:color w:val="FF0000"/>
                <w:sz w:val="24"/>
                <w:szCs w:val="24"/>
                <w:lang w:val="en-US"/>
              </w:rPr>
              <w:t xml:space="preserve"> are involved into the iodoform reaction. This suggests splitting of the benzene moiety during the second oxygenase step at the carbon connected to the methyl group.</w:t>
            </w:r>
          </w:p>
          <w:p w:rsidR="00261B8D" w:rsidRPr="00E1289A" w:rsidRDefault="00261B8D" w:rsidP="00E87170">
            <w:pPr>
              <w:pStyle w:val="afa"/>
              <w:spacing w:line="360" w:lineRule="atLeast"/>
              <w:ind w:firstLine="0"/>
              <w:jc w:val="center"/>
              <w:rPr>
                <w:color w:val="FF0000"/>
                <w:sz w:val="24"/>
                <w:szCs w:val="24"/>
                <w:lang w:val="en-US"/>
              </w:rPr>
            </w:pPr>
            <w:r w:rsidRPr="00E1289A">
              <w:rPr>
                <w:sz w:val="24"/>
                <w:szCs w:val="24"/>
                <w:lang w:val="en-US"/>
              </w:rPr>
              <w:object w:dxaOrig="8443" w:dyaOrig="3946">
                <v:shape id="_x0000_i1117" type="#_x0000_t75" style="width:421.45pt;height:198.2pt" o:ole="">
                  <v:imagedata r:id="rId206" o:title=""/>
                </v:shape>
                <o:OLEObject Type="Embed" ProgID="ChemDraw.Document.6.0" ShapeID="_x0000_i1117" DrawAspect="Content" ObjectID="_1500013122" r:id="rId207"/>
              </w:object>
            </w:r>
          </w:p>
          <w:p w:rsidR="00261B8D" w:rsidRPr="00E1289A" w:rsidRDefault="00261B8D" w:rsidP="00E87170">
            <w:pPr>
              <w:pStyle w:val="afa"/>
              <w:spacing w:line="360" w:lineRule="atLeast"/>
              <w:ind w:firstLine="0"/>
              <w:jc w:val="right"/>
              <w:rPr>
                <w:sz w:val="24"/>
                <w:szCs w:val="24"/>
                <w:lang w:val="en-US"/>
              </w:rPr>
            </w:pPr>
          </w:p>
        </w:tc>
      </w:tr>
      <w:tr w:rsidR="00261B8D" w:rsidRPr="00E1289A" w:rsidTr="00E87170">
        <w:trPr>
          <w:trHeight w:val="2120"/>
        </w:trPr>
        <w:tc>
          <w:tcPr>
            <w:tcW w:w="2462" w:type="dxa"/>
          </w:tcPr>
          <w:p w:rsidR="00261B8D" w:rsidRPr="00E1289A" w:rsidRDefault="00261B8D" w:rsidP="00E87170">
            <w:pPr>
              <w:pStyle w:val="afa"/>
              <w:spacing w:line="360" w:lineRule="atLeast"/>
              <w:ind w:firstLine="0"/>
              <w:jc w:val="center"/>
              <w:rPr>
                <w:b/>
                <w:sz w:val="24"/>
                <w:szCs w:val="24"/>
                <w:lang w:val="en-US"/>
              </w:rPr>
            </w:pPr>
            <w:r w:rsidRPr="00E1289A">
              <w:rPr>
                <w:b/>
                <w:sz w:val="24"/>
                <w:szCs w:val="24"/>
                <w:lang w:val="en-US"/>
              </w:rPr>
              <w:t>P</w:t>
            </w:r>
          </w:p>
          <w:p w:rsidR="00261B8D" w:rsidRPr="00E1289A" w:rsidRDefault="00261B8D" w:rsidP="00E87170">
            <w:pPr>
              <w:pStyle w:val="afa"/>
              <w:spacing w:line="360" w:lineRule="atLeast"/>
              <w:ind w:firstLine="0"/>
              <w:jc w:val="center"/>
              <w:rPr>
                <w:sz w:val="24"/>
                <w:szCs w:val="24"/>
                <w:lang w:val="en-US"/>
              </w:rPr>
            </w:pPr>
            <w:r w:rsidRPr="00E1289A">
              <w:rPr>
                <w:sz w:val="24"/>
                <w:szCs w:val="24"/>
                <w:lang w:val="en-US"/>
              </w:rPr>
              <w:object w:dxaOrig="581" w:dyaOrig="941">
                <v:shape id="_x0000_i1118" type="#_x0000_t75" style="width:30.2pt;height:46.55pt" o:ole="">
                  <v:imagedata r:id="rId208" o:title=""/>
                </v:shape>
                <o:OLEObject Type="Embed" ProgID="ChemDraw.Document.6.0" ShapeID="_x0000_i1118" DrawAspect="Content" ObjectID="_1500013123" r:id="rId209"/>
              </w:object>
            </w:r>
          </w:p>
          <w:p w:rsidR="00261B8D" w:rsidRPr="00E1289A" w:rsidRDefault="00261B8D" w:rsidP="00E87170">
            <w:pPr>
              <w:pStyle w:val="afa"/>
              <w:spacing w:line="360" w:lineRule="atLeast"/>
              <w:ind w:firstLine="0"/>
              <w:jc w:val="center"/>
              <w:rPr>
                <w:b/>
                <w:color w:val="FF0000"/>
                <w:sz w:val="24"/>
                <w:szCs w:val="24"/>
                <w:lang w:val="en-US"/>
              </w:rPr>
            </w:pPr>
            <w:r w:rsidRPr="00E1289A">
              <w:rPr>
                <w:b/>
                <w:color w:val="FF0000"/>
                <w:sz w:val="24"/>
                <w:szCs w:val="24"/>
                <w:lang w:val="en-US"/>
              </w:rPr>
              <w:t>1p</w:t>
            </w:r>
          </w:p>
        </w:tc>
        <w:tc>
          <w:tcPr>
            <w:tcW w:w="2464" w:type="dxa"/>
          </w:tcPr>
          <w:p w:rsidR="00261B8D" w:rsidRPr="00E1289A" w:rsidRDefault="00261B8D" w:rsidP="00E87170">
            <w:pPr>
              <w:pStyle w:val="afa"/>
              <w:spacing w:line="360" w:lineRule="atLeast"/>
              <w:ind w:firstLine="0"/>
              <w:jc w:val="center"/>
              <w:rPr>
                <w:b/>
                <w:sz w:val="24"/>
                <w:szCs w:val="24"/>
                <w:lang w:val="en-US"/>
              </w:rPr>
            </w:pPr>
            <w:r w:rsidRPr="00E1289A">
              <w:rPr>
                <w:b/>
                <w:sz w:val="24"/>
                <w:szCs w:val="24"/>
                <w:lang w:val="en-US"/>
              </w:rPr>
              <w:t>P1</w:t>
            </w:r>
          </w:p>
          <w:p w:rsidR="00261B8D" w:rsidRPr="00E1289A" w:rsidRDefault="00261B8D" w:rsidP="00E87170">
            <w:pPr>
              <w:pStyle w:val="afa"/>
              <w:spacing w:line="360" w:lineRule="atLeast"/>
              <w:ind w:firstLine="0"/>
              <w:jc w:val="center"/>
              <w:rPr>
                <w:sz w:val="24"/>
                <w:szCs w:val="24"/>
                <w:lang w:val="en-US"/>
              </w:rPr>
            </w:pPr>
            <w:r w:rsidRPr="00E1289A">
              <w:rPr>
                <w:sz w:val="24"/>
                <w:szCs w:val="24"/>
                <w:lang w:val="en-US"/>
              </w:rPr>
              <w:object w:dxaOrig="1046" w:dyaOrig="1010">
                <v:shape id="_x0000_i1119" type="#_x0000_t75" style="width:52.35pt;height:49.45pt" o:ole="">
                  <v:imagedata r:id="rId210" o:title=""/>
                </v:shape>
                <o:OLEObject Type="Embed" ProgID="ChemDraw.Document.6.0" ShapeID="_x0000_i1119" DrawAspect="Content" ObjectID="_1500013124" r:id="rId211"/>
              </w:object>
            </w:r>
          </w:p>
          <w:p w:rsidR="00261B8D" w:rsidRPr="00E1289A" w:rsidRDefault="00261B8D" w:rsidP="00E87170">
            <w:pPr>
              <w:pStyle w:val="afa"/>
              <w:spacing w:line="360" w:lineRule="atLeast"/>
              <w:ind w:firstLine="0"/>
              <w:jc w:val="center"/>
              <w:rPr>
                <w:b/>
                <w:color w:val="FF0000"/>
                <w:sz w:val="24"/>
                <w:szCs w:val="24"/>
                <w:lang w:val="en-US"/>
              </w:rPr>
            </w:pPr>
            <w:r w:rsidRPr="00E1289A">
              <w:rPr>
                <w:b/>
                <w:color w:val="FF0000"/>
                <w:sz w:val="24"/>
                <w:szCs w:val="24"/>
                <w:lang w:val="en-US"/>
              </w:rPr>
              <w:t>3p</w:t>
            </w:r>
          </w:p>
          <w:p w:rsidR="00261B8D" w:rsidRPr="00E1289A" w:rsidRDefault="00261B8D" w:rsidP="00E87170">
            <w:pPr>
              <w:pStyle w:val="afa"/>
              <w:spacing w:line="360" w:lineRule="atLeast"/>
              <w:ind w:firstLine="0"/>
              <w:jc w:val="center"/>
              <w:rPr>
                <w:sz w:val="24"/>
                <w:szCs w:val="24"/>
                <w:lang w:val="en-US"/>
              </w:rPr>
            </w:pPr>
            <w:r w:rsidRPr="00E1289A">
              <w:rPr>
                <w:color w:val="FF0000"/>
                <w:sz w:val="24"/>
                <w:szCs w:val="24"/>
                <w:lang w:val="en-US"/>
              </w:rPr>
              <w:t>(</w:t>
            </w:r>
            <w:r w:rsidRPr="00E1289A">
              <w:rPr>
                <w:b/>
                <w:color w:val="FF0000"/>
                <w:sz w:val="24"/>
                <w:szCs w:val="24"/>
                <w:lang w:val="en-US"/>
              </w:rPr>
              <w:t>1p</w:t>
            </w:r>
            <w:r w:rsidRPr="00E1289A">
              <w:rPr>
                <w:color w:val="FF0000"/>
                <w:sz w:val="24"/>
                <w:szCs w:val="24"/>
                <w:lang w:val="en-US"/>
              </w:rPr>
              <w:t xml:space="preserve"> for isomer)</w:t>
            </w:r>
          </w:p>
        </w:tc>
        <w:tc>
          <w:tcPr>
            <w:tcW w:w="2464" w:type="dxa"/>
          </w:tcPr>
          <w:p w:rsidR="00261B8D" w:rsidRPr="00E1289A" w:rsidRDefault="00261B8D" w:rsidP="00E87170">
            <w:pPr>
              <w:pStyle w:val="afa"/>
              <w:spacing w:line="360" w:lineRule="atLeast"/>
              <w:ind w:firstLine="0"/>
              <w:jc w:val="center"/>
              <w:rPr>
                <w:b/>
                <w:sz w:val="24"/>
                <w:szCs w:val="24"/>
                <w:lang w:val="en-US"/>
              </w:rPr>
            </w:pPr>
            <w:r w:rsidRPr="00E1289A">
              <w:rPr>
                <w:b/>
                <w:sz w:val="24"/>
                <w:szCs w:val="24"/>
                <w:lang w:val="en-US"/>
              </w:rPr>
              <w:t>P2</w:t>
            </w:r>
          </w:p>
          <w:p w:rsidR="00261B8D" w:rsidRPr="00E1289A" w:rsidRDefault="00261B8D" w:rsidP="00E87170">
            <w:pPr>
              <w:pStyle w:val="afa"/>
              <w:spacing w:line="360" w:lineRule="atLeast"/>
              <w:ind w:firstLine="0"/>
              <w:jc w:val="center"/>
              <w:rPr>
                <w:sz w:val="24"/>
                <w:szCs w:val="24"/>
                <w:lang w:val="en-US"/>
              </w:rPr>
            </w:pPr>
            <w:r w:rsidRPr="00E1289A">
              <w:rPr>
                <w:sz w:val="24"/>
                <w:szCs w:val="24"/>
                <w:lang w:val="en-US"/>
              </w:rPr>
              <w:object w:dxaOrig="1044" w:dyaOrig="1016">
                <v:shape id="_x0000_i1120" type="#_x0000_t75" style="width:52.35pt;height:50.9pt" o:ole="">
                  <v:imagedata r:id="rId212" o:title=""/>
                </v:shape>
                <o:OLEObject Type="Embed" ProgID="ChemDraw.Document.6.0" ShapeID="_x0000_i1120" DrawAspect="Content" ObjectID="_1500013125" r:id="rId213"/>
              </w:object>
            </w:r>
          </w:p>
          <w:p w:rsidR="00261B8D" w:rsidRPr="00E1289A" w:rsidRDefault="00261B8D" w:rsidP="00E87170">
            <w:pPr>
              <w:pStyle w:val="afa"/>
              <w:spacing w:line="360" w:lineRule="atLeast"/>
              <w:ind w:firstLine="0"/>
              <w:jc w:val="center"/>
              <w:rPr>
                <w:b/>
                <w:color w:val="FF0000"/>
                <w:sz w:val="24"/>
                <w:szCs w:val="24"/>
                <w:lang w:val="en-US"/>
              </w:rPr>
            </w:pPr>
            <w:r w:rsidRPr="00E1289A">
              <w:rPr>
                <w:b/>
                <w:color w:val="FF0000"/>
                <w:sz w:val="24"/>
                <w:szCs w:val="24"/>
                <w:lang w:val="en-US"/>
              </w:rPr>
              <w:t>3p</w:t>
            </w:r>
          </w:p>
          <w:p w:rsidR="00261B8D" w:rsidRPr="00E1289A" w:rsidRDefault="00261B8D" w:rsidP="00E87170">
            <w:pPr>
              <w:pStyle w:val="afa"/>
              <w:spacing w:line="360" w:lineRule="atLeast"/>
              <w:ind w:firstLine="0"/>
              <w:jc w:val="center"/>
              <w:rPr>
                <w:sz w:val="24"/>
                <w:szCs w:val="24"/>
                <w:lang w:val="en-US"/>
              </w:rPr>
            </w:pPr>
            <w:r w:rsidRPr="00E1289A">
              <w:rPr>
                <w:color w:val="FF0000"/>
                <w:sz w:val="24"/>
                <w:szCs w:val="24"/>
                <w:lang w:val="en-US"/>
              </w:rPr>
              <w:t>(</w:t>
            </w:r>
            <w:r w:rsidRPr="00E1289A">
              <w:rPr>
                <w:b/>
                <w:color w:val="FF0000"/>
                <w:sz w:val="24"/>
                <w:szCs w:val="24"/>
                <w:lang w:val="en-US"/>
              </w:rPr>
              <w:t>1p</w:t>
            </w:r>
            <w:r w:rsidRPr="00E1289A">
              <w:rPr>
                <w:color w:val="FF0000"/>
                <w:sz w:val="24"/>
                <w:szCs w:val="24"/>
                <w:lang w:val="en-US"/>
              </w:rPr>
              <w:t xml:space="preserve"> for isomer)</w:t>
            </w:r>
          </w:p>
        </w:tc>
        <w:tc>
          <w:tcPr>
            <w:tcW w:w="2464" w:type="dxa"/>
          </w:tcPr>
          <w:p w:rsidR="00261B8D" w:rsidRPr="00E1289A" w:rsidRDefault="00261B8D" w:rsidP="00E87170">
            <w:pPr>
              <w:pStyle w:val="afa"/>
              <w:spacing w:line="360" w:lineRule="atLeast"/>
              <w:ind w:firstLine="0"/>
              <w:jc w:val="center"/>
              <w:rPr>
                <w:b/>
                <w:sz w:val="24"/>
                <w:szCs w:val="24"/>
                <w:lang w:val="en-US"/>
              </w:rPr>
            </w:pPr>
            <w:r w:rsidRPr="00E1289A">
              <w:rPr>
                <w:b/>
                <w:sz w:val="24"/>
                <w:szCs w:val="24"/>
                <w:lang w:val="en-US"/>
              </w:rPr>
              <w:t>P3</w:t>
            </w:r>
          </w:p>
          <w:p w:rsidR="00261B8D" w:rsidRPr="00E1289A" w:rsidRDefault="00261B8D" w:rsidP="00E87170">
            <w:pPr>
              <w:pStyle w:val="afa"/>
              <w:spacing w:line="360" w:lineRule="atLeast"/>
              <w:ind w:firstLine="0"/>
              <w:jc w:val="center"/>
              <w:rPr>
                <w:sz w:val="24"/>
                <w:szCs w:val="24"/>
                <w:lang w:val="en-US"/>
              </w:rPr>
            </w:pPr>
            <w:r w:rsidRPr="00E1289A">
              <w:rPr>
                <w:sz w:val="24"/>
                <w:szCs w:val="24"/>
                <w:lang w:val="en-US"/>
              </w:rPr>
              <w:object w:dxaOrig="1539" w:dyaOrig="1121">
                <v:shape id="_x0000_i1121" type="#_x0000_t75" style="width:78.2pt;height:57.1pt" o:ole="">
                  <v:imagedata r:id="rId214" o:title=""/>
                </v:shape>
                <o:OLEObject Type="Embed" ProgID="ChemDraw.Document.6.0" ShapeID="_x0000_i1121" DrawAspect="Content" ObjectID="_1500013126" r:id="rId215"/>
              </w:object>
            </w:r>
          </w:p>
          <w:p w:rsidR="00261B8D" w:rsidRDefault="00261B8D" w:rsidP="00E87170">
            <w:pPr>
              <w:pStyle w:val="afa"/>
              <w:spacing w:line="360" w:lineRule="atLeast"/>
              <w:ind w:firstLine="0"/>
              <w:jc w:val="center"/>
              <w:rPr>
                <w:b/>
                <w:color w:val="FF0000"/>
                <w:sz w:val="24"/>
                <w:szCs w:val="24"/>
                <w:lang w:val="en-US"/>
              </w:rPr>
            </w:pPr>
            <w:r w:rsidRPr="00E1289A">
              <w:rPr>
                <w:b/>
                <w:color w:val="FF0000"/>
                <w:sz w:val="24"/>
                <w:szCs w:val="24"/>
                <w:lang w:val="en-US"/>
              </w:rPr>
              <w:t>2p</w:t>
            </w:r>
          </w:p>
          <w:p w:rsidR="00261B8D" w:rsidRPr="00E1289A" w:rsidRDefault="00261B8D" w:rsidP="00E87170">
            <w:pPr>
              <w:pStyle w:val="afa"/>
              <w:spacing w:line="360" w:lineRule="atLeast"/>
              <w:ind w:firstLine="0"/>
              <w:jc w:val="center"/>
              <w:rPr>
                <w:b/>
                <w:color w:val="FF0000"/>
                <w:sz w:val="24"/>
                <w:szCs w:val="24"/>
                <w:lang w:val="en-US"/>
              </w:rPr>
            </w:pPr>
            <w:r>
              <w:rPr>
                <w:b/>
                <w:color w:val="FF0000"/>
                <w:sz w:val="24"/>
                <w:szCs w:val="24"/>
                <w:lang w:val="en-US"/>
              </w:rPr>
              <w:t xml:space="preserve">(1 p </w:t>
            </w:r>
            <w:r w:rsidRPr="000B471C">
              <w:rPr>
                <w:color w:val="FF0000"/>
                <w:sz w:val="24"/>
                <w:szCs w:val="24"/>
                <w:lang w:val="en-US"/>
              </w:rPr>
              <w:t>for tautomer)</w:t>
            </w:r>
          </w:p>
        </w:tc>
      </w:tr>
    </w:tbl>
    <w:p w:rsidR="00261B8D" w:rsidRPr="00E1289A" w:rsidRDefault="00261B8D" w:rsidP="00261B8D">
      <w:pPr>
        <w:spacing w:line="360" w:lineRule="atLeast"/>
        <w:jc w:val="both"/>
        <w:rPr>
          <w:i/>
          <w:lang w:val="en-US"/>
        </w:rPr>
      </w:pPr>
    </w:p>
    <w:p w:rsidR="00261B8D" w:rsidRPr="00F07B70" w:rsidRDefault="00261B8D" w:rsidP="00261B8D">
      <w:pPr>
        <w:spacing w:line="360" w:lineRule="atLeast"/>
        <w:jc w:val="both"/>
        <w:rPr>
          <w:lang w:val="en-US"/>
        </w:rPr>
      </w:pPr>
      <w:r w:rsidRPr="00E1289A">
        <w:rPr>
          <w:lang w:val="en-US"/>
        </w:rPr>
        <w:t xml:space="preserve">Microorganisms </w:t>
      </w:r>
      <w:r w:rsidRPr="00E1289A">
        <w:rPr>
          <w:i/>
          <w:lang w:val="en-US"/>
        </w:rPr>
        <w:t>Alicycliphilus</w:t>
      </w:r>
      <w:r w:rsidRPr="00E1289A">
        <w:rPr>
          <w:lang w:val="en-US"/>
        </w:rPr>
        <w:t xml:space="preserve"> are capable of biodegradation of aromatic hydrocarbons </w:t>
      </w:r>
      <w:r w:rsidRPr="00F07B70">
        <w:rPr>
          <w:lang w:val="en-US"/>
        </w:rPr>
        <w:t>even in soil</w:t>
      </w:r>
      <w:r w:rsidRPr="00E1289A">
        <w:rPr>
          <w:lang w:val="en-US"/>
        </w:rPr>
        <w:t xml:space="preserve">. The process requires a suitable electron acceptor such as inorganic anion </w:t>
      </w:r>
      <w:r w:rsidRPr="00E1289A">
        <w:rPr>
          <w:b/>
          <w:lang w:val="en-US"/>
        </w:rPr>
        <w:t>Y1</w:t>
      </w:r>
      <w:r w:rsidRPr="00E1289A">
        <w:rPr>
          <w:lang w:val="en-US"/>
        </w:rPr>
        <w:t xml:space="preserve"> </w:t>
      </w:r>
      <w:r w:rsidRPr="00F07B70">
        <w:rPr>
          <w:lang w:val="en-US"/>
        </w:rPr>
        <w:t>(first three steps are balanced).</w:t>
      </w:r>
    </w:p>
    <w:p w:rsidR="00261B8D" w:rsidRPr="00E1289A" w:rsidRDefault="00261B8D" w:rsidP="00261B8D">
      <w:pPr>
        <w:pStyle w:val="a"/>
        <w:numPr>
          <w:ilvl w:val="0"/>
          <w:numId w:val="0"/>
        </w:numPr>
        <w:spacing w:line="360" w:lineRule="atLeast"/>
        <w:jc w:val="center"/>
        <w:rPr>
          <w:spacing w:val="-2"/>
          <w:sz w:val="24"/>
          <w:szCs w:val="24"/>
          <w:lang w:val="en-US"/>
        </w:rPr>
      </w:pPr>
      <w:r w:rsidRPr="00F07B70">
        <w:rPr>
          <w:sz w:val="24"/>
          <w:szCs w:val="24"/>
          <w:lang w:val="en-US"/>
        </w:rPr>
        <w:object w:dxaOrig="7406" w:dyaOrig="1534">
          <v:shape id="_x0000_i1122" type="#_x0000_t75" style="width:376.75pt;height:76.35pt" o:ole="">
            <v:imagedata r:id="rId216" o:title=""/>
          </v:shape>
          <o:OLEObject Type="Embed" ProgID="ChemDraw.Document.6.0" ShapeID="_x0000_i1122" DrawAspect="Content" ObjectID="_1500013127" r:id="rId217"/>
        </w:object>
      </w:r>
    </w:p>
    <w:p w:rsidR="00261B8D" w:rsidRPr="00E1289A" w:rsidRDefault="00261B8D" w:rsidP="00261B8D">
      <w:pPr>
        <w:pStyle w:val="a"/>
        <w:numPr>
          <w:ilvl w:val="0"/>
          <w:numId w:val="0"/>
        </w:numPr>
        <w:spacing w:line="360" w:lineRule="atLeast"/>
        <w:rPr>
          <w:sz w:val="24"/>
          <w:szCs w:val="24"/>
          <w:lang w:val="en-US"/>
        </w:rPr>
      </w:pPr>
      <w:r w:rsidRPr="00E1289A">
        <w:rPr>
          <w:sz w:val="24"/>
          <w:szCs w:val="24"/>
          <w:lang w:val="en-US"/>
        </w:rPr>
        <w:t xml:space="preserve">The intermediate anion </w:t>
      </w:r>
      <w:r w:rsidRPr="00E1289A">
        <w:rPr>
          <w:b/>
          <w:sz w:val="24"/>
          <w:szCs w:val="24"/>
          <w:lang w:val="en-US"/>
        </w:rPr>
        <w:t>Y2</w:t>
      </w:r>
      <w:r w:rsidRPr="00E1289A">
        <w:rPr>
          <w:sz w:val="24"/>
          <w:szCs w:val="24"/>
          <w:lang w:val="en-US"/>
        </w:rPr>
        <w:t xml:space="preserve"> is enzymatically decomposed according to the</w:t>
      </w:r>
      <w:r>
        <w:rPr>
          <w:sz w:val="24"/>
          <w:szCs w:val="24"/>
          <w:lang w:val="en-US"/>
        </w:rPr>
        <w:t xml:space="preserve"> </w:t>
      </w:r>
      <w:r w:rsidRPr="00502AEE">
        <w:rPr>
          <w:sz w:val="24"/>
          <w:szCs w:val="24"/>
          <w:lang w:val="en-US"/>
        </w:rPr>
        <w:t>balanced</w:t>
      </w:r>
      <w:r w:rsidRPr="00E1289A">
        <w:rPr>
          <w:sz w:val="24"/>
          <w:szCs w:val="24"/>
          <w:lang w:val="en-US"/>
        </w:rPr>
        <w:t xml:space="preserve"> reaction equation:</w:t>
      </w:r>
    </w:p>
    <w:p w:rsidR="00261B8D" w:rsidRPr="00E1289A" w:rsidRDefault="00261B8D" w:rsidP="00261B8D">
      <w:pPr>
        <w:pStyle w:val="a"/>
        <w:numPr>
          <w:ilvl w:val="0"/>
          <w:numId w:val="0"/>
        </w:numPr>
        <w:spacing w:line="360" w:lineRule="atLeast"/>
        <w:jc w:val="center"/>
        <w:rPr>
          <w:sz w:val="24"/>
          <w:szCs w:val="24"/>
          <w:lang w:val="en-US"/>
        </w:rPr>
      </w:pPr>
      <w:r w:rsidRPr="00E1289A">
        <w:rPr>
          <w:b/>
          <w:sz w:val="24"/>
          <w:szCs w:val="24"/>
          <w:lang w:val="en-US"/>
        </w:rPr>
        <w:lastRenderedPageBreak/>
        <w:t>Y2</w:t>
      </w:r>
      <w:r w:rsidRPr="00E1289A">
        <w:rPr>
          <w:sz w:val="24"/>
          <w:szCs w:val="24"/>
          <w:lang w:val="en-US"/>
        </w:rPr>
        <w:t xml:space="preserve">(aq) </w:t>
      </w:r>
      <w:r>
        <w:rPr>
          <w:sz w:val="24"/>
          <w:szCs w:val="24"/>
          <w:lang w:val="en-US"/>
        </w:rPr>
        <w:sym w:font="Wingdings 3" w:char="F022"/>
      </w:r>
      <w:r w:rsidRPr="00E1289A">
        <w:rPr>
          <w:sz w:val="24"/>
          <w:szCs w:val="24"/>
          <w:lang w:val="en-US"/>
        </w:rPr>
        <w:t xml:space="preserve"> </w:t>
      </w:r>
      <w:r w:rsidRPr="00E1289A">
        <w:rPr>
          <w:b/>
          <w:sz w:val="24"/>
          <w:szCs w:val="24"/>
          <w:lang w:val="en-US"/>
        </w:rPr>
        <w:t>Y3</w:t>
      </w:r>
      <w:r w:rsidRPr="00E1289A">
        <w:rPr>
          <w:sz w:val="24"/>
          <w:szCs w:val="24"/>
          <w:lang w:val="en-US"/>
        </w:rPr>
        <w:t xml:space="preserve">(aq) + </w:t>
      </w:r>
      <w:r w:rsidRPr="00E1289A">
        <w:rPr>
          <w:b/>
          <w:sz w:val="24"/>
          <w:szCs w:val="24"/>
          <w:lang w:val="en-US"/>
        </w:rPr>
        <w:t>Y4</w:t>
      </w:r>
      <w:r w:rsidRPr="00E1289A">
        <w:rPr>
          <w:sz w:val="24"/>
          <w:szCs w:val="24"/>
          <w:lang w:val="en-US"/>
        </w:rPr>
        <w:t>(g),</w:t>
      </w:r>
    </w:p>
    <w:p w:rsidR="00261B8D" w:rsidRPr="00E1289A" w:rsidRDefault="00261B8D" w:rsidP="00261B8D">
      <w:pPr>
        <w:pStyle w:val="a"/>
        <w:numPr>
          <w:ilvl w:val="0"/>
          <w:numId w:val="0"/>
        </w:numPr>
        <w:spacing w:line="360" w:lineRule="atLeast"/>
        <w:rPr>
          <w:sz w:val="24"/>
          <w:szCs w:val="24"/>
          <w:lang w:val="en-US"/>
        </w:rPr>
      </w:pPr>
      <w:r w:rsidRPr="00E1289A">
        <w:rPr>
          <w:sz w:val="24"/>
          <w:szCs w:val="24"/>
          <w:lang w:val="en-US"/>
        </w:rPr>
        <w:t xml:space="preserve">wherein each of </w:t>
      </w:r>
      <w:r w:rsidRPr="00E1289A">
        <w:rPr>
          <w:b/>
          <w:sz w:val="24"/>
          <w:szCs w:val="24"/>
          <w:lang w:val="en-US"/>
        </w:rPr>
        <w:t>Y3</w:t>
      </w:r>
      <w:r w:rsidRPr="00E1289A">
        <w:rPr>
          <w:sz w:val="24"/>
          <w:szCs w:val="24"/>
          <w:lang w:val="en-US"/>
        </w:rPr>
        <w:t xml:space="preserve"> and </w:t>
      </w:r>
      <w:r w:rsidRPr="00E1289A">
        <w:rPr>
          <w:b/>
          <w:sz w:val="24"/>
          <w:szCs w:val="24"/>
          <w:lang w:val="en-US"/>
        </w:rPr>
        <w:t>Y4</w:t>
      </w:r>
      <w:r w:rsidRPr="00E1289A">
        <w:rPr>
          <w:sz w:val="24"/>
          <w:szCs w:val="24"/>
          <w:lang w:val="en-US"/>
        </w:rPr>
        <w:t xml:space="preserve"> is composed of atoms of only one element. </w:t>
      </w:r>
      <w:r w:rsidRPr="00E1289A">
        <w:rPr>
          <w:b/>
          <w:sz w:val="24"/>
          <w:szCs w:val="24"/>
          <w:lang w:val="en-US"/>
        </w:rPr>
        <w:t>T2</w:t>
      </w:r>
      <w:r w:rsidRPr="00E1289A">
        <w:rPr>
          <w:sz w:val="24"/>
          <w:szCs w:val="24"/>
          <w:lang w:val="en-US"/>
        </w:rPr>
        <w:t xml:space="preserve"> does not contain </w:t>
      </w:r>
      <w:r w:rsidRPr="00502AEE">
        <w:rPr>
          <w:sz w:val="24"/>
          <w:szCs w:val="24"/>
          <w:lang w:val="en-US"/>
        </w:rPr>
        <w:t>two identical oxygen-containing</w:t>
      </w:r>
      <w:r>
        <w:rPr>
          <w:sz w:val="24"/>
          <w:szCs w:val="24"/>
          <w:lang w:val="en-US"/>
        </w:rPr>
        <w:t xml:space="preserve"> </w:t>
      </w:r>
      <w:r w:rsidRPr="00E1289A">
        <w:rPr>
          <w:sz w:val="24"/>
          <w:szCs w:val="24"/>
          <w:lang w:val="en-US"/>
        </w:rPr>
        <w:t>functional groups</w:t>
      </w:r>
      <w:r>
        <w:rPr>
          <w:sz w:val="24"/>
          <w:szCs w:val="24"/>
          <w:lang w:val="en-US"/>
        </w:rPr>
        <w:t>.</w:t>
      </w:r>
      <w:r w:rsidRPr="00E1289A">
        <w:rPr>
          <w:sz w:val="24"/>
          <w:szCs w:val="24"/>
          <w:lang w:val="en-US"/>
        </w:rPr>
        <w:t xml:space="preserve"> </w:t>
      </w:r>
      <w:r w:rsidRPr="0000098B">
        <w:rPr>
          <w:b/>
          <w:sz w:val="24"/>
          <w:szCs w:val="24"/>
          <w:lang w:val="en-US"/>
        </w:rPr>
        <w:t>T2</w:t>
      </w:r>
      <w:r>
        <w:rPr>
          <w:sz w:val="24"/>
          <w:szCs w:val="24"/>
          <w:lang w:val="en-US"/>
        </w:rPr>
        <w:t xml:space="preserve"> gives a precipitate </w:t>
      </w:r>
      <w:r w:rsidRPr="00E1289A">
        <w:rPr>
          <w:sz w:val="24"/>
          <w:szCs w:val="24"/>
          <w:lang w:val="en-US"/>
        </w:rPr>
        <w:t>when treated with the ammonia solution of Ag</w:t>
      </w:r>
      <w:r w:rsidRPr="00E1289A">
        <w:rPr>
          <w:sz w:val="24"/>
          <w:szCs w:val="24"/>
          <w:vertAlign w:val="subscript"/>
          <w:lang w:val="en-US"/>
        </w:rPr>
        <w:t>2</w:t>
      </w:r>
      <w:r w:rsidRPr="00E1289A">
        <w:rPr>
          <w:sz w:val="24"/>
          <w:szCs w:val="24"/>
          <w:lang w:val="en-US"/>
        </w:rPr>
        <w:t>O</w:t>
      </w:r>
      <w:r>
        <w:rPr>
          <w:sz w:val="24"/>
          <w:szCs w:val="24"/>
          <w:lang w:val="en-US"/>
        </w:rPr>
        <w:t>,</w:t>
      </w:r>
      <w:r w:rsidRPr="00E1289A">
        <w:rPr>
          <w:sz w:val="24"/>
          <w:szCs w:val="24"/>
          <w:lang w:val="en-US"/>
        </w:rPr>
        <w:t xml:space="preserve"> </w:t>
      </w:r>
      <w:r>
        <w:rPr>
          <w:sz w:val="24"/>
          <w:szCs w:val="24"/>
          <w:lang w:val="en-US"/>
        </w:rPr>
        <w:t xml:space="preserve">whereas </w:t>
      </w:r>
      <w:r w:rsidRPr="00E1289A">
        <w:rPr>
          <w:b/>
          <w:sz w:val="24"/>
          <w:szCs w:val="24"/>
          <w:lang w:val="en-US"/>
        </w:rPr>
        <w:t>Y3</w:t>
      </w:r>
      <w:r w:rsidRPr="00E1289A">
        <w:rPr>
          <w:sz w:val="24"/>
          <w:szCs w:val="24"/>
          <w:lang w:val="en-US"/>
        </w:rPr>
        <w:t xml:space="preserve"> </w:t>
      </w:r>
      <w:r>
        <w:rPr>
          <w:sz w:val="24"/>
          <w:szCs w:val="24"/>
          <w:lang w:val="en-US"/>
        </w:rPr>
        <w:t>does not</w:t>
      </w:r>
      <w:r w:rsidRPr="00E1289A">
        <w:rPr>
          <w:sz w:val="24"/>
          <w:szCs w:val="24"/>
          <w:lang w:val="en-US"/>
        </w:rPr>
        <w:t>.</w:t>
      </w:r>
    </w:p>
    <w:p w:rsidR="00261B8D" w:rsidRPr="00E1289A" w:rsidRDefault="00261B8D" w:rsidP="00261B8D">
      <w:pPr>
        <w:pStyle w:val="a"/>
        <w:numPr>
          <w:ilvl w:val="0"/>
          <w:numId w:val="0"/>
        </w:numPr>
        <w:spacing w:line="360" w:lineRule="atLeast"/>
        <w:rPr>
          <w:b/>
          <w:sz w:val="24"/>
          <w:szCs w:val="24"/>
          <w:lang w:val="en-US"/>
        </w:rPr>
      </w:pPr>
    </w:p>
    <w:p w:rsidR="00261B8D" w:rsidRPr="00E1289A" w:rsidRDefault="00261B8D" w:rsidP="00261B8D">
      <w:pPr>
        <w:pStyle w:val="a"/>
        <w:numPr>
          <w:ilvl w:val="0"/>
          <w:numId w:val="0"/>
        </w:numPr>
        <w:spacing w:line="360" w:lineRule="atLeast"/>
        <w:rPr>
          <w:sz w:val="24"/>
          <w:szCs w:val="24"/>
          <w:lang w:val="en-US"/>
        </w:rPr>
      </w:pPr>
      <w:r w:rsidRPr="00E1289A">
        <w:rPr>
          <w:b/>
          <w:sz w:val="24"/>
          <w:szCs w:val="24"/>
          <w:lang w:val="en-US"/>
        </w:rPr>
        <w:t>4.</w:t>
      </w:r>
      <w:r w:rsidRPr="00E1289A">
        <w:rPr>
          <w:sz w:val="24"/>
          <w:szCs w:val="24"/>
          <w:lang w:val="en-US"/>
        </w:rPr>
        <w:tab/>
        <w:t xml:space="preserve">Deduce </w:t>
      </w:r>
      <w:r>
        <w:rPr>
          <w:sz w:val="24"/>
          <w:szCs w:val="24"/>
          <w:lang w:val="en-US"/>
        </w:rPr>
        <w:t xml:space="preserve">and </w:t>
      </w:r>
      <w:r w:rsidRPr="00502AEE">
        <w:rPr>
          <w:sz w:val="24"/>
          <w:szCs w:val="24"/>
          <w:lang w:val="en-US"/>
        </w:rPr>
        <w:t xml:space="preserve">give formulas of </w:t>
      </w:r>
      <w:r w:rsidRPr="00502AEE">
        <w:rPr>
          <w:b/>
          <w:sz w:val="24"/>
          <w:szCs w:val="24"/>
          <w:lang w:val="en-US"/>
        </w:rPr>
        <w:t>Y1</w:t>
      </w:r>
      <w:r w:rsidRPr="00502AEE">
        <w:rPr>
          <w:b/>
          <w:sz w:val="24"/>
          <w:szCs w:val="24"/>
          <w:lang w:val="en-US"/>
        </w:rPr>
        <w:noBreakHyphen/>
        <w:t>Y4</w:t>
      </w:r>
      <w:r w:rsidRPr="00502AEE">
        <w:rPr>
          <w:sz w:val="24"/>
          <w:szCs w:val="24"/>
          <w:lang w:val="en-US"/>
        </w:rPr>
        <w:t>. Draw</w:t>
      </w:r>
      <w:r w:rsidRPr="00E1289A">
        <w:rPr>
          <w:sz w:val="24"/>
          <w:szCs w:val="24"/>
          <w:lang w:val="en-US"/>
        </w:rPr>
        <w:t xml:space="preserve"> the structures of </w:t>
      </w:r>
      <w:r w:rsidRPr="00E1289A">
        <w:rPr>
          <w:b/>
          <w:sz w:val="24"/>
          <w:szCs w:val="24"/>
          <w:lang w:val="en-US"/>
        </w:rPr>
        <w:t>T1</w:t>
      </w:r>
      <w:r w:rsidRPr="00E1289A">
        <w:rPr>
          <w:b/>
          <w:sz w:val="24"/>
          <w:szCs w:val="24"/>
          <w:lang w:val="en-US"/>
        </w:rPr>
        <w:noBreakHyphen/>
        <w:t>T2</w:t>
      </w:r>
      <w:r w:rsidRPr="00E1289A">
        <w:rPr>
          <w:sz w:val="24"/>
          <w:szCs w:val="24"/>
          <w:lang w:val="en-US"/>
        </w:rPr>
        <w:t>.</w:t>
      </w:r>
      <w:r>
        <w:rPr>
          <w:sz w:val="24"/>
          <w:szCs w:val="24"/>
          <w:lang w:val="en-US"/>
        </w:rPr>
        <w:t xml:space="preserve"> Give the most stable tautomer of</w:t>
      </w:r>
      <w:r w:rsidRPr="000B471C">
        <w:rPr>
          <w:b/>
          <w:sz w:val="24"/>
          <w:szCs w:val="24"/>
          <w:lang w:val="en-US"/>
        </w:rPr>
        <w:t xml:space="preserve"> </w:t>
      </w:r>
      <w:r>
        <w:rPr>
          <w:b/>
          <w:sz w:val="24"/>
          <w:szCs w:val="24"/>
          <w:lang w:val="en-US"/>
        </w:rPr>
        <w:t>T2</w:t>
      </w:r>
      <w:r>
        <w:rPr>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6"/>
        <w:gridCol w:w="3260"/>
        <w:gridCol w:w="3368"/>
      </w:tblGrid>
      <w:tr w:rsidR="00261B8D" w:rsidRPr="00CF5A44" w:rsidTr="00E87170">
        <w:trPr>
          <w:trHeight w:val="970"/>
        </w:trPr>
        <w:tc>
          <w:tcPr>
            <w:tcW w:w="3226" w:type="dxa"/>
          </w:tcPr>
          <w:p w:rsidR="00261B8D" w:rsidRPr="00E1289A" w:rsidRDefault="00261B8D" w:rsidP="00E87170">
            <w:pPr>
              <w:pStyle w:val="afa"/>
              <w:spacing w:line="360" w:lineRule="atLeast"/>
              <w:ind w:firstLine="0"/>
              <w:jc w:val="center"/>
              <w:rPr>
                <w:b/>
                <w:sz w:val="24"/>
                <w:szCs w:val="24"/>
                <w:lang w:val="en-US"/>
              </w:rPr>
            </w:pPr>
            <w:r w:rsidRPr="00E1289A">
              <w:rPr>
                <w:b/>
                <w:sz w:val="24"/>
                <w:szCs w:val="24"/>
                <w:lang w:val="en-US"/>
              </w:rPr>
              <w:t xml:space="preserve">Y1 </w:t>
            </w:r>
          </w:p>
          <w:p w:rsidR="00261B8D" w:rsidRPr="00E1289A" w:rsidRDefault="00261B8D" w:rsidP="00E87170">
            <w:pPr>
              <w:pStyle w:val="afa"/>
              <w:spacing w:line="360" w:lineRule="atLeast"/>
              <w:ind w:firstLine="0"/>
              <w:jc w:val="center"/>
              <w:rPr>
                <w:color w:val="FF0000"/>
                <w:sz w:val="24"/>
                <w:szCs w:val="24"/>
                <w:lang w:val="en-US"/>
              </w:rPr>
            </w:pPr>
            <w:r>
              <w:rPr>
                <w:color w:val="FF0000"/>
                <w:sz w:val="24"/>
                <w:szCs w:val="24"/>
                <w:lang w:val="en-US"/>
              </w:rPr>
              <w:t>ClO</w:t>
            </w:r>
            <w:r w:rsidRPr="00502AEE">
              <w:rPr>
                <w:color w:val="FF0000"/>
                <w:sz w:val="24"/>
                <w:szCs w:val="24"/>
                <w:vertAlign w:val="subscript"/>
                <w:lang w:val="en-US"/>
              </w:rPr>
              <w:t>3</w:t>
            </w:r>
            <w:r w:rsidRPr="00502AEE">
              <w:rPr>
                <w:color w:val="FF0000"/>
                <w:sz w:val="24"/>
                <w:szCs w:val="24"/>
                <w:vertAlign w:val="superscript"/>
                <w:lang w:val="en-US"/>
              </w:rPr>
              <w:t>-</w:t>
            </w:r>
            <w:r w:rsidRPr="00E1289A">
              <w:rPr>
                <w:color w:val="FF0000"/>
                <w:sz w:val="24"/>
                <w:szCs w:val="24"/>
                <w:lang w:val="en-US"/>
              </w:rPr>
              <w:t xml:space="preserve"> </w:t>
            </w:r>
          </w:p>
          <w:p w:rsidR="00261B8D" w:rsidRPr="00E1289A" w:rsidRDefault="00261B8D" w:rsidP="00E87170">
            <w:pPr>
              <w:pStyle w:val="afa"/>
              <w:spacing w:line="360" w:lineRule="atLeast"/>
              <w:ind w:firstLine="0"/>
              <w:jc w:val="center"/>
              <w:rPr>
                <w:color w:val="FF0000"/>
                <w:sz w:val="24"/>
                <w:szCs w:val="24"/>
                <w:lang w:val="en-US"/>
              </w:rPr>
            </w:pPr>
            <w:r w:rsidRPr="00E1289A">
              <w:rPr>
                <w:b/>
                <w:color w:val="FF0000"/>
                <w:sz w:val="24"/>
                <w:szCs w:val="24"/>
                <w:lang w:val="en-US"/>
              </w:rPr>
              <w:t>1.5p</w:t>
            </w:r>
          </w:p>
          <w:p w:rsidR="00261B8D" w:rsidRPr="00E1289A" w:rsidRDefault="00261B8D" w:rsidP="00E87170">
            <w:pPr>
              <w:pStyle w:val="afa"/>
              <w:spacing w:line="360" w:lineRule="atLeast"/>
              <w:ind w:firstLine="0"/>
              <w:jc w:val="center"/>
              <w:rPr>
                <w:color w:val="FF0000"/>
                <w:sz w:val="24"/>
                <w:szCs w:val="24"/>
                <w:lang w:val="en-US"/>
              </w:rPr>
            </w:pPr>
            <w:r>
              <w:rPr>
                <w:color w:val="FF0000"/>
                <w:sz w:val="24"/>
                <w:szCs w:val="24"/>
                <w:lang w:val="en-US"/>
              </w:rPr>
              <w:t xml:space="preserve">(wrong central atom </w:t>
            </w:r>
            <w:r w:rsidRPr="00E1289A">
              <w:rPr>
                <w:b/>
                <w:color w:val="FF0000"/>
                <w:sz w:val="24"/>
                <w:szCs w:val="24"/>
                <w:lang w:val="en-US"/>
              </w:rPr>
              <w:t>0.5p</w:t>
            </w:r>
            <w:r w:rsidRPr="00E1289A">
              <w:rPr>
                <w:color w:val="FF0000"/>
                <w:sz w:val="24"/>
                <w:szCs w:val="24"/>
                <w:lang w:val="en-US"/>
              </w:rPr>
              <w:t>)</w:t>
            </w:r>
          </w:p>
        </w:tc>
        <w:tc>
          <w:tcPr>
            <w:tcW w:w="3260" w:type="dxa"/>
          </w:tcPr>
          <w:p w:rsidR="00261B8D" w:rsidRPr="00E1289A" w:rsidRDefault="00261B8D" w:rsidP="00E87170">
            <w:pPr>
              <w:pStyle w:val="afa"/>
              <w:spacing w:line="360" w:lineRule="atLeast"/>
              <w:ind w:firstLine="0"/>
              <w:jc w:val="center"/>
              <w:rPr>
                <w:b/>
                <w:color w:val="FF0000"/>
                <w:sz w:val="24"/>
                <w:szCs w:val="24"/>
                <w:lang w:val="en-US"/>
              </w:rPr>
            </w:pPr>
            <w:r w:rsidRPr="00E1289A">
              <w:rPr>
                <w:b/>
                <w:sz w:val="24"/>
                <w:szCs w:val="24"/>
                <w:lang w:val="en-US"/>
              </w:rPr>
              <w:t>Y2</w:t>
            </w:r>
            <w:r w:rsidRPr="00E1289A">
              <w:rPr>
                <w:b/>
                <w:color w:val="FF0000"/>
                <w:sz w:val="24"/>
                <w:szCs w:val="24"/>
                <w:lang w:val="en-US"/>
              </w:rPr>
              <w:t xml:space="preserve"> </w:t>
            </w:r>
          </w:p>
          <w:p w:rsidR="00261B8D" w:rsidRPr="00E1289A" w:rsidRDefault="00261B8D" w:rsidP="00E87170">
            <w:pPr>
              <w:pStyle w:val="afa"/>
              <w:spacing w:line="360" w:lineRule="atLeast"/>
              <w:ind w:firstLine="0"/>
              <w:jc w:val="center"/>
              <w:rPr>
                <w:color w:val="FF0000"/>
                <w:sz w:val="24"/>
                <w:szCs w:val="24"/>
                <w:lang w:val="en-US"/>
              </w:rPr>
            </w:pPr>
            <w:r>
              <w:rPr>
                <w:color w:val="FF0000"/>
                <w:sz w:val="24"/>
                <w:szCs w:val="24"/>
                <w:lang w:val="en-US"/>
              </w:rPr>
              <w:t>ClO</w:t>
            </w:r>
            <w:r>
              <w:rPr>
                <w:color w:val="FF0000"/>
                <w:sz w:val="24"/>
                <w:szCs w:val="24"/>
                <w:vertAlign w:val="subscript"/>
                <w:lang w:val="en-US"/>
              </w:rPr>
              <w:t>2</w:t>
            </w:r>
            <w:r w:rsidRPr="00502AEE">
              <w:rPr>
                <w:color w:val="FF0000"/>
                <w:sz w:val="24"/>
                <w:szCs w:val="24"/>
                <w:vertAlign w:val="superscript"/>
                <w:lang w:val="en-US"/>
              </w:rPr>
              <w:t>-</w:t>
            </w:r>
            <w:r w:rsidRPr="00E1289A">
              <w:rPr>
                <w:color w:val="FF0000"/>
                <w:sz w:val="24"/>
                <w:szCs w:val="24"/>
                <w:lang w:val="en-US"/>
              </w:rPr>
              <w:t xml:space="preserve"> </w:t>
            </w:r>
          </w:p>
          <w:p w:rsidR="00261B8D" w:rsidRPr="00E1289A" w:rsidRDefault="00261B8D" w:rsidP="00E87170">
            <w:pPr>
              <w:pStyle w:val="afa"/>
              <w:spacing w:line="360" w:lineRule="atLeast"/>
              <w:ind w:firstLine="0"/>
              <w:jc w:val="center"/>
              <w:rPr>
                <w:color w:val="FF0000"/>
                <w:sz w:val="24"/>
                <w:szCs w:val="24"/>
                <w:lang w:val="en-US"/>
              </w:rPr>
            </w:pPr>
            <w:r w:rsidRPr="00E1289A">
              <w:rPr>
                <w:b/>
                <w:color w:val="FF0000"/>
                <w:sz w:val="24"/>
                <w:szCs w:val="24"/>
                <w:lang w:val="en-US"/>
              </w:rPr>
              <w:t>1.5p</w:t>
            </w:r>
          </w:p>
          <w:p w:rsidR="00261B8D" w:rsidRPr="00E1289A" w:rsidRDefault="00261B8D" w:rsidP="00E87170">
            <w:pPr>
              <w:pStyle w:val="afa"/>
              <w:spacing w:line="360" w:lineRule="atLeast"/>
              <w:ind w:firstLine="0"/>
              <w:jc w:val="center"/>
              <w:rPr>
                <w:color w:val="FF0000"/>
                <w:sz w:val="24"/>
                <w:szCs w:val="24"/>
                <w:lang w:val="en-US"/>
              </w:rPr>
            </w:pPr>
            <w:r w:rsidRPr="00E1289A">
              <w:rPr>
                <w:color w:val="FF0000"/>
                <w:sz w:val="24"/>
                <w:szCs w:val="24"/>
                <w:lang w:val="en-US"/>
              </w:rPr>
              <w:t xml:space="preserve">(wrong central atom </w:t>
            </w:r>
            <w:r w:rsidRPr="00E1289A">
              <w:rPr>
                <w:b/>
                <w:color w:val="FF0000"/>
                <w:sz w:val="24"/>
                <w:szCs w:val="24"/>
                <w:lang w:val="en-US"/>
              </w:rPr>
              <w:t>0.5p</w:t>
            </w:r>
            <w:r w:rsidRPr="00E1289A">
              <w:rPr>
                <w:color w:val="FF0000"/>
                <w:sz w:val="24"/>
                <w:szCs w:val="24"/>
                <w:lang w:val="en-US"/>
              </w:rPr>
              <w:t>)</w:t>
            </w:r>
          </w:p>
        </w:tc>
        <w:tc>
          <w:tcPr>
            <w:tcW w:w="3368" w:type="dxa"/>
          </w:tcPr>
          <w:p w:rsidR="00261B8D" w:rsidRPr="00E1289A" w:rsidRDefault="00261B8D" w:rsidP="00E87170">
            <w:pPr>
              <w:pStyle w:val="afa"/>
              <w:spacing w:line="360" w:lineRule="atLeast"/>
              <w:ind w:firstLine="0"/>
              <w:jc w:val="center"/>
              <w:rPr>
                <w:b/>
                <w:sz w:val="24"/>
                <w:szCs w:val="24"/>
                <w:lang w:val="en-US"/>
              </w:rPr>
            </w:pPr>
            <w:r w:rsidRPr="00E1289A">
              <w:rPr>
                <w:b/>
                <w:sz w:val="24"/>
                <w:szCs w:val="24"/>
                <w:lang w:val="en-US"/>
              </w:rPr>
              <w:t>Y3</w:t>
            </w:r>
          </w:p>
          <w:p w:rsidR="00261B8D" w:rsidRPr="00E1289A" w:rsidRDefault="00261B8D" w:rsidP="00E87170">
            <w:pPr>
              <w:pStyle w:val="afa"/>
              <w:spacing w:line="360" w:lineRule="atLeast"/>
              <w:ind w:firstLine="0"/>
              <w:jc w:val="center"/>
              <w:rPr>
                <w:b/>
                <w:color w:val="FF0000"/>
                <w:sz w:val="24"/>
                <w:szCs w:val="24"/>
                <w:lang w:val="en-US"/>
              </w:rPr>
            </w:pPr>
            <w:r w:rsidRPr="00E1289A">
              <w:rPr>
                <w:color w:val="FF0000"/>
                <w:sz w:val="24"/>
                <w:szCs w:val="24"/>
                <w:lang w:val="en-US"/>
              </w:rPr>
              <w:t>Cl</w:t>
            </w:r>
            <w:r w:rsidRPr="00E1289A">
              <w:rPr>
                <w:color w:val="FF0000"/>
                <w:sz w:val="24"/>
                <w:szCs w:val="24"/>
                <w:vertAlign w:val="superscript"/>
                <w:lang w:val="en-US"/>
              </w:rPr>
              <w:t>–</w:t>
            </w:r>
            <w:r w:rsidRPr="00E1289A">
              <w:rPr>
                <w:b/>
                <w:color w:val="FF0000"/>
                <w:sz w:val="24"/>
                <w:szCs w:val="24"/>
                <w:lang w:val="en-US"/>
              </w:rPr>
              <w:t xml:space="preserve"> </w:t>
            </w:r>
          </w:p>
          <w:p w:rsidR="00261B8D" w:rsidRPr="00E1289A" w:rsidRDefault="00261B8D" w:rsidP="00E87170">
            <w:pPr>
              <w:pStyle w:val="afa"/>
              <w:spacing w:line="360" w:lineRule="atLeast"/>
              <w:ind w:firstLine="0"/>
              <w:jc w:val="center"/>
              <w:rPr>
                <w:color w:val="FF0000"/>
                <w:sz w:val="24"/>
                <w:szCs w:val="24"/>
                <w:lang w:val="en-US"/>
              </w:rPr>
            </w:pPr>
            <w:r w:rsidRPr="00E1289A">
              <w:rPr>
                <w:b/>
                <w:color w:val="FF0000"/>
                <w:sz w:val="24"/>
                <w:szCs w:val="24"/>
                <w:lang w:val="en-US"/>
              </w:rPr>
              <w:t>1.5p</w:t>
            </w:r>
          </w:p>
          <w:p w:rsidR="00261B8D" w:rsidRPr="00E1289A" w:rsidRDefault="00261B8D" w:rsidP="00E87170">
            <w:pPr>
              <w:pStyle w:val="afa"/>
              <w:spacing w:line="360" w:lineRule="atLeast"/>
              <w:ind w:firstLine="0"/>
              <w:jc w:val="center"/>
              <w:rPr>
                <w:color w:val="FF0000"/>
                <w:sz w:val="24"/>
                <w:szCs w:val="24"/>
                <w:lang w:val="en-US"/>
              </w:rPr>
            </w:pPr>
            <w:r w:rsidRPr="00E1289A">
              <w:rPr>
                <w:color w:val="FF0000"/>
                <w:sz w:val="24"/>
                <w:szCs w:val="24"/>
                <w:lang w:val="en-US"/>
              </w:rPr>
              <w:t xml:space="preserve">(wrong element </w:t>
            </w:r>
            <w:r w:rsidRPr="00E1289A">
              <w:rPr>
                <w:b/>
                <w:color w:val="FF0000"/>
                <w:sz w:val="24"/>
                <w:szCs w:val="24"/>
                <w:lang w:val="en-US"/>
              </w:rPr>
              <w:t>0.5p</w:t>
            </w:r>
            <w:r w:rsidRPr="00E1289A">
              <w:rPr>
                <w:color w:val="FF0000"/>
                <w:sz w:val="24"/>
                <w:szCs w:val="24"/>
                <w:lang w:val="en-US"/>
              </w:rPr>
              <w:t>)</w:t>
            </w:r>
          </w:p>
        </w:tc>
      </w:tr>
      <w:tr w:rsidR="00261B8D" w:rsidRPr="00CF5A44" w:rsidTr="00E87170">
        <w:trPr>
          <w:trHeight w:val="1980"/>
        </w:trPr>
        <w:tc>
          <w:tcPr>
            <w:tcW w:w="3226" w:type="dxa"/>
          </w:tcPr>
          <w:p w:rsidR="00261B8D" w:rsidRPr="00E1289A" w:rsidRDefault="00261B8D" w:rsidP="00E87170">
            <w:pPr>
              <w:pStyle w:val="afa"/>
              <w:spacing w:line="360" w:lineRule="atLeast"/>
              <w:ind w:firstLine="0"/>
              <w:jc w:val="center"/>
              <w:rPr>
                <w:b/>
                <w:sz w:val="24"/>
                <w:szCs w:val="24"/>
                <w:lang w:val="en-US"/>
              </w:rPr>
            </w:pPr>
            <w:r w:rsidRPr="00E1289A">
              <w:rPr>
                <w:b/>
                <w:sz w:val="24"/>
                <w:szCs w:val="24"/>
                <w:lang w:val="en-US"/>
              </w:rPr>
              <w:t>Y4</w:t>
            </w:r>
          </w:p>
          <w:p w:rsidR="00261B8D" w:rsidRPr="00502AEE" w:rsidRDefault="00261B8D" w:rsidP="00E87170">
            <w:pPr>
              <w:pStyle w:val="afa"/>
              <w:spacing w:line="360" w:lineRule="atLeast"/>
              <w:ind w:firstLine="0"/>
              <w:jc w:val="center"/>
              <w:rPr>
                <w:color w:val="FF0000"/>
                <w:sz w:val="24"/>
                <w:szCs w:val="24"/>
                <w:lang w:val="en-US"/>
              </w:rPr>
            </w:pPr>
            <w:r w:rsidRPr="00502AEE">
              <w:rPr>
                <w:color w:val="FF0000"/>
                <w:sz w:val="24"/>
                <w:szCs w:val="24"/>
                <w:lang w:val="en-US"/>
              </w:rPr>
              <w:t>O</w:t>
            </w:r>
            <w:r w:rsidRPr="00502AEE">
              <w:rPr>
                <w:color w:val="FF0000"/>
                <w:sz w:val="24"/>
                <w:szCs w:val="24"/>
                <w:vertAlign w:val="subscript"/>
                <w:lang w:val="en-US"/>
              </w:rPr>
              <w:t>2</w:t>
            </w:r>
            <w:r w:rsidRPr="00502AEE">
              <w:rPr>
                <w:color w:val="FF0000"/>
                <w:sz w:val="24"/>
                <w:szCs w:val="24"/>
                <w:lang w:val="en-US"/>
              </w:rPr>
              <w:t xml:space="preserve"> </w:t>
            </w:r>
          </w:p>
          <w:p w:rsidR="00261B8D" w:rsidRPr="00E1289A" w:rsidRDefault="00261B8D" w:rsidP="00E87170">
            <w:pPr>
              <w:pStyle w:val="afa"/>
              <w:spacing w:line="360" w:lineRule="atLeast"/>
              <w:ind w:firstLine="0"/>
              <w:jc w:val="center"/>
              <w:rPr>
                <w:color w:val="FF0000"/>
                <w:sz w:val="24"/>
                <w:szCs w:val="24"/>
                <w:lang w:val="en-US"/>
              </w:rPr>
            </w:pPr>
            <w:r w:rsidRPr="00E1289A">
              <w:rPr>
                <w:b/>
                <w:color w:val="FF0000"/>
                <w:sz w:val="24"/>
                <w:szCs w:val="24"/>
                <w:lang w:val="en-US"/>
              </w:rPr>
              <w:t>1.5p</w:t>
            </w:r>
          </w:p>
        </w:tc>
        <w:tc>
          <w:tcPr>
            <w:tcW w:w="3260" w:type="dxa"/>
          </w:tcPr>
          <w:p w:rsidR="00261B8D" w:rsidRPr="00E1289A" w:rsidRDefault="00261B8D" w:rsidP="00E87170">
            <w:pPr>
              <w:pStyle w:val="afa"/>
              <w:spacing w:line="360" w:lineRule="atLeast"/>
              <w:ind w:firstLine="0"/>
              <w:jc w:val="center"/>
              <w:rPr>
                <w:b/>
                <w:color w:val="FF0000"/>
                <w:sz w:val="24"/>
                <w:szCs w:val="24"/>
                <w:lang w:val="en-US"/>
              </w:rPr>
            </w:pPr>
            <w:r w:rsidRPr="00E1289A">
              <w:rPr>
                <w:b/>
                <w:sz w:val="24"/>
                <w:szCs w:val="24"/>
                <w:lang w:val="en-US"/>
              </w:rPr>
              <w:t>T1</w:t>
            </w:r>
            <w:r w:rsidRPr="00E1289A">
              <w:rPr>
                <w:b/>
                <w:color w:val="FF0000"/>
                <w:sz w:val="24"/>
                <w:szCs w:val="24"/>
                <w:lang w:val="en-US"/>
              </w:rPr>
              <w:t xml:space="preserve"> </w:t>
            </w:r>
          </w:p>
          <w:p w:rsidR="00261B8D" w:rsidRPr="00E1289A" w:rsidRDefault="00261B8D" w:rsidP="00E87170">
            <w:pPr>
              <w:pStyle w:val="afa"/>
              <w:spacing w:line="360" w:lineRule="atLeast"/>
              <w:ind w:firstLine="0"/>
              <w:jc w:val="center"/>
              <w:rPr>
                <w:b/>
                <w:color w:val="FF0000"/>
                <w:sz w:val="24"/>
                <w:szCs w:val="24"/>
                <w:lang w:val="en-US"/>
              </w:rPr>
            </w:pPr>
            <w:r w:rsidRPr="00E1289A">
              <w:rPr>
                <w:sz w:val="24"/>
                <w:szCs w:val="24"/>
                <w:lang w:val="en-US"/>
              </w:rPr>
              <w:object w:dxaOrig="581" w:dyaOrig="1015">
                <v:shape id="_x0000_i1123" type="#_x0000_t75" style="width:30.2pt;height:50.9pt" o:ole="">
                  <v:imagedata r:id="rId218" o:title=""/>
                </v:shape>
                <o:OLEObject Type="Embed" ProgID="ChemDraw.Document.6.0" ShapeID="_x0000_i1123" DrawAspect="Content" ObjectID="_1500013128" r:id="rId219"/>
              </w:object>
            </w:r>
          </w:p>
          <w:p w:rsidR="00261B8D" w:rsidRPr="00E1289A" w:rsidRDefault="00261B8D" w:rsidP="00E87170">
            <w:pPr>
              <w:pStyle w:val="afa"/>
              <w:spacing w:line="360" w:lineRule="atLeast"/>
              <w:ind w:firstLine="0"/>
              <w:jc w:val="center"/>
              <w:rPr>
                <w:b/>
                <w:color w:val="FF0000"/>
                <w:sz w:val="24"/>
                <w:szCs w:val="24"/>
                <w:lang w:val="en-US"/>
              </w:rPr>
            </w:pPr>
            <w:r w:rsidRPr="00E1289A">
              <w:rPr>
                <w:b/>
                <w:color w:val="FF0000"/>
                <w:sz w:val="24"/>
                <w:szCs w:val="24"/>
                <w:lang w:val="en-US"/>
              </w:rPr>
              <w:t>2p</w:t>
            </w:r>
          </w:p>
        </w:tc>
        <w:tc>
          <w:tcPr>
            <w:tcW w:w="3368" w:type="dxa"/>
          </w:tcPr>
          <w:p w:rsidR="00261B8D" w:rsidRPr="00E1289A" w:rsidRDefault="00261B8D" w:rsidP="00E87170">
            <w:pPr>
              <w:pStyle w:val="afa"/>
              <w:spacing w:line="360" w:lineRule="atLeast"/>
              <w:ind w:firstLine="0"/>
              <w:jc w:val="center"/>
              <w:rPr>
                <w:b/>
                <w:color w:val="FF0000"/>
                <w:sz w:val="24"/>
                <w:szCs w:val="24"/>
                <w:lang w:val="en-US"/>
              </w:rPr>
            </w:pPr>
            <w:r w:rsidRPr="00E1289A">
              <w:rPr>
                <w:b/>
                <w:sz w:val="24"/>
                <w:szCs w:val="24"/>
                <w:lang w:val="en-US"/>
              </w:rPr>
              <w:t>T2</w:t>
            </w:r>
            <w:r w:rsidRPr="00E1289A">
              <w:rPr>
                <w:b/>
                <w:color w:val="FF0000"/>
                <w:sz w:val="24"/>
                <w:szCs w:val="24"/>
                <w:lang w:val="en-US"/>
              </w:rPr>
              <w:t xml:space="preserve"> </w:t>
            </w:r>
          </w:p>
          <w:p w:rsidR="00261B8D" w:rsidRPr="00E1289A" w:rsidRDefault="00261B8D" w:rsidP="00E87170">
            <w:pPr>
              <w:pStyle w:val="afa"/>
              <w:spacing w:line="360" w:lineRule="atLeast"/>
              <w:ind w:firstLine="0"/>
              <w:jc w:val="center"/>
              <w:rPr>
                <w:b/>
                <w:color w:val="FF0000"/>
                <w:sz w:val="24"/>
                <w:szCs w:val="24"/>
                <w:lang w:val="en-US"/>
              </w:rPr>
            </w:pPr>
            <w:r w:rsidRPr="00E1289A">
              <w:rPr>
                <w:sz w:val="24"/>
                <w:szCs w:val="24"/>
                <w:lang w:val="en-US"/>
              </w:rPr>
              <w:object w:dxaOrig="1834" w:dyaOrig="1102">
                <v:shape id="_x0000_i1124" type="#_x0000_t75" style="width:91.65pt;height:55.65pt" o:ole="">
                  <v:imagedata r:id="rId220" o:title=""/>
                </v:shape>
                <o:OLEObject Type="Embed" ProgID="ChemDraw.Document.6.0" ShapeID="_x0000_i1124" DrawAspect="Content" ObjectID="_1500013129" r:id="rId221"/>
              </w:object>
            </w:r>
          </w:p>
          <w:p w:rsidR="00261B8D" w:rsidRPr="00E1289A" w:rsidRDefault="00261B8D" w:rsidP="00E87170">
            <w:pPr>
              <w:pStyle w:val="afa"/>
              <w:spacing w:line="360" w:lineRule="atLeast"/>
              <w:ind w:firstLine="0"/>
              <w:jc w:val="center"/>
              <w:rPr>
                <w:b/>
                <w:color w:val="FF0000"/>
                <w:sz w:val="24"/>
                <w:szCs w:val="24"/>
                <w:lang w:val="en-US"/>
              </w:rPr>
            </w:pPr>
            <w:r w:rsidRPr="00E1289A">
              <w:rPr>
                <w:b/>
                <w:color w:val="FF0000"/>
                <w:sz w:val="24"/>
                <w:szCs w:val="24"/>
                <w:lang w:val="en-US"/>
              </w:rPr>
              <w:t>5p</w:t>
            </w:r>
          </w:p>
          <w:p w:rsidR="00261B8D" w:rsidRDefault="00261B8D" w:rsidP="00E87170">
            <w:pPr>
              <w:pStyle w:val="afa"/>
              <w:spacing w:line="360" w:lineRule="atLeast"/>
              <w:ind w:firstLine="0"/>
              <w:jc w:val="center"/>
              <w:rPr>
                <w:color w:val="FF0000"/>
                <w:sz w:val="24"/>
                <w:szCs w:val="24"/>
                <w:lang w:val="en-US"/>
              </w:rPr>
            </w:pPr>
            <w:r>
              <w:rPr>
                <w:color w:val="FF0000"/>
                <w:sz w:val="24"/>
                <w:szCs w:val="24"/>
                <w:lang w:val="en-US"/>
              </w:rPr>
              <w:t xml:space="preserve">If incorrect, but </w:t>
            </w:r>
          </w:p>
          <w:p w:rsidR="00261B8D" w:rsidRPr="00E1289A" w:rsidRDefault="00261B8D" w:rsidP="00E87170">
            <w:pPr>
              <w:pStyle w:val="afa"/>
              <w:spacing w:line="360" w:lineRule="atLeast"/>
              <w:ind w:firstLine="0"/>
              <w:jc w:val="center"/>
              <w:rPr>
                <w:color w:val="FF0000"/>
                <w:sz w:val="24"/>
                <w:szCs w:val="24"/>
                <w:lang w:val="en-US"/>
              </w:rPr>
            </w:pPr>
            <w:r w:rsidRPr="00E1289A">
              <w:rPr>
                <w:color w:val="FF0000"/>
                <w:sz w:val="24"/>
                <w:szCs w:val="24"/>
                <w:lang w:val="en-US"/>
              </w:rPr>
              <w:t xml:space="preserve">molecular </w:t>
            </w:r>
            <w:r>
              <w:rPr>
                <w:color w:val="FF0000"/>
                <w:sz w:val="24"/>
                <w:szCs w:val="24"/>
                <w:lang w:val="en-US"/>
              </w:rPr>
              <w:t xml:space="preserve">formula </w:t>
            </w:r>
            <w:r w:rsidRPr="00E1289A">
              <w:rPr>
                <w:b/>
                <w:color w:val="FF0000"/>
                <w:sz w:val="24"/>
                <w:szCs w:val="24"/>
                <w:lang w:val="en-US"/>
              </w:rPr>
              <w:t>1p</w:t>
            </w:r>
          </w:p>
          <w:p w:rsidR="00261B8D" w:rsidRPr="00E1289A" w:rsidRDefault="00261B8D" w:rsidP="00E87170">
            <w:pPr>
              <w:pStyle w:val="afa"/>
              <w:spacing w:line="360" w:lineRule="atLeast"/>
              <w:ind w:firstLine="0"/>
              <w:jc w:val="center"/>
              <w:rPr>
                <w:color w:val="FF0000"/>
                <w:sz w:val="24"/>
                <w:szCs w:val="24"/>
                <w:lang w:val="en-US"/>
              </w:rPr>
            </w:pPr>
            <w:r w:rsidRPr="00E1289A">
              <w:rPr>
                <w:color w:val="FF0000"/>
                <w:sz w:val="24"/>
                <w:szCs w:val="24"/>
                <w:lang w:val="en-US"/>
              </w:rPr>
              <w:t xml:space="preserve">aldehyde </w:t>
            </w:r>
            <w:r w:rsidRPr="00E1289A">
              <w:rPr>
                <w:b/>
                <w:color w:val="FF0000"/>
                <w:sz w:val="24"/>
                <w:szCs w:val="24"/>
                <w:lang w:val="en-US"/>
              </w:rPr>
              <w:t>1p</w:t>
            </w:r>
          </w:p>
          <w:p w:rsidR="00261B8D" w:rsidRDefault="00261B8D" w:rsidP="00E87170">
            <w:pPr>
              <w:pStyle w:val="afa"/>
              <w:spacing w:line="360" w:lineRule="atLeast"/>
              <w:ind w:firstLine="0"/>
              <w:jc w:val="center"/>
              <w:rPr>
                <w:color w:val="FF0000"/>
                <w:sz w:val="24"/>
                <w:szCs w:val="24"/>
                <w:lang w:val="en-US"/>
              </w:rPr>
            </w:pPr>
            <w:r w:rsidRPr="00E1289A">
              <w:rPr>
                <w:color w:val="FF0000"/>
                <w:sz w:val="24"/>
                <w:szCs w:val="24"/>
                <w:lang w:val="en-US"/>
              </w:rPr>
              <w:t xml:space="preserve">no identical </w:t>
            </w:r>
            <w:r w:rsidRPr="00E1289A">
              <w:rPr>
                <w:b/>
                <w:color w:val="FF0000"/>
                <w:sz w:val="24"/>
                <w:szCs w:val="24"/>
                <w:lang w:val="en-US"/>
              </w:rPr>
              <w:t>0.5p</w:t>
            </w:r>
          </w:p>
          <w:p w:rsidR="00261B8D" w:rsidRPr="00E1289A" w:rsidRDefault="00261B8D" w:rsidP="00E87170">
            <w:pPr>
              <w:pStyle w:val="afa"/>
              <w:spacing w:line="360" w:lineRule="atLeast"/>
              <w:ind w:firstLine="0"/>
              <w:jc w:val="center"/>
              <w:rPr>
                <w:color w:val="FF0000"/>
                <w:sz w:val="24"/>
                <w:szCs w:val="24"/>
                <w:lang w:val="en-US"/>
              </w:rPr>
            </w:pPr>
            <w:r>
              <w:rPr>
                <w:b/>
                <w:color w:val="FF0000"/>
                <w:sz w:val="24"/>
                <w:szCs w:val="24"/>
                <w:lang w:val="en-US"/>
              </w:rPr>
              <w:t xml:space="preserve">(5p </w:t>
            </w:r>
            <w:r w:rsidRPr="000B471C">
              <w:rPr>
                <w:color w:val="FF0000"/>
                <w:sz w:val="24"/>
                <w:szCs w:val="24"/>
                <w:lang w:val="en-US"/>
              </w:rPr>
              <w:t xml:space="preserve">for </w:t>
            </w:r>
            <w:r>
              <w:rPr>
                <w:color w:val="FF0000"/>
                <w:sz w:val="24"/>
                <w:szCs w:val="24"/>
                <w:lang w:val="en-US"/>
              </w:rPr>
              <w:t xml:space="preserve">hemiacetal, </w:t>
            </w:r>
            <w:r w:rsidRPr="00677FF6">
              <w:rPr>
                <w:b/>
                <w:color w:val="FF0000"/>
                <w:sz w:val="24"/>
                <w:szCs w:val="24"/>
                <w:lang w:val="en-US"/>
              </w:rPr>
              <w:t>3p</w:t>
            </w:r>
            <w:r>
              <w:rPr>
                <w:color w:val="FF0000"/>
                <w:sz w:val="24"/>
                <w:szCs w:val="24"/>
                <w:lang w:val="en-US"/>
              </w:rPr>
              <w:t xml:space="preserve"> for other </w:t>
            </w:r>
            <w:r w:rsidRPr="000B471C">
              <w:rPr>
                <w:color w:val="FF0000"/>
                <w:sz w:val="24"/>
                <w:szCs w:val="24"/>
                <w:lang w:val="en-US"/>
              </w:rPr>
              <w:t>tautomer</w:t>
            </w:r>
            <w:r>
              <w:rPr>
                <w:color w:val="FF0000"/>
                <w:sz w:val="24"/>
                <w:szCs w:val="24"/>
                <w:lang w:val="en-US"/>
              </w:rPr>
              <w:t>s</w:t>
            </w:r>
            <w:r w:rsidRPr="000B471C">
              <w:rPr>
                <w:color w:val="FF0000"/>
                <w:sz w:val="24"/>
                <w:szCs w:val="24"/>
                <w:lang w:val="en-US"/>
              </w:rPr>
              <w:t>)</w:t>
            </w:r>
          </w:p>
        </w:tc>
      </w:tr>
    </w:tbl>
    <w:p w:rsidR="00026120" w:rsidRPr="00E1289A" w:rsidRDefault="00026120" w:rsidP="00441FC1">
      <w:pPr>
        <w:pStyle w:val="af5"/>
        <w:tabs>
          <w:tab w:val="left" w:pos="567"/>
        </w:tabs>
        <w:spacing w:after="0" w:line="360" w:lineRule="atLeast"/>
        <w:ind w:left="0"/>
        <w:jc w:val="both"/>
        <w:rPr>
          <w:rFonts w:ascii="Times New Roman" w:hAnsi="Times New Roman" w:cs="Times New Roman"/>
          <w:sz w:val="24"/>
          <w:szCs w:val="24"/>
          <w:lang w:val="en-US"/>
        </w:rPr>
      </w:pPr>
    </w:p>
    <w:p w:rsidR="008849E7" w:rsidRPr="00E1289A" w:rsidRDefault="008849E7" w:rsidP="00441FC1">
      <w:pPr>
        <w:tabs>
          <w:tab w:val="num" w:pos="0"/>
        </w:tabs>
        <w:spacing w:line="360" w:lineRule="atLeast"/>
        <w:rPr>
          <w:lang w:val="en-US"/>
        </w:rPr>
      </w:pPr>
    </w:p>
    <w:p w:rsidR="00242B25" w:rsidRPr="00E1289A" w:rsidRDefault="00242B25" w:rsidP="00441FC1">
      <w:pPr>
        <w:tabs>
          <w:tab w:val="num" w:pos="0"/>
        </w:tabs>
        <w:spacing w:line="360" w:lineRule="atLeast"/>
        <w:rPr>
          <w:lang w:val="en-US"/>
        </w:rPr>
        <w:sectPr w:rsidR="00242B25" w:rsidRPr="00E1289A" w:rsidSect="00206AD3">
          <w:footerReference w:type="default" r:id="rId222"/>
          <w:pgSz w:w="11906" w:h="16838"/>
          <w:pgMar w:top="1134" w:right="1134" w:bottom="1134" w:left="1134" w:header="709" w:footer="709" w:gutter="0"/>
          <w:cols w:space="708"/>
          <w:docGrid w:linePitch="360"/>
        </w:sectPr>
      </w:pPr>
    </w:p>
    <w:p w:rsidR="00242B25" w:rsidRPr="00E1289A" w:rsidRDefault="00DC4E7B" w:rsidP="00441FC1">
      <w:pPr>
        <w:spacing w:line="360" w:lineRule="atLeast"/>
        <w:rPr>
          <w:lang w:val="en-US"/>
        </w:rPr>
      </w:pPr>
      <w:r>
        <w:rPr>
          <w:noProof/>
          <w:lang w:eastAsia="ru-RU"/>
        </w:rPr>
        <w:lastRenderedPageBreak/>
        <w:drawing>
          <wp:inline distT="0" distB="0" distL="0" distR="0">
            <wp:extent cx="9298305" cy="6149340"/>
            <wp:effectExtent l="19050" t="0" r="0" b="0"/>
            <wp:docPr id="125" name="Рисунок 125" descr="ebc0084b-7358-4a91-a352-4634a1a1b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ebc0084b-7358-4a91-a352-4634a1a1b584"/>
                    <pic:cNvPicPr>
                      <a:picLocks noChangeAspect="1" noChangeArrowheads="1"/>
                    </pic:cNvPicPr>
                  </pic:nvPicPr>
                  <pic:blipFill>
                    <a:blip r:embed="rId223"/>
                    <a:srcRect/>
                    <a:stretch>
                      <a:fillRect/>
                    </a:stretch>
                  </pic:blipFill>
                  <pic:spPr bwMode="auto">
                    <a:xfrm>
                      <a:off x="0" y="0"/>
                      <a:ext cx="9298305" cy="6149340"/>
                    </a:xfrm>
                    <a:prstGeom prst="rect">
                      <a:avLst/>
                    </a:prstGeom>
                    <a:noFill/>
                    <a:ln w="9525">
                      <a:noFill/>
                      <a:miter lim="800000"/>
                      <a:headEnd/>
                      <a:tailEnd/>
                    </a:ln>
                  </pic:spPr>
                </pic:pic>
              </a:graphicData>
            </a:graphic>
          </wp:inline>
        </w:drawing>
      </w:r>
    </w:p>
    <w:sectPr w:rsidR="00242B25" w:rsidRPr="00E1289A" w:rsidSect="00514D0C">
      <w:pgSz w:w="16838" w:h="11906" w:orient="landscape"/>
      <w:pgMar w:top="851" w:right="1134" w:bottom="568"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6198" w:rsidRDefault="009F6198" w:rsidP="002A520E">
      <w:r>
        <w:separator/>
      </w:r>
    </w:p>
  </w:endnote>
  <w:endnote w:type="continuationSeparator" w:id="1">
    <w:p w:rsidR="009F6198" w:rsidRDefault="009F6198" w:rsidP="002A52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CC"/>
    <w:family w:val="roman"/>
    <w:pitch w:val="variable"/>
    <w:sig w:usb0="A00002EF" w:usb1="4000004B"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A00002EF" w:usb1="4000207B" w:usb2="00000000" w:usb3="00000000" w:csb0="0000009F" w:csb1="00000000"/>
  </w:font>
  <w:font w:name="TimesNewRoman">
    <w:altName w:val="Times New Roman"/>
    <w:charset w:val="00"/>
    <w:family w:val="roman"/>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A00002EF" w:usb1="420020EB" w:usb2="00000000" w:usb3="00000000" w:csb0="0000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F91" w:rsidRPr="0057699E" w:rsidRDefault="00556908" w:rsidP="0057699E">
    <w:pPr>
      <w:pStyle w:val="a9"/>
      <w:jc w:val="center"/>
      <w:rPr>
        <w:lang w:val="en-US"/>
      </w:rPr>
    </w:pPr>
    <w:fldSimple w:instr=" PAGE   \* MERGEFORMAT ">
      <w:r w:rsidR="00462544">
        <w:rPr>
          <w:noProof/>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F91" w:rsidRPr="0057699E" w:rsidRDefault="00556908" w:rsidP="0057699E">
    <w:pPr>
      <w:pStyle w:val="a9"/>
      <w:jc w:val="center"/>
      <w:rPr>
        <w:lang w:val="en-US"/>
      </w:rPr>
    </w:pPr>
    <w:fldSimple w:instr=" PAGE   \* MERGEFORMAT ">
      <w:r w:rsidR="00462544">
        <w:rPr>
          <w:noProof/>
        </w:rPr>
        <w:t>41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6198" w:rsidRDefault="009F6198" w:rsidP="002A520E">
      <w:r>
        <w:separator/>
      </w:r>
    </w:p>
  </w:footnote>
  <w:footnote w:type="continuationSeparator" w:id="1">
    <w:p w:rsidR="009F6198" w:rsidRDefault="009F6198" w:rsidP="002A52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9466C49"/>
    <w:multiLevelType w:val="hybridMultilevel"/>
    <w:tmpl w:val="7C740F02"/>
    <w:lvl w:ilvl="0" w:tplc="9D26414E">
      <w:start w:val="1"/>
      <w:numFmt w:val="decimal"/>
      <w:lvlText w:val="%1."/>
      <w:lvlJc w:val="left"/>
      <w:pPr>
        <w:ind w:left="927" w:hanging="360"/>
      </w:pPr>
      <w:rPr>
        <w:rFonts w:hint="default"/>
        <w:i w:val="0"/>
        <w:iCs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
    <w:nsid w:val="0BD217C5"/>
    <w:multiLevelType w:val="hybridMultilevel"/>
    <w:tmpl w:val="E73EE5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791410B"/>
    <w:multiLevelType w:val="multilevel"/>
    <w:tmpl w:val="138AE158"/>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9173468"/>
    <w:multiLevelType w:val="hybridMultilevel"/>
    <w:tmpl w:val="75969C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0A6358C"/>
    <w:multiLevelType w:val="multilevel"/>
    <w:tmpl w:val="3C3C1922"/>
    <w:lvl w:ilvl="0">
      <w:start w:val="2"/>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2"/>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
    <w:nsid w:val="2DE265C9"/>
    <w:multiLevelType w:val="hybridMultilevel"/>
    <w:tmpl w:val="3D82353E"/>
    <w:lvl w:ilvl="0" w:tplc="0419000F">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31694AFB"/>
    <w:multiLevelType w:val="hybridMultilevel"/>
    <w:tmpl w:val="64D4A4D6"/>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8">
    <w:nsid w:val="34FB3D26"/>
    <w:multiLevelType w:val="hybridMultilevel"/>
    <w:tmpl w:val="CBCE196C"/>
    <w:lvl w:ilvl="0" w:tplc="C28CF140">
      <w:numFmt w:val="bullet"/>
      <w:lvlText w:val="-"/>
      <w:lvlJc w:val="left"/>
      <w:pPr>
        <w:tabs>
          <w:tab w:val="num" w:pos="641"/>
        </w:tabs>
        <w:ind w:left="641" w:hanging="405"/>
      </w:pPr>
      <w:rPr>
        <w:rFonts w:ascii="Times New Roman" w:eastAsia="Gulim" w:hAnsi="Times New Roman" w:cs="Times New Roman" w:hint="default"/>
      </w:rPr>
    </w:lvl>
    <w:lvl w:ilvl="1" w:tplc="04090003" w:tentative="1">
      <w:start w:val="1"/>
      <w:numFmt w:val="bullet"/>
      <w:lvlText w:val=""/>
      <w:lvlJc w:val="left"/>
      <w:pPr>
        <w:tabs>
          <w:tab w:val="num" w:pos="1036"/>
        </w:tabs>
        <w:ind w:left="1036" w:hanging="400"/>
      </w:pPr>
      <w:rPr>
        <w:rFonts w:ascii="Wingdings" w:hAnsi="Wingdings" w:hint="default"/>
      </w:rPr>
    </w:lvl>
    <w:lvl w:ilvl="2" w:tplc="04090005" w:tentative="1">
      <w:start w:val="1"/>
      <w:numFmt w:val="bullet"/>
      <w:lvlText w:val=""/>
      <w:lvlJc w:val="left"/>
      <w:pPr>
        <w:tabs>
          <w:tab w:val="num" w:pos="1436"/>
        </w:tabs>
        <w:ind w:left="1436" w:hanging="400"/>
      </w:pPr>
      <w:rPr>
        <w:rFonts w:ascii="Wingdings" w:hAnsi="Wingdings" w:hint="default"/>
      </w:rPr>
    </w:lvl>
    <w:lvl w:ilvl="3" w:tplc="04090001" w:tentative="1">
      <w:start w:val="1"/>
      <w:numFmt w:val="bullet"/>
      <w:lvlText w:val=""/>
      <w:lvlJc w:val="left"/>
      <w:pPr>
        <w:tabs>
          <w:tab w:val="num" w:pos="1836"/>
        </w:tabs>
        <w:ind w:left="1836" w:hanging="400"/>
      </w:pPr>
      <w:rPr>
        <w:rFonts w:ascii="Wingdings" w:hAnsi="Wingdings" w:hint="default"/>
      </w:rPr>
    </w:lvl>
    <w:lvl w:ilvl="4" w:tplc="04090003" w:tentative="1">
      <w:start w:val="1"/>
      <w:numFmt w:val="bullet"/>
      <w:lvlText w:val=""/>
      <w:lvlJc w:val="left"/>
      <w:pPr>
        <w:tabs>
          <w:tab w:val="num" w:pos="2236"/>
        </w:tabs>
        <w:ind w:left="2236" w:hanging="400"/>
      </w:pPr>
      <w:rPr>
        <w:rFonts w:ascii="Wingdings" w:hAnsi="Wingdings" w:hint="default"/>
      </w:rPr>
    </w:lvl>
    <w:lvl w:ilvl="5" w:tplc="04090005" w:tentative="1">
      <w:start w:val="1"/>
      <w:numFmt w:val="bullet"/>
      <w:lvlText w:val=""/>
      <w:lvlJc w:val="left"/>
      <w:pPr>
        <w:tabs>
          <w:tab w:val="num" w:pos="2636"/>
        </w:tabs>
        <w:ind w:left="2636" w:hanging="400"/>
      </w:pPr>
      <w:rPr>
        <w:rFonts w:ascii="Wingdings" w:hAnsi="Wingdings" w:hint="default"/>
      </w:rPr>
    </w:lvl>
    <w:lvl w:ilvl="6" w:tplc="04090001" w:tentative="1">
      <w:start w:val="1"/>
      <w:numFmt w:val="bullet"/>
      <w:lvlText w:val=""/>
      <w:lvlJc w:val="left"/>
      <w:pPr>
        <w:tabs>
          <w:tab w:val="num" w:pos="3036"/>
        </w:tabs>
        <w:ind w:left="3036" w:hanging="400"/>
      </w:pPr>
      <w:rPr>
        <w:rFonts w:ascii="Wingdings" w:hAnsi="Wingdings" w:hint="default"/>
      </w:rPr>
    </w:lvl>
    <w:lvl w:ilvl="7" w:tplc="04090003" w:tentative="1">
      <w:start w:val="1"/>
      <w:numFmt w:val="bullet"/>
      <w:lvlText w:val=""/>
      <w:lvlJc w:val="left"/>
      <w:pPr>
        <w:tabs>
          <w:tab w:val="num" w:pos="3436"/>
        </w:tabs>
        <w:ind w:left="3436" w:hanging="400"/>
      </w:pPr>
      <w:rPr>
        <w:rFonts w:ascii="Wingdings" w:hAnsi="Wingdings" w:hint="default"/>
      </w:rPr>
    </w:lvl>
    <w:lvl w:ilvl="8" w:tplc="04090005" w:tentative="1">
      <w:start w:val="1"/>
      <w:numFmt w:val="bullet"/>
      <w:lvlText w:val=""/>
      <w:lvlJc w:val="left"/>
      <w:pPr>
        <w:tabs>
          <w:tab w:val="num" w:pos="3836"/>
        </w:tabs>
        <w:ind w:left="3836" w:hanging="400"/>
      </w:pPr>
      <w:rPr>
        <w:rFonts w:ascii="Wingdings" w:hAnsi="Wingdings" w:hint="default"/>
      </w:rPr>
    </w:lvl>
  </w:abstractNum>
  <w:abstractNum w:abstractNumId="9">
    <w:nsid w:val="377B36F1"/>
    <w:multiLevelType w:val="hybridMultilevel"/>
    <w:tmpl w:val="7C740F02"/>
    <w:lvl w:ilvl="0" w:tplc="9D26414E">
      <w:start w:val="1"/>
      <w:numFmt w:val="decimal"/>
      <w:lvlText w:val="%1."/>
      <w:lvlJc w:val="left"/>
      <w:pPr>
        <w:ind w:left="927" w:hanging="360"/>
      </w:pPr>
      <w:rPr>
        <w:rFonts w:hint="default"/>
        <w:i w:val="0"/>
        <w:iCs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
    <w:nsid w:val="37951A40"/>
    <w:multiLevelType w:val="hybridMultilevel"/>
    <w:tmpl w:val="D4624E98"/>
    <w:lvl w:ilvl="0" w:tplc="9B044E3C">
      <w:start w:val="1"/>
      <w:numFmt w:val="decimal"/>
      <w:pStyle w:val="a"/>
      <w:lvlText w:val="%1."/>
      <w:lvlJc w:val="left"/>
      <w:pPr>
        <w:tabs>
          <w:tab w:val="num" w:pos="0"/>
        </w:tabs>
        <w:ind w:left="0" w:firstLine="0"/>
      </w:pPr>
      <w:rPr>
        <w:rFonts w:hint="default"/>
        <w:b/>
        <w:i w:val="0"/>
        <w:sz w:val="26"/>
        <w:lang w:val="en-US" w:eastAsia="ru-RU"/>
      </w:rPr>
    </w:lvl>
    <w:lvl w:ilvl="1" w:tplc="04190003">
      <w:start w:val="1"/>
      <w:numFmt w:val="bullet"/>
      <w:lvlText w:val="o"/>
      <w:lvlJc w:val="left"/>
      <w:pPr>
        <w:tabs>
          <w:tab w:val="num" w:pos="1440"/>
        </w:tabs>
        <w:ind w:left="1440" w:hanging="360"/>
      </w:pPr>
      <w:rPr>
        <w:rFonts w:ascii="Courier New" w:hAnsi="Courier New" w:cs="Courier New" w:hint="default"/>
        <w:b/>
        <w:sz w:val="26"/>
        <w:lang w:val="ru-RU" w:eastAsia="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B224397"/>
    <w:multiLevelType w:val="hybridMultilevel"/>
    <w:tmpl w:val="5EEC2270"/>
    <w:lvl w:ilvl="0" w:tplc="ABD0F1D6">
      <w:start w:val="1"/>
      <w:numFmt w:val="decimal"/>
      <w:lvlText w:val="%1."/>
      <w:lvlJc w:val="left"/>
      <w:pPr>
        <w:tabs>
          <w:tab w:val="num" w:pos="1069"/>
        </w:tabs>
        <w:ind w:left="1069" w:hanging="360"/>
      </w:pPr>
      <w:rPr>
        <w:rFonts w:hint="default"/>
      </w:rPr>
    </w:lvl>
    <w:lvl w:ilvl="1" w:tplc="0419000F">
      <w:start w:val="1"/>
      <w:numFmt w:val="decimal"/>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2">
    <w:nsid w:val="43DD4920"/>
    <w:multiLevelType w:val="hybridMultilevel"/>
    <w:tmpl w:val="EEC0DB4E"/>
    <w:lvl w:ilvl="0" w:tplc="2B26A650">
      <w:start w:val="1"/>
      <w:numFmt w:val="decimal"/>
      <w:lvlText w:val="1. %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4B281173"/>
    <w:multiLevelType w:val="hybridMultilevel"/>
    <w:tmpl w:val="59BCFED6"/>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01A3008"/>
    <w:multiLevelType w:val="hybridMultilevel"/>
    <w:tmpl w:val="DAA46572"/>
    <w:lvl w:ilvl="0" w:tplc="1402DBC0">
      <w:start w:val="1"/>
      <w:numFmt w:val="decimal"/>
      <w:lvlText w:val="%1"/>
      <w:lvlJc w:val="left"/>
      <w:pPr>
        <w:ind w:left="720" w:hanging="360"/>
      </w:pPr>
      <w:rPr>
        <w:b w:val="0"/>
        <w:i w:val="0"/>
      </w:rPr>
    </w:lvl>
    <w:lvl w:ilvl="1" w:tplc="04190019">
      <w:start w:val="1"/>
      <w:numFmt w:val="lowerLetter"/>
      <w:lvlText w:val="%2."/>
      <w:lvlJc w:val="left"/>
      <w:pPr>
        <w:ind w:left="1440" w:hanging="360"/>
      </w:pPr>
    </w:lvl>
    <w:lvl w:ilvl="2" w:tplc="35C89068">
      <w:start w:val="1"/>
      <w:numFmt w:val="lowerLetter"/>
      <w:lvlText w:val="%3)"/>
      <w:lvlJc w:val="left"/>
      <w:pPr>
        <w:ind w:left="2340" w:hanging="360"/>
      </w:pPr>
      <w:rPr>
        <w:rFonts w:eastAsia="Times New Roman"/>
        <w:color w:val="000000"/>
      </w:r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5E4265C4"/>
    <w:multiLevelType w:val="hybridMultilevel"/>
    <w:tmpl w:val="A9DAA1A8"/>
    <w:lvl w:ilvl="0" w:tplc="04190017">
      <w:start w:val="1"/>
      <w:numFmt w:val="lowerLett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F753482"/>
    <w:multiLevelType w:val="hybridMultilevel"/>
    <w:tmpl w:val="E9CAB1B6"/>
    <w:lvl w:ilvl="0" w:tplc="29A8621E">
      <w:start w:val="1"/>
      <w:numFmt w:val="decimal"/>
      <w:lvlText w:val="%1."/>
      <w:lvlJc w:val="left"/>
      <w:pPr>
        <w:ind w:left="720" w:hanging="360"/>
      </w:pPr>
      <w:rPr>
        <w:rFonts w:hint="default"/>
        <w:i/>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63659A3"/>
    <w:multiLevelType w:val="hybridMultilevel"/>
    <w:tmpl w:val="7C740F02"/>
    <w:lvl w:ilvl="0" w:tplc="9D26414E">
      <w:start w:val="1"/>
      <w:numFmt w:val="decimal"/>
      <w:lvlText w:val="%1."/>
      <w:lvlJc w:val="left"/>
      <w:pPr>
        <w:ind w:left="927" w:hanging="360"/>
      </w:pPr>
      <w:rPr>
        <w:rFonts w:hint="default"/>
        <w:i w:val="0"/>
        <w:iCs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0"/>
  </w:num>
  <w:num w:numId="2">
    <w:abstractNumId w:val="3"/>
  </w:num>
  <w:num w:numId="3">
    <w:abstractNumId w:val="4"/>
  </w:num>
  <w:num w:numId="4">
    <w:abstractNumId w:val="8"/>
  </w:num>
  <w:num w:numId="5">
    <w:abstractNumId w:val="13"/>
  </w:num>
  <w:num w:numId="6">
    <w:abstractNumId w:val="5"/>
  </w:num>
  <w:num w:numId="7">
    <w:abstractNumId w:val="1"/>
  </w:num>
  <w:num w:numId="8">
    <w:abstractNumId w:val="16"/>
  </w:num>
  <w:num w:numId="9">
    <w:abstractNumId w:val="11"/>
  </w:num>
  <w:num w:numId="10">
    <w:abstractNumId w:val="7"/>
  </w:num>
  <w:num w:numId="11">
    <w:abstractNumId w:val="9"/>
  </w:num>
  <w:num w:numId="12">
    <w:abstractNumId w:val="2"/>
  </w:num>
  <w:num w:numId="13">
    <w:abstractNumId w:val="17"/>
  </w:num>
  <w:num w:numId="14">
    <w:abstractNumId w:val="10"/>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6"/>
  </w:num>
  <w:num w:numId="1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5"/>
  <w:stylePaneFormatFilter w:val="3F01"/>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14034E"/>
    <w:rsid w:val="00003ED3"/>
    <w:rsid w:val="000062C6"/>
    <w:rsid w:val="00007D72"/>
    <w:rsid w:val="00016ADD"/>
    <w:rsid w:val="000172CD"/>
    <w:rsid w:val="000201B5"/>
    <w:rsid w:val="000202F7"/>
    <w:rsid w:val="00020EE9"/>
    <w:rsid w:val="00022648"/>
    <w:rsid w:val="0002287D"/>
    <w:rsid w:val="00024C6B"/>
    <w:rsid w:val="000259FD"/>
    <w:rsid w:val="00026120"/>
    <w:rsid w:val="0002728E"/>
    <w:rsid w:val="00027F20"/>
    <w:rsid w:val="000333FE"/>
    <w:rsid w:val="00034DBE"/>
    <w:rsid w:val="00037B79"/>
    <w:rsid w:val="00040835"/>
    <w:rsid w:val="00040FC3"/>
    <w:rsid w:val="000418A8"/>
    <w:rsid w:val="00043E6A"/>
    <w:rsid w:val="000468C3"/>
    <w:rsid w:val="0005438F"/>
    <w:rsid w:val="0005472B"/>
    <w:rsid w:val="00056E9A"/>
    <w:rsid w:val="0006065E"/>
    <w:rsid w:val="0006569A"/>
    <w:rsid w:val="00073E62"/>
    <w:rsid w:val="0007468B"/>
    <w:rsid w:val="00074FBC"/>
    <w:rsid w:val="00075105"/>
    <w:rsid w:val="00080ABC"/>
    <w:rsid w:val="00084CF6"/>
    <w:rsid w:val="000875A3"/>
    <w:rsid w:val="00095427"/>
    <w:rsid w:val="00095500"/>
    <w:rsid w:val="0009723E"/>
    <w:rsid w:val="000972F1"/>
    <w:rsid w:val="000A2834"/>
    <w:rsid w:val="000A2DB8"/>
    <w:rsid w:val="000A38F4"/>
    <w:rsid w:val="000A3C93"/>
    <w:rsid w:val="000A3EE6"/>
    <w:rsid w:val="000B0323"/>
    <w:rsid w:val="000B1D2B"/>
    <w:rsid w:val="000B20B8"/>
    <w:rsid w:val="000B529D"/>
    <w:rsid w:val="000B7DD8"/>
    <w:rsid w:val="000C09F3"/>
    <w:rsid w:val="000C1096"/>
    <w:rsid w:val="000C753A"/>
    <w:rsid w:val="000D6E74"/>
    <w:rsid w:val="000E075C"/>
    <w:rsid w:val="000E3761"/>
    <w:rsid w:val="000E59C2"/>
    <w:rsid w:val="000E7434"/>
    <w:rsid w:val="000E794E"/>
    <w:rsid w:val="000E7C03"/>
    <w:rsid w:val="000F1BE0"/>
    <w:rsid w:val="000F2000"/>
    <w:rsid w:val="000F4150"/>
    <w:rsid w:val="001015BA"/>
    <w:rsid w:val="00113B24"/>
    <w:rsid w:val="0011446D"/>
    <w:rsid w:val="00114E8B"/>
    <w:rsid w:val="00114FFF"/>
    <w:rsid w:val="00121A22"/>
    <w:rsid w:val="00123783"/>
    <w:rsid w:val="00123BE0"/>
    <w:rsid w:val="0012572E"/>
    <w:rsid w:val="00127CDF"/>
    <w:rsid w:val="00132F91"/>
    <w:rsid w:val="0013330D"/>
    <w:rsid w:val="00133674"/>
    <w:rsid w:val="00134E67"/>
    <w:rsid w:val="0014034E"/>
    <w:rsid w:val="00140CF6"/>
    <w:rsid w:val="00145C8F"/>
    <w:rsid w:val="001506F8"/>
    <w:rsid w:val="00154BBD"/>
    <w:rsid w:val="0015767A"/>
    <w:rsid w:val="00160079"/>
    <w:rsid w:val="001613E7"/>
    <w:rsid w:val="00162862"/>
    <w:rsid w:val="00162997"/>
    <w:rsid w:val="001630B5"/>
    <w:rsid w:val="0016360D"/>
    <w:rsid w:val="001649E7"/>
    <w:rsid w:val="001723B6"/>
    <w:rsid w:val="00175349"/>
    <w:rsid w:val="001754DE"/>
    <w:rsid w:val="00175660"/>
    <w:rsid w:val="00176917"/>
    <w:rsid w:val="00177E63"/>
    <w:rsid w:val="0018163D"/>
    <w:rsid w:val="00182BDE"/>
    <w:rsid w:val="00183770"/>
    <w:rsid w:val="00186C79"/>
    <w:rsid w:val="00193538"/>
    <w:rsid w:val="00193C5C"/>
    <w:rsid w:val="001A2623"/>
    <w:rsid w:val="001A5E14"/>
    <w:rsid w:val="001A6C73"/>
    <w:rsid w:val="001B2B33"/>
    <w:rsid w:val="001B460F"/>
    <w:rsid w:val="001C58BF"/>
    <w:rsid w:val="001C5C9F"/>
    <w:rsid w:val="001D4AFD"/>
    <w:rsid w:val="001D60F0"/>
    <w:rsid w:val="001E2981"/>
    <w:rsid w:val="001F0492"/>
    <w:rsid w:val="001F0992"/>
    <w:rsid w:val="00200A2A"/>
    <w:rsid w:val="0020389E"/>
    <w:rsid w:val="0020432A"/>
    <w:rsid w:val="00206272"/>
    <w:rsid w:val="0020682E"/>
    <w:rsid w:val="00206AD3"/>
    <w:rsid w:val="002101AC"/>
    <w:rsid w:val="00212F96"/>
    <w:rsid w:val="0021624A"/>
    <w:rsid w:val="00220057"/>
    <w:rsid w:val="0022013E"/>
    <w:rsid w:val="00221059"/>
    <w:rsid w:val="002250FC"/>
    <w:rsid w:val="002251D1"/>
    <w:rsid w:val="00226523"/>
    <w:rsid w:val="002269C4"/>
    <w:rsid w:val="00226BD8"/>
    <w:rsid w:val="00232174"/>
    <w:rsid w:val="00233DD6"/>
    <w:rsid w:val="00234790"/>
    <w:rsid w:val="00242387"/>
    <w:rsid w:val="00242B25"/>
    <w:rsid w:val="002433CB"/>
    <w:rsid w:val="00243DC9"/>
    <w:rsid w:val="0024796B"/>
    <w:rsid w:val="00250628"/>
    <w:rsid w:val="00250BFA"/>
    <w:rsid w:val="00252D87"/>
    <w:rsid w:val="00253562"/>
    <w:rsid w:val="00254D53"/>
    <w:rsid w:val="002557D9"/>
    <w:rsid w:val="00261B8D"/>
    <w:rsid w:val="0026411D"/>
    <w:rsid w:val="00264219"/>
    <w:rsid w:val="002709C7"/>
    <w:rsid w:val="0027320F"/>
    <w:rsid w:val="002747CB"/>
    <w:rsid w:val="002801AC"/>
    <w:rsid w:val="00282EBA"/>
    <w:rsid w:val="00283CF9"/>
    <w:rsid w:val="00286901"/>
    <w:rsid w:val="002A0981"/>
    <w:rsid w:val="002A1D69"/>
    <w:rsid w:val="002A245D"/>
    <w:rsid w:val="002A4DAA"/>
    <w:rsid w:val="002A4F0C"/>
    <w:rsid w:val="002A520E"/>
    <w:rsid w:val="002A5A61"/>
    <w:rsid w:val="002A75EF"/>
    <w:rsid w:val="002B3805"/>
    <w:rsid w:val="002B566B"/>
    <w:rsid w:val="002B7464"/>
    <w:rsid w:val="002C1647"/>
    <w:rsid w:val="002C18B4"/>
    <w:rsid w:val="002C1A09"/>
    <w:rsid w:val="002C1BD1"/>
    <w:rsid w:val="002D0022"/>
    <w:rsid w:val="002D0D7B"/>
    <w:rsid w:val="002D121C"/>
    <w:rsid w:val="002D7CC9"/>
    <w:rsid w:val="002E3221"/>
    <w:rsid w:val="002F071B"/>
    <w:rsid w:val="002F0FD2"/>
    <w:rsid w:val="002F281B"/>
    <w:rsid w:val="002F4C68"/>
    <w:rsid w:val="002F4E30"/>
    <w:rsid w:val="002F7BE7"/>
    <w:rsid w:val="00301AD8"/>
    <w:rsid w:val="003059D1"/>
    <w:rsid w:val="00306EE2"/>
    <w:rsid w:val="003103EC"/>
    <w:rsid w:val="00312D69"/>
    <w:rsid w:val="00314BC7"/>
    <w:rsid w:val="0032166D"/>
    <w:rsid w:val="00323EE5"/>
    <w:rsid w:val="00326255"/>
    <w:rsid w:val="003265F3"/>
    <w:rsid w:val="00326F5E"/>
    <w:rsid w:val="00330954"/>
    <w:rsid w:val="00331597"/>
    <w:rsid w:val="00333A5C"/>
    <w:rsid w:val="003363F3"/>
    <w:rsid w:val="0034073F"/>
    <w:rsid w:val="00340DA2"/>
    <w:rsid w:val="00341ED6"/>
    <w:rsid w:val="00350201"/>
    <w:rsid w:val="0035149F"/>
    <w:rsid w:val="00353024"/>
    <w:rsid w:val="00355641"/>
    <w:rsid w:val="00357F1F"/>
    <w:rsid w:val="0036079D"/>
    <w:rsid w:val="003622D0"/>
    <w:rsid w:val="00362700"/>
    <w:rsid w:val="00366A9C"/>
    <w:rsid w:val="00370A4D"/>
    <w:rsid w:val="00370E54"/>
    <w:rsid w:val="00372C08"/>
    <w:rsid w:val="00377283"/>
    <w:rsid w:val="00380993"/>
    <w:rsid w:val="00382980"/>
    <w:rsid w:val="00390237"/>
    <w:rsid w:val="00391F6E"/>
    <w:rsid w:val="00392B0B"/>
    <w:rsid w:val="00393024"/>
    <w:rsid w:val="00397CD7"/>
    <w:rsid w:val="003A02D0"/>
    <w:rsid w:val="003A09F6"/>
    <w:rsid w:val="003B7445"/>
    <w:rsid w:val="003B7CBB"/>
    <w:rsid w:val="003C07E9"/>
    <w:rsid w:val="003C1590"/>
    <w:rsid w:val="003C18FE"/>
    <w:rsid w:val="003C2B60"/>
    <w:rsid w:val="003C34DB"/>
    <w:rsid w:val="003D0540"/>
    <w:rsid w:val="003D05DA"/>
    <w:rsid w:val="003D12AD"/>
    <w:rsid w:val="003D12B0"/>
    <w:rsid w:val="003D1CD4"/>
    <w:rsid w:val="003D2AA6"/>
    <w:rsid w:val="003D2E40"/>
    <w:rsid w:val="003D4E08"/>
    <w:rsid w:val="003D593B"/>
    <w:rsid w:val="003E0B0F"/>
    <w:rsid w:val="003E5569"/>
    <w:rsid w:val="003F2A55"/>
    <w:rsid w:val="003F4B42"/>
    <w:rsid w:val="003F7A8C"/>
    <w:rsid w:val="0040351A"/>
    <w:rsid w:val="004044E3"/>
    <w:rsid w:val="0040471A"/>
    <w:rsid w:val="00411834"/>
    <w:rsid w:val="00411DAE"/>
    <w:rsid w:val="00412089"/>
    <w:rsid w:val="00421D17"/>
    <w:rsid w:val="00421EC3"/>
    <w:rsid w:val="00422BE6"/>
    <w:rsid w:val="00424C70"/>
    <w:rsid w:val="00431883"/>
    <w:rsid w:val="00432905"/>
    <w:rsid w:val="00434597"/>
    <w:rsid w:val="00441FC1"/>
    <w:rsid w:val="004426DF"/>
    <w:rsid w:val="00442F94"/>
    <w:rsid w:val="004444AC"/>
    <w:rsid w:val="00444B48"/>
    <w:rsid w:val="004454DD"/>
    <w:rsid w:val="004468D3"/>
    <w:rsid w:val="00446975"/>
    <w:rsid w:val="00452DF0"/>
    <w:rsid w:val="0045672D"/>
    <w:rsid w:val="0046154B"/>
    <w:rsid w:val="004616E2"/>
    <w:rsid w:val="00462544"/>
    <w:rsid w:val="00466688"/>
    <w:rsid w:val="00466AE8"/>
    <w:rsid w:val="0046779E"/>
    <w:rsid w:val="00472116"/>
    <w:rsid w:val="004726A2"/>
    <w:rsid w:val="0047435B"/>
    <w:rsid w:val="00475AD5"/>
    <w:rsid w:val="004760C5"/>
    <w:rsid w:val="004764A3"/>
    <w:rsid w:val="00495D01"/>
    <w:rsid w:val="00496BB7"/>
    <w:rsid w:val="004A0C61"/>
    <w:rsid w:val="004A34EE"/>
    <w:rsid w:val="004A46CF"/>
    <w:rsid w:val="004A6993"/>
    <w:rsid w:val="004A6D5E"/>
    <w:rsid w:val="004B2A9B"/>
    <w:rsid w:val="004B4E99"/>
    <w:rsid w:val="004C2B0B"/>
    <w:rsid w:val="004C6A17"/>
    <w:rsid w:val="004C6BFE"/>
    <w:rsid w:val="004C7451"/>
    <w:rsid w:val="004D1631"/>
    <w:rsid w:val="004D3BA2"/>
    <w:rsid w:val="004D65EF"/>
    <w:rsid w:val="004E101E"/>
    <w:rsid w:val="004E29C3"/>
    <w:rsid w:val="004E5F1E"/>
    <w:rsid w:val="004F01F2"/>
    <w:rsid w:val="004F14CC"/>
    <w:rsid w:val="004F1897"/>
    <w:rsid w:val="004F268C"/>
    <w:rsid w:val="004F3310"/>
    <w:rsid w:val="004F419A"/>
    <w:rsid w:val="004F46C8"/>
    <w:rsid w:val="004F50FA"/>
    <w:rsid w:val="004F5CE6"/>
    <w:rsid w:val="005033E8"/>
    <w:rsid w:val="005037F8"/>
    <w:rsid w:val="00504326"/>
    <w:rsid w:val="00513C97"/>
    <w:rsid w:val="0051468E"/>
    <w:rsid w:val="00514B10"/>
    <w:rsid w:val="00514D0C"/>
    <w:rsid w:val="00514F0C"/>
    <w:rsid w:val="00515D6B"/>
    <w:rsid w:val="00521CA9"/>
    <w:rsid w:val="00523398"/>
    <w:rsid w:val="00524E40"/>
    <w:rsid w:val="005321C8"/>
    <w:rsid w:val="00533623"/>
    <w:rsid w:val="00534CCE"/>
    <w:rsid w:val="0053546B"/>
    <w:rsid w:val="005422B2"/>
    <w:rsid w:val="00542A38"/>
    <w:rsid w:val="00543BA4"/>
    <w:rsid w:val="00545601"/>
    <w:rsid w:val="0055105D"/>
    <w:rsid w:val="0055135A"/>
    <w:rsid w:val="00551AB4"/>
    <w:rsid w:val="005545E8"/>
    <w:rsid w:val="00554A44"/>
    <w:rsid w:val="00556908"/>
    <w:rsid w:val="00564AB1"/>
    <w:rsid w:val="00564C88"/>
    <w:rsid w:val="0056701F"/>
    <w:rsid w:val="0056746D"/>
    <w:rsid w:val="005674F3"/>
    <w:rsid w:val="00567FDD"/>
    <w:rsid w:val="00570B1D"/>
    <w:rsid w:val="00571BCE"/>
    <w:rsid w:val="00575303"/>
    <w:rsid w:val="0057699E"/>
    <w:rsid w:val="005820E2"/>
    <w:rsid w:val="005847C1"/>
    <w:rsid w:val="005927A9"/>
    <w:rsid w:val="00595F26"/>
    <w:rsid w:val="005A0A4D"/>
    <w:rsid w:val="005B0AFF"/>
    <w:rsid w:val="005B1669"/>
    <w:rsid w:val="005B1C80"/>
    <w:rsid w:val="005B21EC"/>
    <w:rsid w:val="005B2875"/>
    <w:rsid w:val="005B485D"/>
    <w:rsid w:val="005B4DD5"/>
    <w:rsid w:val="005B56CA"/>
    <w:rsid w:val="005C0821"/>
    <w:rsid w:val="005C1BB5"/>
    <w:rsid w:val="005C3393"/>
    <w:rsid w:val="005C5D96"/>
    <w:rsid w:val="005D0861"/>
    <w:rsid w:val="005D47D6"/>
    <w:rsid w:val="005D4F6C"/>
    <w:rsid w:val="005D5995"/>
    <w:rsid w:val="005D7A05"/>
    <w:rsid w:val="005E118E"/>
    <w:rsid w:val="005E54E9"/>
    <w:rsid w:val="005E58CA"/>
    <w:rsid w:val="005E5CBB"/>
    <w:rsid w:val="005E66F9"/>
    <w:rsid w:val="005F091F"/>
    <w:rsid w:val="005F43AC"/>
    <w:rsid w:val="00600A7F"/>
    <w:rsid w:val="00601EFF"/>
    <w:rsid w:val="00606DC4"/>
    <w:rsid w:val="006124A1"/>
    <w:rsid w:val="006146DA"/>
    <w:rsid w:val="00614BC7"/>
    <w:rsid w:val="0061796C"/>
    <w:rsid w:val="0062104E"/>
    <w:rsid w:val="00621502"/>
    <w:rsid w:val="00624CBD"/>
    <w:rsid w:val="00625AAC"/>
    <w:rsid w:val="00626738"/>
    <w:rsid w:val="00626A08"/>
    <w:rsid w:val="0063114F"/>
    <w:rsid w:val="006334E5"/>
    <w:rsid w:val="00633797"/>
    <w:rsid w:val="006354D5"/>
    <w:rsid w:val="006356AD"/>
    <w:rsid w:val="006415E2"/>
    <w:rsid w:val="006432ED"/>
    <w:rsid w:val="0064539E"/>
    <w:rsid w:val="00646C9B"/>
    <w:rsid w:val="00654097"/>
    <w:rsid w:val="00655F9C"/>
    <w:rsid w:val="006564D2"/>
    <w:rsid w:val="006609C9"/>
    <w:rsid w:val="0066254C"/>
    <w:rsid w:val="0066368A"/>
    <w:rsid w:val="00664F79"/>
    <w:rsid w:val="00665079"/>
    <w:rsid w:val="00665183"/>
    <w:rsid w:val="00666A18"/>
    <w:rsid w:val="00674C57"/>
    <w:rsid w:val="00674F3B"/>
    <w:rsid w:val="00682D80"/>
    <w:rsid w:val="00682EF2"/>
    <w:rsid w:val="0069015A"/>
    <w:rsid w:val="00694656"/>
    <w:rsid w:val="00695C81"/>
    <w:rsid w:val="00695D70"/>
    <w:rsid w:val="0069707F"/>
    <w:rsid w:val="006A02F1"/>
    <w:rsid w:val="006A05C5"/>
    <w:rsid w:val="006A0917"/>
    <w:rsid w:val="006A3E63"/>
    <w:rsid w:val="006A6213"/>
    <w:rsid w:val="006A7D29"/>
    <w:rsid w:val="006B212B"/>
    <w:rsid w:val="006B22F4"/>
    <w:rsid w:val="006B2365"/>
    <w:rsid w:val="006B3C55"/>
    <w:rsid w:val="006B4FCD"/>
    <w:rsid w:val="006B7300"/>
    <w:rsid w:val="006C142B"/>
    <w:rsid w:val="006C2A0C"/>
    <w:rsid w:val="006C5B07"/>
    <w:rsid w:val="006C5FE0"/>
    <w:rsid w:val="006C64C3"/>
    <w:rsid w:val="006D4D91"/>
    <w:rsid w:val="006D5DC5"/>
    <w:rsid w:val="006E0B59"/>
    <w:rsid w:val="006E0BA2"/>
    <w:rsid w:val="006E2084"/>
    <w:rsid w:val="006E2179"/>
    <w:rsid w:val="006E34F6"/>
    <w:rsid w:val="006E367E"/>
    <w:rsid w:val="006E6131"/>
    <w:rsid w:val="006E71C9"/>
    <w:rsid w:val="006F1647"/>
    <w:rsid w:val="006F1AA5"/>
    <w:rsid w:val="006F5DB1"/>
    <w:rsid w:val="006F6534"/>
    <w:rsid w:val="006F6A10"/>
    <w:rsid w:val="007037E2"/>
    <w:rsid w:val="007078B4"/>
    <w:rsid w:val="00711857"/>
    <w:rsid w:val="00711A7A"/>
    <w:rsid w:val="007120C6"/>
    <w:rsid w:val="00714AAD"/>
    <w:rsid w:val="00714C2B"/>
    <w:rsid w:val="00716602"/>
    <w:rsid w:val="0072072B"/>
    <w:rsid w:val="00721671"/>
    <w:rsid w:val="007225F6"/>
    <w:rsid w:val="00723271"/>
    <w:rsid w:val="00725BB8"/>
    <w:rsid w:val="00726B75"/>
    <w:rsid w:val="0072716F"/>
    <w:rsid w:val="00734211"/>
    <w:rsid w:val="00744807"/>
    <w:rsid w:val="00744BBA"/>
    <w:rsid w:val="00745CB7"/>
    <w:rsid w:val="00746A00"/>
    <w:rsid w:val="007538A4"/>
    <w:rsid w:val="00757023"/>
    <w:rsid w:val="007668FB"/>
    <w:rsid w:val="0077057A"/>
    <w:rsid w:val="007723CA"/>
    <w:rsid w:val="007836C8"/>
    <w:rsid w:val="00793A04"/>
    <w:rsid w:val="00795945"/>
    <w:rsid w:val="00795DD8"/>
    <w:rsid w:val="00796517"/>
    <w:rsid w:val="007A1F26"/>
    <w:rsid w:val="007A5F54"/>
    <w:rsid w:val="007A7032"/>
    <w:rsid w:val="007B2D10"/>
    <w:rsid w:val="007B4F46"/>
    <w:rsid w:val="007B71BB"/>
    <w:rsid w:val="007C1C90"/>
    <w:rsid w:val="007C3312"/>
    <w:rsid w:val="007C6DE6"/>
    <w:rsid w:val="007D04CD"/>
    <w:rsid w:val="007D1AB0"/>
    <w:rsid w:val="007D2196"/>
    <w:rsid w:val="007D30F1"/>
    <w:rsid w:val="007D30FF"/>
    <w:rsid w:val="007D54D2"/>
    <w:rsid w:val="007D59FE"/>
    <w:rsid w:val="007D608E"/>
    <w:rsid w:val="007D67C1"/>
    <w:rsid w:val="007E07D7"/>
    <w:rsid w:val="007E09F2"/>
    <w:rsid w:val="007E11FC"/>
    <w:rsid w:val="007E20C6"/>
    <w:rsid w:val="007E215D"/>
    <w:rsid w:val="007E3BF0"/>
    <w:rsid w:val="007E4FBC"/>
    <w:rsid w:val="007E6075"/>
    <w:rsid w:val="007E765E"/>
    <w:rsid w:val="007E7AD6"/>
    <w:rsid w:val="007F14ED"/>
    <w:rsid w:val="007F1525"/>
    <w:rsid w:val="007F1FD5"/>
    <w:rsid w:val="007F376F"/>
    <w:rsid w:val="007F44C7"/>
    <w:rsid w:val="007F6EA6"/>
    <w:rsid w:val="008041FB"/>
    <w:rsid w:val="00805E2D"/>
    <w:rsid w:val="008060A2"/>
    <w:rsid w:val="00806277"/>
    <w:rsid w:val="00810FB5"/>
    <w:rsid w:val="00812564"/>
    <w:rsid w:val="0081316E"/>
    <w:rsid w:val="008168E5"/>
    <w:rsid w:val="00826EAE"/>
    <w:rsid w:val="00827BE4"/>
    <w:rsid w:val="00832E86"/>
    <w:rsid w:val="00834175"/>
    <w:rsid w:val="00835812"/>
    <w:rsid w:val="0084369F"/>
    <w:rsid w:val="008437C1"/>
    <w:rsid w:val="008442AE"/>
    <w:rsid w:val="00846900"/>
    <w:rsid w:val="008519C9"/>
    <w:rsid w:val="00853209"/>
    <w:rsid w:val="008556A9"/>
    <w:rsid w:val="00856B40"/>
    <w:rsid w:val="00861C72"/>
    <w:rsid w:val="008627D8"/>
    <w:rsid w:val="00871468"/>
    <w:rsid w:val="0087218F"/>
    <w:rsid w:val="00873DBC"/>
    <w:rsid w:val="0087516F"/>
    <w:rsid w:val="008839CF"/>
    <w:rsid w:val="008842C1"/>
    <w:rsid w:val="008849E7"/>
    <w:rsid w:val="00886FB7"/>
    <w:rsid w:val="00887C19"/>
    <w:rsid w:val="0089039B"/>
    <w:rsid w:val="00892E77"/>
    <w:rsid w:val="00893875"/>
    <w:rsid w:val="008946F7"/>
    <w:rsid w:val="0089667A"/>
    <w:rsid w:val="00896D96"/>
    <w:rsid w:val="0089712B"/>
    <w:rsid w:val="008A278E"/>
    <w:rsid w:val="008A3036"/>
    <w:rsid w:val="008A4FBF"/>
    <w:rsid w:val="008B0EE7"/>
    <w:rsid w:val="008B2DF1"/>
    <w:rsid w:val="008B32FE"/>
    <w:rsid w:val="008B723F"/>
    <w:rsid w:val="008C0ECA"/>
    <w:rsid w:val="008C1D41"/>
    <w:rsid w:val="008C4C4F"/>
    <w:rsid w:val="008D16D5"/>
    <w:rsid w:val="008D5867"/>
    <w:rsid w:val="008D7FE3"/>
    <w:rsid w:val="008E07FA"/>
    <w:rsid w:val="008E21A1"/>
    <w:rsid w:val="008E4E79"/>
    <w:rsid w:val="008E5006"/>
    <w:rsid w:val="008E73D6"/>
    <w:rsid w:val="008F11F7"/>
    <w:rsid w:val="008F1E81"/>
    <w:rsid w:val="008F40A0"/>
    <w:rsid w:val="008F5467"/>
    <w:rsid w:val="008F6010"/>
    <w:rsid w:val="008F6B2F"/>
    <w:rsid w:val="00900937"/>
    <w:rsid w:val="00900E43"/>
    <w:rsid w:val="00903DFF"/>
    <w:rsid w:val="0090586B"/>
    <w:rsid w:val="009101C7"/>
    <w:rsid w:val="00911D0D"/>
    <w:rsid w:val="009124DA"/>
    <w:rsid w:val="009151ED"/>
    <w:rsid w:val="009200E5"/>
    <w:rsid w:val="009222DC"/>
    <w:rsid w:val="00927E67"/>
    <w:rsid w:val="00931645"/>
    <w:rsid w:val="0093290B"/>
    <w:rsid w:val="00933A7F"/>
    <w:rsid w:val="00933B1C"/>
    <w:rsid w:val="00934DB2"/>
    <w:rsid w:val="009350AA"/>
    <w:rsid w:val="00936BDA"/>
    <w:rsid w:val="00940E51"/>
    <w:rsid w:val="0094258C"/>
    <w:rsid w:val="00943817"/>
    <w:rsid w:val="00943A5B"/>
    <w:rsid w:val="009467A0"/>
    <w:rsid w:val="009479D2"/>
    <w:rsid w:val="00953525"/>
    <w:rsid w:val="009577D3"/>
    <w:rsid w:val="00961B91"/>
    <w:rsid w:val="00962ACA"/>
    <w:rsid w:val="00963536"/>
    <w:rsid w:val="009637B4"/>
    <w:rsid w:val="009711E3"/>
    <w:rsid w:val="00971748"/>
    <w:rsid w:val="00985B73"/>
    <w:rsid w:val="00995DD0"/>
    <w:rsid w:val="009A0C37"/>
    <w:rsid w:val="009A2215"/>
    <w:rsid w:val="009A236B"/>
    <w:rsid w:val="009A4025"/>
    <w:rsid w:val="009A4A83"/>
    <w:rsid w:val="009A6411"/>
    <w:rsid w:val="009B01DB"/>
    <w:rsid w:val="009B5DCD"/>
    <w:rsid w:val="009B6397"/>
    <w:rsid w:val="009C28D5"/>
    <w:rsid w:val="009C5CB3"/>
    <w:rsid w:val="009C72BF"/>
    <w:rsid w:val="009D199D"/>
    <w:rsid w:val="009E407D"/>
    <w:rsid w:val="009E60A2"/>
    <w:rsid w:val="009F04DC"/>
    <w:rsid w:val="009F6198"/>
    <w:rsid w:val="00A012A6"/>
    <w:rsid w:val="00A01EEF"/>
    <w:rsid w:val="00A12EB5"/>
    <w:rsid w:val="00A139C6"/>
    <w:rsid w:val="00A14E71"/>
    <w:rsid w:val="00A157C6"/>
    <w:rsid w:val="00A16960"/>
    <w:rsid w:val="00A17EEF"/>
    <w:rsid w:val="00A26255"/>
    <w:rsid w:val="00A3091F"/>
    <w:rsid w:val="00A30A1B"/>
    <w:rsid w:val="00A312A2"/>
    <w:rsid w:val="00A32980"/>
    <w:rsid w:val="00A32E7A"/>
    <w:rsid w:val="00A33432"/>
    <w:rsid w:val="00A36049"/>
    <w:rsid w:val="00A4332E"/>
    <w:rsid w:val="00A47D43"/>
    <w:rsid w:val="00A520DA"/>
    <w:rsid w:val="00A55389"/>
    <w:rsid w:val="00A559F7"/>
    <w:rsid w:val="00A562D9"/>
    <w:rsid w:val="00A56C40"/>
    <w:rsid w:val="00A57D30"/>
    <w:rsid w:val="00A610BC"/>
    <w:rsid w:val="00A66E52"/>
    <w:rsid w:val="00A75FDB"/>
    <w:rsid w:val="00A76CDB"/>
    <w:rsid w:val="00A8213E"/>
    <w:rsid w:val="00A826A3"/>
    <w:rsid w:val="00A82972"/>
    <w:rsid w:val="00A82E9F"/>
    <w:rsid w:val="00A9055A"/>
    <w:rsid w:val="00A94C05"/>
    <w:rsid w:val="00A9500C"/>
    <w:rsid w:val="00A96100"/>
    <w:rsid w:val="00AA10C2"/>
    <w:rsid w:val="00AA4568"/>
    <w:rsid w:val="00AA563A"/>
    <w:rsid w:val="00AB0100"/>
    <w:rsid w:val="00AB1C8B"/>
    <w:rsid w:val="00AB2F00"/>
    <w:rsid w:val="00AB746F"/>
    <w:rsid w:val="00AC4DC6"/>
    <w:rsid w:val="00AC5A91"/>
    <w:rsid w:val="00AD053F"/>
    <w:rsid w:val="00AD193C"/>
    <w:rsid w:val="00AD20A0"/>
    <w:rsid w:val="00AD3D8D"/>
    <w:rsid w:val="00AD667C"/>
    <w:rsid w:val="00AE155A"/>
    <w:rsid w:val="00AE1EF7"/>
    <w:rsid w:val="00AE2B5D"/>
    <w:rsid w:val="00AE379C"/>
    <w:rsid w:val="00AE63A7"/>
    <w:rsid w:val="00AF0118"/>
    <w:rsid w:val="00AF0D97"/>
    <w:rsid w:val="00AF40A6"/>
    <w:rsid w:val="00AF410B"/>
    <w:rsid w:val="00AF6531"/>
    <w:rsid w:val="00AF6611"/>
    <w:rsid w:val="00AF7799"/>
    <w:rsid w:val="00B0040A"/>
    <w:rsid w:val="00B01BDF"/>
    <w:rsid w:val="00B04E89"/>
    <w:rsid w:val="00B0699C"/>
    <w:rsid w:val="00B10FE6"/>
    <w:rsid w:val="00B15B62"/>
    <w:rsid w:val="00B16F01"/>
    <w:rsid w:val="00B35D23"/>
    <w:rsid w:val="00B3752E"/>
    <w:rsid w:val="00B37719"/>
    <w:rsid w:val="00B44D4F"/>
    <w:rsid w:val="00B44E87"/>
    <w:rsid w:val="00B47923"/>
    <w:rsid w:val="00B527E7"/>
    <w:rsid w:val="00B52C5E"/>
    <w:rsid w:val="00B52F82"/>
    <w:rsid w:val="00B55AB9"/>
    <w:rsid w:val="00B603F4"/>
    <w:rsid w:val="00B606BA"/>
    <w:rsid w:val="00B63306"/>
    <w:rsid w:val="00B63976"/>
    <w:rsid w:val="00B7036A"/>
    <w:rsid w:val="00B72604"/>
    <w:rsid w:val="00B75347"/>
    <w:rsid w:val="00B803FE"/>
    <w:rsid w:val="00B82EA4"/>
    <w:rsid w:val="00B84F48"/>
    <w:rsid w:val="00B876E2"/>
    <w:rsid w:val="00B87C70"/>
    <w:rsid w:val="00B918A2"/>
    <w:rsid w:val="00B97149"/>
    <w:rsid w:val="00BA532F"/>
    <w:rsid w:val="00BA5D59"/>
    <w:rsid w:val="00BB3240"/>
    <w:rsid w:val="00BB498A"/>
    <w:rsid w:val="00BB63AD"/>
    <w:rsid w:val="00BB66C6"/>
    <w:rsid w:val="00BB6E19"/>
    <w:rsid w:val="00BC1F72"/>
    <w:rsid w:val="00BC3011"/>
    <w:rsid w:val="00BD0132"/>
    <w:rsid w:val="00BD1B10"/>
    <w:rsid w:val="00BD3824"/>
    <w:rsid w:val="00BD48D6"/>
    <w:rsid w:val="00BD6763"/>
    <w:rsid w:val="00BD7157"/>
    <w:rsid w:val="00BE3E68"/>
    <w:rsid w:val="00BE5733"/>
    <w:rsid w:val="00BE63C7"/>
    <w:rsid w:val="00BE734E"/>
    <w:rsid w:val="00BF0E56"/>
    <w:rsid w:val="00BF1346"/>
    <w:rsid w:val="00BF1826"/>
    <w:rsid w:val="00BF28F5"/>
    <w:rsid w:val="00C0296F"/>
    <w:rsid w:val="00C03A24"/>
    <w:rsid w:val="00C04A93"/>
    <w:rsid w:val="00C11266"/>
    <w:rsid w:val="00C11EC0"/>
    <w:rsid w:val="00C12758"/>
    <w:rsid w:val="00C12F31"/>
    <w:rsid w:val="00C135D0"/>
    <w:rsid w:val="00C1539D"/>
    <w:rsid w:val="00C21614"/>
    <w:rsid w:val="00C23D45"/>
    <w:rsid w:val="00C25B08"/>
    <w:rsid w:val="00C25CB4"/>
    <w:rsid w:val="00C268F1"/>
    <w:rsid w:val="00C31ACF"/>
    <w:rsid w:val="00C335D8"/>
    <w:rsid w:val="00C33D04"/>
    <w:rsid w:val="00C36E64"/>
    <w:rsid w:val="00C37E3C"/>
    <w:rsid w:val="00C410E7"/>
    <w:rsid w:val="00C4265C"/>
    <w:rsid w:val="00C431AF"/>
    <w:rsid w:val="00C457CE"/>
    <w:rsid w:val="00C47F48"/>
    <w:rsid w:val="00C5213F"/>
    <w:rsid w:val="00C5582B"/>
    <w:rsid w:val="00C5782C"/>
    <w:rsid w:val="00C616F4"/>
    <w:rsid w:val="00C61804"/>
    <w:rsid w:val="00C64367"/>
    <w:rsid w:val="00C666AE"/>
    <w:rsid w:val="00C70460"/>
    <w:rsid w:val="00C70759"/>
    <w:rsid w:val="00C7552E"/>
    <w:rsid w:val="00C81B13"/>
    <w:rsid w:val="00C821E7"/>
    <w:rsid w:val="00C92000"/>
    <w:rsid w:val="00C928CE"/>
    <w:rsid w:val="00C9338E"/>
    <w:rsid w:val="00C94595"/>
    <w:rsid w:val="00C95788"/>
    <w:rsid w:val="00C9688B"/>
    <w:rsid w:val="00CA04FD"/>
    <w:rsid w:val="00CA085B"/>
    <w:rsid w:val="00CA49C0"/>
    <w:rsid w:val="00CA628B"/>
    <w:rsid w:val="00CB6E43"/>
    <w:rsid w:val="00CB7CF8"/>
    <w:rsid w:val="00CC6341"/>
    <w:rsid w:val="00CC7F17"/>
    <w:rsid w:val="00CD10C2"/>
    <w:rsid w:val="00CD27FA"/>
    <w:rsid w:val="00CD3D08"/>
    <w:rsid w:val="00CD4953"/>
    <w:rsid w:val="00CD4B9A"/>
    <w:rsid w:val="00CD534B"/>
    <w:rsid w:val="00CD544D"/>
    <w:rsid w:val="00CD5A1F"/>
    <w:rsid w:val="00CD5CC1"/>
    <w:rsid w:val="00CD6F19"/>
    <w:rsid w:val="00CE15EC"/>
    <w:rsid w:val="00CE1651"/>
    <w:rsid w:val="00CF17AD"/>
    <w:rsid w:val="00CF5A44"/>
    <w:rsid w:val="00CF5D49"/>
    <w:rsid w:val="00CF5E65"/>
    <w:rsid w:val="00CF64BA"/>
    <w:rsid w:val="00D02679"/>
    <w:rsid w:val="00D05644"/>
    <w:rsid w:val="00D104C2"/>
    <w:rsid w:val="00D12300"/>
    <w:rsid w:val="00D128F7"/>
    <w:rsid w:val="00D13254"/>
    <w:rsid w:val="00D14EE9"/>
    <w:rsid w:val="00D15F89"/>
    <w:rsid w:val="00D219F4"/>
    <w:rsid w:val="00D27244"/>
    <w:rsid w:val="00D3111E"/>
    <w:rsid w:val="00D32142"/>
    <w:rsid w:val="00D32BB4"/>
    <w:rsid w:val="00D34E6B"/>
    <w:rsid w:val="00D41EF4"/>
    <w:rsid w:val="00D5010F"/>
    <w:rsid w:val="00D56F85"/>
    <w:rsid w:val="00D5711E"/>
    <w:rsid w:val="00D62F99"/>
    <w:rsid w:val="00D675EA"/>
    <w:rsid w:val="00D70A4C"/>
    <w:rsid w:val="00D72173"/>
    <w:rsid w:val="00D730DC"/>
    <w:rsid w:val="00D73985"/>
    <w:rsid w:val="00D73DB1"/>
    <w:rsid w:val="00D74CA8"/>
    <w:rsid w:val="00D75AD8"/>
    <w:rsid w:val="00D75E3E"/>
    <w:rsid w:val="00D76AD7"/>
    <w:rsid w:val="00D82117"/>
    <w:rsid w:val="00D82320"/>
    <w:rsid w:val="00D8622F"/>
    <w:rsid w:val="00D8681E"/>
    <w:rsid w:val="00D878CE"/>
    <w:rsid w:val="00D87E01"/>
    <w:rsid w:val="00D942EA"/>
    <w:rsid w:val="00D95168"/>
    <w:rsid w:val="00D9541F"/>
    <w:rsid w:val="00DA63E8"/>
    <w:rsid w:val="00DA66E1"/>
    <w:rsid w:val="00DB36FD"/>
    <w:rsid w:val="00DB51CE"/>
    <w:rsid w:val="00DB5353"/>
    <w:rsid w:val="00DB6694"/>
    <w:rsid w:val="00DB7CB7"/>
    <w:rsid w:val="00DC0B6D"/>
    <w:rsid w:val="00DC2437"/>
    <w:rsid w:val="00DC29A8"/>
    <w:rsid w:val="00DC3ECC"/>
    <w:rsid w:val="00DC48D2"/>
    <w:rsid w:val="00DC4E7B"/>
    <w:rsid w:val="00DC7E6A"/>
    <w:rsid w:val="00DD4E23"/>
    <w:rsid w:val="00DD7E50"/>
    <w:rsid w:val="00DE0403"/>
    <w:rsid w:val="00DE05F2"/>
    <w:rsid w:val="00DE2119"/>
    <w:rsid w:val="00DE2C03"/>
    <w:rsid w:val="00DE62DC"/>
    <w:rsid w:val="00DE6F42"/>
    <w:rsid w:val="00DE75BB"/>
    <w:rsid w:val="00DF0177"/>
    <w:rsid w:val="00DF5793"/>
    <w:rsid w:val="00DF5831"/>
    <w:rsid w:val="00DF66E4"/>
    <w:rsid w:val="00E00F0A"/>
    <w:rsid w:val="00E01185"/>
    <w:rsid w:val="00E020E7"/>
    <w:rsid w:val="00E035DF"/>
    <w:rsid w:val="00E06C2E"/>
    <w:rsid w:val="00E06FE9"/>
    <w:rsid w:val="00E116F1"/>
    <w:rsid w:val="00E1289A"/>
    <w:rsid w:val="00E20DEC"/>
    <w:rsid w:val="00E212F2"/>
    <w:rsid w:val="00E241A0"/>
    <w:rsid w:val="00E2439E"/>
    <w:rsid w:val="00E24495"/>
    <w:rsid w:val="00E25A35"/>
    <w:rsid w:val="00E26B2F"/>
    <w:rsid w:val="00E26CC7"/>
    <w:rsid w:val="00E27B3B"/>
    <w:rsid w:val="00E310BB"/>
    <w:rsid w:val="00E32656"/>
    <w:rsid w:val="00E33CB7"/>
    <w:rsid w:val="00E36F4F"/>
    <w:rsid w:val="00E4188F"/>
    <w:rsid w:val="00E43AD9"/>
    <w:rsid w:val="00E45CC5"/>
    <w:rsid w:val="00E45E37"/>
    <w:rsid w:val="00E50157"/>
    <w:rsid w:val="00E5494C"/>
    <w:rsid w:val="00E60FD0"/>
    <w:rsid w:val="00E70FD3"/>
    <w:rsid w:val="00E71CC1"/>
    <w:rsid w:val="00E72163"/>
    <w:rsid w:val="00E72AF9"/>
    <w:rsid w:val="00E74061"/>
    <w:rsid w:val="00E7496C"/>
    <w:rsid w:val="00E8144A"/>
    <w:rsid w:val="00E8185B"/>
    <w:rsid w:val="00E81C5A"/>
    <w:rsid w:val="00E84189"/>
    <w:rsid w:val="00E87170"/>
    <w:rsid w:val="00E87A28"/>
    <w:rsid w:val="00E87EF2"/>
    <w:rsid w:val="00E87F33"/>
    <w:rsid w:val="00E93B07"/>
    <w:rsid w:val="00E944C3"/>
    <w:rsid w:val="00E9481D"/>
    <w:rsid w:val="00EA023F"/>
    <w:rsid w:val="00EA4386"/>
    <w:rsid w:val="00EB24E3"/>
    <w:rsid w:val="00EB6946"/>
    <w:rsid w:val="00EC2398"/>
    <w:rsid w:val="00EC32C3"/>
    <w:rsid w:val="00EC34B2"/>
    <w:rsid w:val="00ED5EE3"/>
    <w:rsid w:val="00ED5F10"/>
    <w:rsid w:val="00EE1457"/>
    <w:rsid w:val="00EE2609"/>
    <w:rsid w:val="00EE5043"/>
    <w:rsid w:val="00EE63CB"/>
    <w:rsid w:val="00EE69CB"/>
    <w:rsid w:val="00EE6C31"/>
    <w:rsid w:val="00EE77A3"/>
    <w:rsid w:val="00EE7C44"/>
    <w:rsid w:val="00EF2AB5"/>
    <w:rsid w:val="00EF3573"/>
    <w:rsid w:val="00EF4879"/>
    <w:rsid w:val="00EF4979"/>
    <w:rsid w:val="00EF6592"/>
    <w:rsid w:val="00F03AC1"/>
    <w:rsid w:val="00F050ED"/>
    <w:rsid w:val="00F075A3"/>
    <w:rsid w:val="00F12871"/>
    <w:rsid w:val="00F1288B"/>
    <w:rsid w:val="00F13D7B"/>
    <w:rsid w:val="00F14507"/>
    <w:rsid w:val="00F145DE"/>
    <w:rsid w:val="00F17A7A"/>
    <w:rsid w:val="00F20487"/>
    <w:rsid w:val="00F2153A"/>
    <w:rsid w:val="00F24B1C"/>
    <w:rsid w:val="00F26A24"/>
    <w:rsid w:val="00F274DC"/>
    <w:rsid w:val="00F31D76"/>
    <w:rsid w:val="00F37A77"/>
    <w:rsid w:val="00F4009C"/>
    <w:rsid w:val="00F40FFC"/>
    <w:rsid w:val="00F46BC5"/>
    <w:rsid w:val="00F52F95"/>
    <w:rsid w:val="00F55379"/>
    <w:rsid w:val="00F57D3F"/>
    <w:rsid w:val="00F7691B"/>
    <w:rsid w:val="00F80ED8"/>
    <w:rsid w:val="00F92FFD"/>
    <w:rsid w:val="00F9388F"/>
    <w:rsid w:val="00F958AA"/>
    <w:rsid w:val="00FA16A9"/>
    <w:rsid w:val="00FA314D"/>
    <w:rsid w:val="00FA3C60"/>
    <w:rsid w:val="00FA44DD"/>
    <w:rsid w:val="00FA4507"/>
    <w:rsid w:val="00FA5572"/>
    <w:rsid w:val="00FA7E6B"/>
    <w:rsid w:val="00FA7FFD"/>
    <w:rsid w:val="00FB158A"/>
    <w:rsid w:val="00FB3450"/>
    <w:rsid w:val="00FC07E7"/>
    <w:rsid w:val="00FC3F8A"/>
    <w:rsid w:val="00FC5834"/>
    <w:rsid w:val="00FC5A8C"/>
    <w:rsid w:val="00FC6D30"/>
    <w:rsid w:val="00FD18A3"/>
    <w:rsid w:val="00FD1C92"/>
    <w:rsid w:val="00FD382A"/>
    <w:rsid w:val="00FD608B"/>
    <w:rsid w:val="00FE4EEB"/>
    <w:rsid w:val="00FE5505"/>
    <w:rsid w:val="00FE5522"/>
    <w:rsid w:val="00FF1048"/>
    <w:rsid w:val="00FF2B6A"/>
    <w:rsid w:val="00FF419A"/>
    <w:rsid w:val="00FF72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colormenu v:ext="edit" strokecolor="none"/>
    </o:shapedefaults>
    <o:shapelayout v:ext="edit">
      <o:idmap v:ext="edit" data="1,7"/>
      <o:rules v:ext="edit">
        <o:r id="V:Rule4" type="connector" idref="#_x0000_s7222"/>
        <o:r id="V:Rule5" type="connector" idref="#_x0000_s7221"/>
        <o:r id="V:Rule6" type="connector" idref="#Прямая со стрелкой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DC7E6A"/>
    <w:pPr>
      <w:suppressAutoHyphens/>
    </w:pPr>
    <w:rPr>
      <w:sz w:val="24"/>
      <w:szCs w:val="24"/>
      <w:lang w:eastAsia="ar-SA"/>
    </w:rPr>
  </w:style>
  <w:style w:type="paragraph" w:styleId="1">
    <w:name w:val="heading 1"/>
    <w:basedOn w:val="a0"/>
    <w:next w:val="a0"/>
    <w:link w:val="10"/>
    <w:qFormat/>
    <w:rsid w:val="008849E7"/>
    <w:pPr>
      <w:keepNext/>
      <w:spacing w:before="240" w:after="60"/>
      <w:outlineLvl w:val="0"/>
    </w:pPr>
    <w:rPr>
      <w:rFonts w:ascii="Cambria" w:hAnsi="Cambria"/>
      <w:b/>
      <w:bCs/>
      <w:kern w:val="32"/>
      <w:sz w:val="32"/>
      <w:szCs w:val="32"/>
    </w:rPr>
  </w:style>
  <w:style w:type="paragraph" w:styleId="2">
    <w:name w:val="heading 2"/>
    <w:basedOn w:val="a0"/>
    <w:next w:val="a0"/>
    <w:link w:val="20"/>
    <w:unhideWhenUsed/>
    <w:qFormat/>
    <w:rsid w:val="00BB6E19"/>
    <w:pPr>
      <w:keepNext/>
      <w:spacing w:before="240" w:after="60"/>
      <w:outlineLvl w:val="1"/>
    </w:pPr>
    <w:rPr>
      <w:rFonts w:ascii="Cambria" w:hAnsi="Cambria"/>
      <w:b/>
      <w:bCs/>
      <w:i/>
      <w:iCs/>
      <w:sz w:val="28"/>
      <w:szCs w:val="28"/>
    </w:rPr>
  </w:style>
  <w:style w:type="paragraph" w:styleId="3">
    <w:name w:val="heading 3"/>
    <w:basedOn w:val="a0"/>
    <w:next w:val="a0"/>
    <w:link w:val="30"/>
    <w:semiHidden/>
    <w:unhideWhenUsed/>
    <w:qFormat/>
    <w:rsid w:val="00026120"/>
    <w:pPr>
      <w:keepNext/>
      <w:spacing w:before="240" w:after="60"/>
      <w:outlineLvl w:val="2"/>
    </w:pPr>
    <w:rPr>
      <w:rFonts w:ascii="Cambria" w:hAnsi="Cambria"/>
      <w:b/>
      <w:bCs/>
      <w:sz w:val="26"/>
      <w:szCs w:val="26"/>
    </w:rPr>
  </w:style>
  <w:style w:type="paragraph" w:styleId="4">
    <w:name w:val="heading 4"/>
    <w:basedOn w:val="a0"/>
    <w:link w:val="40"/>
    <w:uiPriority w:val="9"/>
    <w:qFormat/>
    <w:rsid w:val="00E74061"/>
    <w:pPr>
      <w:suppressAutoHyphens w:val="0"/>
      <w:spacing w:before="100" w:beforeAutospacing="1" w:after="100" w:afterAutospacing="1"/>
      <w:outlineLvl w:val="3"/>
    </w:pPr>
    <w:rPr>
      <w:b/>
      <w:bCs/>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Textkrper">
    <w:name w:val="Textkörper"/>
    <w:basedOn w:val="a0"/>
    <w:next w:val="a0"/>
    <w:rsid w:val="0014034E"/>
    <w:rPr>
      <w:rFonts w:eastAsia="Lucida Sans Unicode" w:cs="Tahoma"/>
    </w:rPr>
  </w:style>
  <w:style w:type="table" w:styleId="a4">
    <w:name w:val="Table Grid"/>
    <w:basedOn w:val="a2"/>
    <w:uiPriority w:val="59"/>
    <w:rsid w:val="0014034E"/>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0"/>
    <w:uiPriority w:val="99"/>
    <w:rsid w:val="0014034E"/>
    <w:pPr>
      <w:suppressAutoHyphens w:val="0"/>
      <w:spacing w:before="100" w:beforeAutospacing="1" w:after="100" w:afterAutospacing="1"/>
    </w:pPr>
    <w:rPr>
      <w:lang w:eastAsia="ru-RU"/>
    </w:rPr>
  </w:style>
  <w:style w:type="paragraph" w:customStyle="1" w:styleId="Heading11">
    <w:name w:val="Heading 11"/>
    <w:basedOn w:val="a0"/>
    <w:next w:val="a0"/>
    <w:uiPriority w:val="99"/>
    <w:rsid w:val="0013330D"/>
    <w:pPr>
      <w:suppressAutoHyphens w:val="0"/>
      <w:autoSpaceDE w:val="0"/>
      <w:autoSpaceDN w:val="0"/>
      <w:adjustRightInd w:val="0"/>
    </w:pPr>
    <w:rPr>
      <w:rFonts w:ascii="Verdana" w:hAnsi="Verdana"/>
      <w:lang w:eastAsia="ru-RU"/>
    </w:rPr>
  </w:style>
  <w:style w:type="paragraph" w:customStyle="1" w:styleId="RS">
    <w:name w:val="RS"/>
    <w:basedOn w:val="a0"/>
    <w:next w:val="a0"/>
    <w:uiPriority w:val="99"/>
    <w:rsid w:val="0013330D"/>
    <w:pPr>
      <w:suppressAutoHyphens w:val="0"/>
      <w:autoSpaceDE w:val="0"/>
      <w:autoSpaceDN w:val="0"/>
      <w:adjustRightInd w:val="0"/>
    </w:pPr>
    <w:rPr>
      <w:rFonts w:ascii="Verdana" w:hAnsi="Verdana"/>
      <w:lang w:eastAsia="ru-RU"/>
    </w:rPr>
  </w:style>
  <w:style w:type="character" w:customStyle="1" w:styleId="40">
    <w:name w:val="Заголовок 4 Знак"/>
    <w:basedOn w:val="a1"/>
    <w:link w:val="4"/>
    <w:uiPriority w:val="9"/>
    <w:rsid w:val="00E74061"/>
    <w:rPr>
      <w:b/>
      <w:bCs/>
      <w:sz w:val="24"/>
      <w:szCs w:val="24"/>
    </w:rPr>
  </w:style>
  <w:style w:type="character" w:styleId="a6">
    <w:name w:val="Hyperlink"/>
    <w:basedOn w:val="a1"/>
    <w:uiPriority w:val="99"/>
    <w:unhideWhenUsed/>
    <w:rsid w:val="00E74061"/>
    <w:rPr>
      <w:color w:val="0000FF"/>
      <w:u w:val="single"/>
    </w:rPr>
  </w:style>
  <w:style w:type="paragraph" w:styleId="a7">
    <w:name w:val="header"/>
    <w:basedOn w:val="a0"/>
    <w:link w:val="a8"/>
    <w:uiPriority w:val="99"/>
    <w:rsid w:val="002A520E"/>
    <w:pPr>
      <w:tabs>
        <w:tab w:val="center" w:pos="4677"/>
        <w:tab w:val="right" w:pos="9355"/>
      </w:tabs>
    </w:pPr>
  </w:style>
  <w:style w:type="character" w:customStyle="1" w:styleId="a8">
    <w:name w:val="Верхний колонтитул Знак"/>
    <w:basedOn w:val="a1"/>
    <w:link w:val="a7"/>
    <w:uiPriority w:val="99"/>
    <w:rsid w:val="002A520E"/>
    <w:rPr>
      <w:sz w:val="24"/>
      <w:szCs w:val="24"/>
      <w:lang w:eastAsia="ar-SA"/>
    </w:rPr>
  </w:style>
  <w:style w:type="paragraph" w:styleId="a9">
    <w:name w:val="footer"/>
    <w:basedOn w:val="a0"/>
    <w:link w:val="aa"/>
    <w:uiPriority w:val="99"/>
    <w:rsid w:val="002A520E"/>
    <w:pPr>
      <w:tabs>
        <w:tab w:val="center" w:pos="4677"/>
        <w:tab w:val="right" w:pos="9355"/>
      </w:tabs>
    </w:pPr>
  </w:style>
  <w:style w:type="character" w:customStyle="1" w:styleId="aa">
    <w:name w:val="Нижний колонтитул Знак"/>
    <w:basedOn w:val="a1"/>
    <w:link w:val="a9"/>
    <w:uiPriority w:val="99"/>
    <w:rsid w:val="002A520E"/>
    <w:rPr>
      <w:sz w:val="24"/>
      <w:szCs w:val="24"/>
      <w:lang w:eastAsia="ar-SA"/>
    </w:rPr>
  </w:style>
  <w:style w:type="paragraph" w:styleId="ab">
    <w:name w:val="Balloon Text"/>
    <w:basedOn w:val="a0"/>
    <w:link w:val="ac"/>
    <w:rsid w:val="002A520E"/>
    <w:rPr>
      <w:rFonts w:ascii="Tahoma" w:hAnsi="Tahoma" w:cs="Tahoma"/>
      <w:sz w:val="16"/>
      <w:szCs w:val="16"/>
    </w:rPr>
  </w:style>
  <w:style w:type="character" w:customStyle="1" w:styleId="ac">
    <w:name w:val="Текст выноски Знак"/>
    <w:basedOn w:val="a1"/>
    <w:link w:val="ab"/>
    <w:rsid w:val="002A520E"/>
    <w:rPr>
      <w:rFonts w:ascii="Tahoma" w:hAnsi="Tahoma" w:cs="Tahoma"/>
      <w:sz w:val="16"/>
      <w:szCs w:val="16"/>
      <w:lang w:eastAsia="ar-SA"/>
    </w:rPr>
  </w:style>
  <w:style w:type="paragraph" w:styleId="ad">
    <w:name w:val="Body Text Indent"/>
    <w:basedOn w:val="a0"/>
    <w:rsid w:val="009A236B"/>
    <w:pPr>
      <w:tabs>
        <w:tab w:val="left" w:pos="6840"/>
      </w:tabs>
      <w:suppressAutoHyphens w:val="0"/>
      <w:ind w:firstLine="360"/>
      <w:jc w:val="both"/>
    </w:pPr>
  </w:style>
  <w:style w:type="paragraph" w:styleId="ae">
    <w:name w:val="Body Text"/>
    <w:basedOn w:val="a0"/>
    <w:rsid w:val="009A236B"/>
    <w:pPr>
      <w:spacing w:after="120"/>
    </w:pPr>
  </w:style>
  <w:style w:type="paragraph" w:styleId="af">
    <w:name w:val="Title"/>
    <w:basedOn w:val="a0"/>
    <w:qFormat/>
    <w:rsid w:val="0046154B"/>
    <w:pPr>
      <w:suppressAutoHyphens w:val="0"/>
      <w:spacing w:line="360" w:lineRule="auto"/>
      <w:jc w:val="center"/>
    </w:pPr>
    <w:rPr>
      <w:b/>
      <w:lang w:eastAsia="en-US"/>
    </w:rPr>
  </w:style>
  <w:style w:type="character" w:styleId="af0">
    <w:name w:val="annotation reference"/>
    <w:basedOn w:val="a1"/>
    <w:rsid w:val="006C142B"/>
    <w:rPr>
      <w:sz w:val="16"/>
      <w:szCs w:val="16"/>
    </w:rPr>
  </w:style>
  <w:style w:type="paragraph" w:styleId="af1">
    <w:name w:val="annotation text"/>
    <w:basedOn w:val="a0"/>
    <w:link w:val="af2"/>
    <w:rsid w:val="006C142B"/>
    <w:rPr>
      <w:sz w:val="20"/>
      <w:szCs w:val="20"/>
    </w:rPr>
  </w:style>
  <w:style w:type="character" w:customStyle="1" w:styleId="af2">
    <w:name w:val="Текст примечания Знак"/>
    <w:basedOn w:val="a1"/>
    <w:link w:val="af1"/>
    <w:rsid w:val="006C142B"/>
    <w:rPr>
      <w:lang w:eastAsia="ar-SA"/>
    </w:rPr>
  </w:style>
  <w:style w:type="paragraph" w:styleId="af3">
    <w:name w:val="annotation subject"/>
    <w:basedOn w:val="af1"/>
    <w:next w:val="af1"/>
    <w:link w:val="af4"/>
    <w:rsid w:val="006C142B"/>
    <w:rPr>
      <w:b/>
      <w:bCs/>
    </w:rPr>
  </w:style>
  <w:style w:type="character" w:customStyle="1" w:styleId="af4">
    <w:name w:val="Тема примечания Знак"/>
    <w:basedOn w:val="af2"/>
    <w:link w:val="af3"/>
    <w:rsid w:val="006C142B"/>
    <w:rPr>
      <w:b/>
      <w:bCs/>
    </w:rPr>
  </w:style>
  <w:style w:type="paragraph" w:styleId="af5">
    <w:name w:val="List Paragraph"/>
    <w:basedOn w:val="a0"/>
    <w:uiPriority w:val="34"/>
    <w:qFormat/>
    <w:rsid w:val="008849E7"/>
    <w:pPr>
      <w:suppressAutoHyphens w:val="0"/>
      <w:spacing w:after="200" w:line="276" w:lineRule="auto"/>
      <w:ind w:left="720"/>
    </w:pPr>
    <w:rPr>
      <w:rFonts w:ascii="Calibri" w:hAnsi="Calibri" w:cs="Calibri"/>
      <w:sz w:val="22"/>
      <w:szCs w:val="22"/>
      <w:lang w:eastAsia="ru-RU"/>
    </w:rPr>
  </w:style>
  <w:style w:type="paragraph" w:styleId="af6">
    <w:name w:val="Plain Text"/>
    <w:basedOn w:val="a0"/>
    <w:link w:val="af7"/>
    <w:rsid w:val="008849E7"/>
    <w:pPr>
      <w:suppressAutoHyphens w:val="0"/>
    </w:pPr>
    <w:rPr>
      <w:rFonts w:ascii="Courier New" w:hAnsi="Courier New"/>
      <w:sz w:val="20"/>
      <w:szCs w:val="20"/>
    </w:rPr>
  </w:style>
  <w:style w:type="character" w:customStyle="1" w:styleId="af7">
    <w:name w:val="Текст Знак"/>
    <w:basedOn w:val="a1"/>
    <w:link w:val="af6"/>
    <w:rsid w:val="008849E7"/>
    <w:rPr>
      <w:rFonts w:ascii="Courier New" w:hAnsi="Courier New"/>
    </w:rPr>
  </w:style>
  <w:style w:type="character" w:customStyle="1" w:styleId="10">
    <w:name w:val="Заголовок 1 Знак"/>
    <w:basedOn w:val="a1"/>
    <w:link w:val="1"/>
    <w:rsid w:val="008849E7"/>
    <w:rPr>
      <w:rFonts w:ascii="Cambria" w:eastAsia="Times New Roman" w:hAnsi="Cambria" w:cs="Times New Roman"/>
      <w:b/>
      <w:bCs/>
      <w:kern w:val="32"/>
      <w:sz w:val="32"/>
      <w:szCs w:val="32"/>
      <w:lang w:val="ru-RU" w:eastAsia="ar-SA"/>
    </w:rPr>
  </w:style>
  <w:style w:type="paragraph" w:customStyle="1" w:styleId="af8">
    <w:name w:val="Основной"/>
    <w:link w:val="af9"/>
    <w:rsid w:val="008849E7"/>
    <w:pPr>
      <w:tabs>
        <w:tab w:val="left" w:pos="567"/>
      </w:tabs>
      <w:spacing w:line="360" w:lineRule="auto"/>
      <w:ind w:firstLine="567"/>
    </w:pPr>
    <w:rPr>
      <w:sz w:val="26"/>
      <w:szCs w:val="26"/>
    </w:rPr>
  </w:style>
  <w:style w:type="character" w:customStyle="1" w:styleId="af9">
    <w:name w:val="Основной Знак"/>
    <w:basedOn w:val="a1"/>
    <w:link w:val="af8"/>
    <w:rsid w:val="008849E7"/>
    <w:rPr>
      <w:sz w:val="26"/>
      <w:szCs w:val="26"/>
      <w:lang w:val="ru-RU" w:eastAsia="ru-RU" w:bidi="ar-SA"/>
    </w:rPr>
  </w:style>
  <w:style w:type="character" w:customStyle="1" w:styleId="20">
    <w:name w:val="Заголовок 2 Знак"/>
    <w:basedOn w:val="a1"/>
    <w:link w:val="2"/>
    <w:semiHidden/>
    <w:rsid w:val="00BB6E19"/>
    <w:rPr>
      <w:rFonts w:ascii="Cambria" w:eastAsia="Times New Roman" w:hAnsi="Cambria" w:cs="Times New Roman"/>
      <w:b/>
      <w:bCs/>
      <w:i/>
      <w:iCs/>
      <w:sz w:val="28"/>
      <w:szCs w:val="28"/>
      <w:lang w:val="ru-RU" w:eastAsia="ar-SA"/>
    </w:rPr>
  </w:style>
  <w:style w:type="character" w:customStyle="1" w:styleId="30">
    <w:name w:val="Заголовок 3 Знак"/>
    <w:basedOn w:val="a1"/>
    <w:link w:val="3"/>
    <w:semiHidden/>
    <w:rsid w:val="00026120"/>
    <w:rPr>
      <w:rFonts w:ascii="Cambria" w:eastAsia="Times New Roman" w:hAnsi="Cambria" w:cs="Times New Roman"/>
      <w:b/>
      <w:bCs/>
      <w:sz w:val="26"/>
      <w:szCs w:val="26"/>
      <w:lang w:eastAsia="ar-SA"/>
    </w:rPr>
  </w:style>
  <w:style w:type="paragraph" w:customStyle="1" w:styleId="a">
    <w:name w:val="Список заданий"/>
    <w:rsid w:val="00026120"/>
    <w:pPr>
      <w:numPr>
        <w:numId w:val="14"/>
      </w:numPr>
      <w:tabs>
        <w:tab w:val="left" w:pos="567"/>
      </w:tabs>
      <w:spacing w:line="360" w:lineRule="auto"/>
      <w:jc w:val="both"/>
    </w:pPr>
    <w:rPr>
      <w:sz w:val="26"/>
      <w:szCs w:val="26"/>
    </w:rPr>
  </w:style>
  <w:style w:type="paragraph" w:customStyle="1" w:styleId="afa">
    <w:name w:val="Основной Знак Знак Знак Знак"/>
    <w:link w:val="afb"/>
    <w:rsid w:val="00026120"/>
    <w:pPr>
      <w:tabs>
        <w:tab w:val="left" w:pos="567"/>
      </w:tabs>
      <w:spacing w:line="360" w:lineRule="auto"/>
      <w:ind w:firstLine="567"/>
    </w:pPr>
    <w:rPr>
      <w:sz w:val="26"/>
      <w:szCs w:val="26"/>
    </w:rPr>
  </w:style>
  <w:style w:type="character" w:customStyle="1" w:styleId="afb">
    <w:name w:val="Основной Знак Знак Знак Знак Знак"/>
    <w:link w:val="afa"/>
    <w:rsid w:val="00026120"/>
    <w:rPr>
      <w:sz w:val="26"/>
      <w:szCs w:val="26"/>
      <w:lang w:bidi="ar-SA"/>
    </w:rPr>
  </w:style>
  <w:style w:type="character" w:customStyle="1" w:styleId="afc">
    <w:name w:val="Основной Знак Знак"/>
    <w:rsid w:val="00FD18A3"/>
    <w:rPr>
      <w:sz w:val="26"/>
      <w:szCs w:val="26"/>
      <w:lang w:val="ru-RU" w:eastAsia="ru-RU" w:bidi="ar-SA"/>
    </w:rPr>
  </w:style>
  <w:style w:type="paragraph" w:styleId="HTML">
    <w:name w:val="HTML Preformatted"/>
    <w:basedOn w:val="a0"/>
    <w:link w:val="HTML0"/>
    <w:uiPriority w:val="99"/>
    <w:unhideWhenUsed/>
    <w:rsid w:val="000972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en-GB" w:eastAsia="en-GB"/>
    </w:rPr>
  </w:style>
  <w:style w:type="character" w:customStyle="1" w:styleId="HTML0">
    <w:name w:val="Стандартный HTML Знак"/>
    <w:basedOn w:val="a1"/>
    <w:link w:val="HTML"/>
    <w:uiPriority w:val="99"/>
    <w:rsid w:val="000972F1"/>
    <w:rPr>
      <w:rFonts w:ascii="Courier New" w:hAnsi="Courier New" w:cs="Courier New"/>
      <w:lang w:val="en-GB" w:eastAsia="en-GB"/>
    </w:rPr>
  </w:style>
  <w:style w:type="paragraph" w:styleId="afd">
    <w:name w:val="footnote text"/>
    <w:basedOn w:val="a0"/>
    <w:link w:val="afe"/>
    <w:rsid w:val="00D82320"/>
    <w:rPr>
      <w:sz w:val="20"/>
      <w:szCs w:val="20"/>
    </w:rPr>
  </w:style>
  <w:style w:type="character" w:customStyle="1" w:styleId="afe">
    <w:name w:val="Текст сноски Знак"/>
    <w:basedOn w:val="a1"/>
    <w:link w:val="afd"/>
    <w:rsid w:val="00D82320"/>
    <w:rPr>
      <w:lang w:eastAsia="ar-SA"/>
    </w:rPr>
  </w:style>
  <w:style w:type="character" w:styleId="aff">
    <w:name w:val="footnote reference"/>
    <w:basedOn w:val="a1"/>
    <w:rsid w:val="00D82320"/>
    <w:rPr>
      <w:vertAlign w:val="superscript"/>
    </w:rPr>
  </w:style>
</w:styles>
</file>

<file path=word/webSettings.xml><?xml version="1.0" encoding="utf-8"?>
<w:webSettings xmlns:r="http://schemas.openxmlformats.org/officeDocument/2006/relationships" xmlns:w="http://schemas.openxmlformats.org/wordprocessingml/2006/main">
  <w:divs>
    <w:div w:id="90319155">
      <w:bodyDiv w:val="1"/>
      <w:marLeft w:val="0"/>
      <w:marRight w:val="0"/>
      <w:marTop w:val="0"/>
      <w:marBottom w:val="0"/>
      <w:divBdr>
        <w:top w:val="none" w:sz="0" w:space="0" w:color="auto"/>
        <w:left w:val="none" w:sz="0" w:space="0" w:color="auto"/>
        <w:bottom w:val="none" w:sz="0" w:space="0" w:color="auto"/>
        <w:right w:val="none" w:sz="0" w:space="0" w:color="auto"/>
      </w:divBdr>
      <w:divsChild>
        <w:div w:id="444547644">
          <w:marLeft w:val="0"/>
          <w:marRight w:val="0"/>
          <w:marTop w:val="0"/>
          <w:marBottom w:val="0"/>
          <w:divBdr>
            <w:top w:val="none" w:sz="0" w:space="0" w:color="auto"/>
            <w:left w:val="none" w:sz="0" w:space="0" w:color="auto"/>
            <w:bottom w:val="none" w:sz="0" w:space="0" w:color="auto"/>
            <w:right w:val="none" w:sz="0" w:space="0" w:color="auto"/>
          </w:divBdr>
        </w:div>
      </w:divsChild>
    </w:div>
    <w:div w:id="1077089860">
      <w:bodyDiv w:val="1"/>
      <w:marLeft w:val="0"/>
      <w:marRight w:val="0"/>
      <w:marTop w:val="0"/>
      <w:marBottom w:val="0"/>
      <w:divBdr>
        <w:top w:val="none" w:sz="0" w:space="0" w:color="auto"/>
        <w:left w:val="none" w:sz="0" w:space="0" w:color="auto"/>
        <w:bottom w:val="none" w:sz="0" w:space="0" w:color="auto"/>
        <w:right w:val="none" w:sz="0" w:space="0" w:color="auto"/>
      </w:divBdr>
    </w:div>
    <w:div w:id="1773428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image" Target="media/image9.jpeg"/><Relationship Id="rId42" Type="http://schemas.openxmlformats.org/officeDocument/2006/relationships/image" Target="media/image21.wmf"/><Relationship Id="rId63" Type="http://schemas.openxmlformats.org/officeDocument/2006/relationships/image" Target="media/image30.wmf"/><Relationship Id="rId84" Type="http://schemas.openxmlformats.org/officeDocument/2006/relationships/image" Target="media/image39.wmf"/><Relationship Id="rId138" Type="http://schemas.openxmlformats.org/officeDocument/2006/relationships/image" Target="media/image66.emf"/><Relationship Id="rId159" Type="http://schemas.openxmlformats.org/officeDocument/2006/relationships/image" Target="media/image77.emf"/><Relationship Id="rId170" Type="http://schemas.openxmlformats.org/officeDocument/2006/relationships/oleObject" Target="embeddings/oleObject79.bin"/><Relationship Id="rId191" Type="http://schemas.openxmlformats.org/officeDocument/2006/relationships/oleObject" Target="embeddings/oleObject89.bin"/><Relationship Id="rId205" Type="http://schemas.openxmlformats.org/officeDocument/2006/relationships/oleObject" Target="embeddings/oleObject93.bin"/><Relationship Id="rId107" Type="http://schemas.openxmlformats.org/officeDocument/2006/relationships/image" Target="media/image50.wmf"/><Relationship Id="rId11" Type="http://schemas.openxmlformats.org/officeDocument/2006/relationships/oleObject" Target="embeddings/oleObject1.bin"/><Relationship Id="rId32" Type="http://schemas.openxmlformats.org/officeDocument/2006/relationships/image" Target="media/image16.wmf"/><Relationship Id="rId53" Type="http://schemas.openxmlformats.org/officeDocument/2006/relationships/oleObject" Target="embeddings/oleObject20.bin"/><Relationship Id="rId74" Type="http://schemas.openxmlformats.org/officeDocument/2006/relationships/image" Target="media/image34.wmf"/><Relationship Id="rId128" Type="http://schemas.openxmlformats.org/officeDocument/2006/relationships/image" Target="media/image61.emf"/><Relationship Id="rId149" Type="http://schemas.openxmlformats.org/officeDocument/2006/relationships/image" Target="media/image72.emf"/><Relationship Id="rId5" Type="http://schemas.openxmlformats.org/officeDocument/2006/relationships/webSettings" Target="webSettings.xml"/><Relationship Id="rId95" Type="http://schemas.openxmlformats.org/officeDocument/2006/relationships/image" Target="media/image45.wmf"/><Relationship Id="rId160" Type="http://schemas.openxmlformats.org/officeDocument/2006/relationships/oleObject" Target="embeddings/oleObject74.bin"/><Relationship Id="rId181" Type="http://schemas.openxmlformats.org/officeDocument/2006/relationships/oleObject" Target="embeddings/oleObject84.bin"/><Relationship Id="rId216" Type="http://schemas.openxmlformats.org/officeDocument/2006/relationships/image" Target="media/image103.emf"/><Relationship Id="rId211" Type="http://schemas.openxmlformats.org/officeDocument/2006/relationships/oleObject" Target="embeddings/oleObject96.bin"/><Relationship Id="rId22" Type="http://schemas.openxmlformats.org/officeDocument/2006/relationships/image" Target="media/image10.png"/><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image" Target="media/image23.wmf"/><Relationship Id="rId64" Type="http://schemas.openxmlformats.org/officeDocument/2006/relationships/oleObject" Target="embeddings/oleObject26.bin"/><Relationship Id="rId69" Type="http://schemas.openxmlformats.org/officeDocument/2006/relationships/oleObject" Target="embeddings/oleObject29.bin"/><Relationship Id="rId113" Type="http://schemas.openxmlformats.org/officeDocument/2006/relationships/image" Target="media/image53.png"/><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oleObject" Target="embeddings/oleObject64.bin"/><Relationship Id="rId80" Type="http://schemas.openxmlformats.org/officeDocument/2006/relationships/image" Target="media/image37.emf"/><Relationship Id="rId85" Type="http://schemas.openxmlformats.org/officeDocument/2006/relationships/oleObject" Target="embeddings/oleObject38.bin"/><Relationship Id="rId150" Type="http://schemas.openxmlformats.org/officeDocument/2006/relationships/oleObject" Target="embeddings/oleObject69.bin"/><Relationship Id="rId155" Type="http://schemas.openxmlformats.org/officeDocument/2006/relationships/image" Target="media/image75.emf"/><Relationship Id="rId171" Type="http://schemas.openxmlformats.org/officeDocument/2006/relationships/image" Target="media/image83.emf"/><Relationship Id="rId176" Type="http://schemas.openxmlformats.org/officeDocument/2006/relationships/image" Target="media/image86.wmf"/><Relationship Id="rId192" Type="http://schemas.openxmlformats.org/officeDocument/2006/relationships/chart" Target="charts/chart1.xml"/><Relationship Id="rId197" Type="http://schemas.openxmlformats.org/officeDocument/2006/relationships/chart" Target="charts/chart6.xml"/><Relationship Id="rId206" Type="http://schemas.openxmlformats.org/officeDocument/2006/relationships/image" Target="media/image98.emf"/><Relationship Id="rId201" Type="http://schemas.openxmlformats.org/officeDocument/2006/relationships/oleObject" Target="embeddings/oleObject91.bin"/><Relationship Id="rId222" Type="http://schemas.openxmlformats.org/officeDocument/2006/relationships/footer" Target="footer2.xml"/><Relationship Id="rId12" Type="http://schemas.openxmlformats.org/officeDocument/2006/relationships/image" Target="media/image3.wmf"/><Relationship Id="rId17" Type="http://schemas.openxmlformats.org/officeDocument/2006/relationships/oleObject" Target="embeddings/oleObject4.bin"/><Relationship Id="rId33" Type="http://schemas.openxmlformats.org/officeDocument/2006/relationships/oleObject" Target="embeddings/oleObject9.bin"/><Relationship Id="rId38" Type="http://schemas.openxmlformats.org/officeDocument/2006/relationships/image" Target="media/image19.wmf"/><Relationship Id="rId59" Type="http://schemas.openxmlformats.org/officeDocument/2006/relationships/image" Target="media/image28.wmf"/><Relationship Id="rId103" Type="http://schemas.openxmlformats.org/officeDocument/2006/relationships/image" Target="media/image48.wmf"/><Relationship Id="rId108" Type="http://schemas.openxmlformats.org/officeDocument/2006/relationships/oleObject" Target="embeddings/oleObject50.bin"/><Relationship Id="rId124" Type="http://schemas.openxmlformats.org/officeDocument/2006/relationships/image" Target="media/image59.emf"/><Relationship Id="rId129" Type="http://schemas.openxmlformats.org/officeDocument/2006/relationships/oleObject" Target="embeddings/oleObject59.bin"/><Relationship Id="rId54" Type="http://schemas.openxmlformats.org/officeDocument/2006/relationships/image" Target="media/image26.wmf"/><Relationship Id="rId70" Type="http://schemas.openxmlformats.org/officeDocument/2006/relationships/oleObject" Target="embeddings/oleObject30.bin"/><Relationship Id="rId75" Type="http://schemas.openxmlformats.org/officeDocument/2006/relationships/oleObject" Target="embeddings/oleObject33.bin"/><Relationship Id="rId91" Type="http://schemas.openxmlformats.org/officeDocument/2006/relationships/image" Target="media/image43.emf"/><Relationship Id="rId96" Type="http://schemas.openxmlformats.org/officeDocument/2006/relationships/oleObject" Target="embeddings/oleObject43.bin"/><Relationship Id="rId140" Type="http://schemas.openxmlformats.org/officeDocument/2006/relationships/image" Target="media/image67.emf"/><Relationship Id="rId145" Type="http://schemas.openxmlformats.org/officeDocument/2006/relationships/image" Target="media/image70.emf"/><Relationship Id="rId161" Type="http://schemas.openxmlformats.org/officeDocument/2006/relationships/image" Target="media/image78.emf"/><Relationship Id="rId166" Type="http://schemas.openxmlformats.org/officeDocument/2006/relationships/oleObject" Target="embeddings/oleObject77.bin"/><Relationship Id="rId182" Type="http://schemas.openxmlformats.org/officeDocument/2006/relationships/image" Target="media/image89.wmf"/><Relationship Id="rId187" Type="http://schemas.openxmlformats.org/officeDocument/2006/relationships/oleObject" Target="embeddings/oleObject87.bin"/><Relationship Id="rId217" Type="http://schemas.openxmlformats.org/officeDocument/2006/relationships/oleObject" Target="embeddings/oleObject99.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01.emf"/><Relationship Id="rId23" Type="http://schemas.openxmlformats.org/officeDocument/2006/relationships/image" Target="media/image11.jpeg"/><Relationship Id="rId28" Type="http://schemas.openxmlformats.org/officeDocument/2006/relationships/image" Target="media/image14.wmf"/><Relationship Id="rId49" Type="http://schemas.openxmlformats.org/officeDocument/2006/relationships/oleObject" Target="embeddings/oleObject18.bin"/><Relationship Id="rId114" Type="http://schemas.openxmlformats.org/officeDocument/2006/relationships/image" Target="media/image54.jpeg"/><Relationship Id="rId119" Type="http://schemas.openxmlformats.org/officeDocument/2006/relationships/oleObject" Target="embeddings/oleObject54.bin"/><Relationship Id="rId44" Type="http://schemas.openxmlformats.org/officeDocument/2006/relationships/oleObject" Target="embeddings/oleObject15.bin"/><Relationship Id="rId60" Type="http://schemas.openxmlformats.org/officeDocument/2006/relationships/oleObject" Target="embeddings/oleObject24.bin"/><Relationship Id="rId65" Type="http://schemas.openxmlformats.org/officeDocument/2006/relationships/image" Target="media/image31.wmf"/><Relationship Id="rId81" Type="http://schemas.openxmlformats.org/officeDocument/2006/relationships/oleObject" Target="embeddings/oleObject36.bin"/><Relationship Id="rId86" Type="http://schemas.openxmlformats.org/officeDocument/2006/relationships/image" Target="media/image40.wmf"/><Relationship Id="rId130" Type="http://schemas.openxmlformats.org/officeDocument/2006/relationships/image" Target="media/image62.emf"/><Relationship Id="rId135" Type="http://schemas.openxmlformats.org/officeDocument/2006/relationships/oleObject" Target="embeddings/oleObject62.bin"/><Relationship Id="rId151" Type="http://schemas.openxmlformats.org/officeDocument/2006/relationships/image" Target="media/image73.emf"/><Relationship Id="rId156" Type="http://schemas.openxmlformats.org/officeDocument/2006/relationships/oleObject" Target="embeddings/oleObject72.bin"/><Relationship Id="rId177" Type="http://schemas.openxmlformats.org/officeDocument/2006/relationships/oleObject" Target="embeddings/oleObject82.bin"/><Relationship Id="rId198" Type="http://schemas.openxmlformats.org/officeDocument/2006/relationships/image" Target="media/image94.emf"/><Relationship Id="rId172" Type="http://schemas.openxmlformats.org/officeDocument/2006/relationships/oleObject" Target="embeddings/oleObject80.bin"/><Relationship Id="rId193" Type="http://schemas.openxmlformats.org/officeDocument/2006/relationships/chart" Target="charts/chart2.xml"/><Relationship Id="rId202" Type="http://schemas.openxmlformats.org/officeDocument/2006/relationships/image" Target="media/image96.wmf"/><Relationship Id="rId207" Type="http://schemas.openxmlformats.org/officeDocument/2006/relationships/oleObject" Target="embeddings/oleObject94.bin"/><Relationship Id="rId223" Type="http://schemas.openxmlformats.org/officeDocument/2006/relationships/image" Target="media/image106.jpeg"/><Relationship Id="rId13" Type="http://schemas.openxmlformats.org/officeDocument/2006/relationships/oleObject" Target="embeddings/oleObject2.bin"/><Relationship Id="rId18" Type="http://schemas.openxmlformats.org/officeDocument/2006/relationships/image" Target="media/image6.jpeg"/><Relationship Id="rId39" Type="http://schemas.openxmlformats.org/officeDocument/2006/relationships/oleObject" Target="embeddings/oleObject12.bin"/><Relationship Id="rId109" Type="http://schemas.openxmlformats.org/officeDocument/2006/relationships/image" Target="media/image51.wmf"/><Relationship Id="rId34" Type="http://schemas.openxmlformats.org/officeDocument/2006/relationships/image" Target="media/image17.wmf"/><Relationship Id="rId50" Type="http://schemas.openxmlformats.org/officeDocument/2006/relationships/image" Target="media/image24.wmf"/><Relationship Id="rId55" Type="http://schemas.openxmlformats.org/officeDocument/2006/relationships/oleObject" Target="embeddings/oleObject21.bin"/><Relationship Id="rId76" Type="http://schemas.openxmlformats.org/officeDocument/2006/relationships/image" Target="media/image35.wmf"/><Relationship Id="rId97" Type="http://schemas.openxmlformats.org/officeDocument/2006/relationships/image" Target="media/image46.wmf"/><Relationship Id="rId104" Type="http://schemas.openxmlformats.org/officeDocument/2006/relationships/oleObject" Target="embeddings/oleObject48.bin"/><Relationship Id="rId120" Type="http://schemas.openxmlformats.org/officeDocument/2006/relationships/image" Target="media/image57.emf"/><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oleObject" Target="embeddings/oleObject67.bin"/><Relationship Id="rId167" Type="http://schemas.openxmlformats.org/officeDocument/2006/relationships/image" Target="media/image81.emf"/><Relationship Id="rId188" Type="http://schemas.openxmlformats.org/officeDocument/2006/relationships/image" Target="media/image92.emf"/><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oleObject" Target="embeddings/oleObject41.bin"/><Relationship Id="rId162" Type="http://schemas.openxmlformats.org/officeDocument/2006/relationships/oleObject" Target="embeddings/oleObject75.bin"/><Relationship Id="rId183" Type="http://schemas.openxmlformats.org/officeDocument/2006/relationships/oleObject" Target="embeddings/oleObject85.bin"/><Relationship Id="rId213" Type="http://schemas.openxmlformats.org/officeDocument/2006/relationships/oleObject" Target="embeddings/oleObject97.bin"/><Relationship Id="rId218" Type="http://schemas.openxmlformats.org/officeDocument/2006/relationships/image" Target="media/image104.emf"/><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12.wmf"/><Relationship Id="rId40" Type="http://schemas.openxmlformats.org/officeDocument/2006/relationships/image" Target="media/image20.wmf"/><Relationship Id="rId45" Type="http://schemas.openxmlformats.org/officeDocument/2006/relationships/image" Target="media/image22.wmf"/><Relationship Id="rId66" Type="http://schemas.openxmlformats.org/officeDocument/2006/relationships/oleObject" Target="embeddings/oleObject27.bin"/><Relationship Id="rId87" Type="http://schemas.openxmlformats.org/officeDocument/2006/relationships/oleObject" Target="embeddings/oleObject39.bin"/><Relationship Id="rId110" Type="http://schemas.openxmlformats.org/officeDocument/2006/relationships/oleObject" Target="embeddings/oleObject51.bin"/><Relationship Id="rId115" Type="http://schemas.openxmlformats.org/officeDocument/2006/relationships/image" Target="http://www.pekari.ru/images/28_08_2013_3.jpg" TargetMode="External"/><Relationship Id="rId131" Type="http://schemas.openxmlformats.org/officeDocument/2006/relationships/oleObject" Target="embeddings/oleObject60.bin"/><Relationship Id="rId136" Type="http://schemas.openxmlformats.org/officeDocument/2006/relationships/image" Target="media/image65.emf"/><Relationship Id="rId157" Type="http://schemas.openxmlformats.org/officeDocument/2006/relationships/image" Target="media/image76.emf"/><Relationship Id="rId178" Type="http://schemas.openxmlformats.org/officeDocument/2006/relationships/image" Target="media/image87.wmf"/><Relationship Id="rId61" Type="http://schemas.openxmlformats.org/officeDocument/2006/relationships/image" Target="media/image29.wmf"/><Relationship Id="rId82" Type="http://schemas.openxmlformats.org/officeDocument/2006/relationships/image" Target="media/image38.wmf"/><Relationship Id="rId152" Type="http://schemas.openxmlformats.org/officeDocument/2006/relationships/oleObject" Target="embeddings/oleObject70.bin"/><Relationship Id="rId173" Type="http://schemas.openxmlformats.org/officeDocument/2006/relationships/image" Target="media/image84.emf"/><Relationship Id="rId194" Type="http://schemas.openxmlformats.org/officeDocument/2006/relationships/chart" Target="charts/chart3.xml"/><Relationship Id="rId199" Type="http://schemas.openxmlformats.org/officeDocument/2006/relationships/oleObject" Target="embeddings/oleObject90.bin"/><Relationship Id="rId203" Type="http://schemas.openxmlformats.org/officeDocument/2006/relationships/oleObject" Target="embeddings/oleObject92.bin"/><Relationship Id="rId208" Type="http://schemas.openxmlformats.org/officeDocument/2006/relationships/image" Target="media/image99.emf"/><Relationship Id="rId19" Type="http://schemas.openxmlformats.org/officeDocument/2006/relationships/image" Target="media/image7.emf"/><Relationship Id="rId224" Type="http://schemas.openxmlformats.org/officeDocument/2006/relationships/fontTable" Target="fontTable.xml"/><Relationship Id="rId14" Type="http://schemas.openxmlformats.org/officeDocument/2006/relationships/image" Target="media/image4.wmf"/><Relationship Id="rId30" Type="http://schemas.openxmlformats.org/officeDocument/2006/relationships/image" Target="media/image15.wmf"/><Relationship Id="rId35" Type="http://schemas.openxmlformats.org/officeDocument/2006/relationships/oleObject" Target="embeddings/oleObject10.bin"/><Relationship Id="rId56" Type="http://schemas.openxmlformats.org/officeDocument/2006/relationships/oleObject" Target="embeddings/oleObject22.bin"/><Relationship Id="rId77" Type="http://schemas.openxmlformats.org/officeDocument/2006/relationships/oleObject" Target="embeddings/oleObject34.bin"/><Relationship Id="rId100" Type="http://schemas.openxmlformats.org/officeDocument/2006/relationships/oleObject" Target="embeddings/oleObject46.bin"/><Relationship Id="rId105" Type="http://schemas.openxmlformats.org/officeDocument/2006/relationships/image" Target="media/image49.wmf"/><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oleObject" Target="embeddings/oleObject78.bin"/><Relationship Id="rId8" Type="http://schemas.openxmlformats.org/officeDocument/2006/relationships/image" Target="media/image1.jpeg"/><Relationship Id="rId51" Type="http://schemas.openxmlformats.org/officeDocument/2006/relationships/oleObject" Target="embeddings/oleObject19.bin"/><Relationship Id="rId72" Type="http://schemas.openxmlformats.org/officeDocument/2006/relationships/oleObject" Target="embeddings/oleObject31.bin"/><Relationship Id="rId93" Type="http://schemas.openxmlformats.org/officeDocument/2006/relationships/image" Target="media/image44.emf"/><Relationship Id="rId98" Type="http://schemas.openxmlformats.org/officeDocument/2006/relationships/oleObject" Target="embeddings/oleObject44.bin"/><Relationship Id="rId121" Type="http://schemas.openxmlformats.org/officeDocument/2006/relationships/oleObject" Target="embeddings/oleObject55.bin"/><Relationship Id="rId142" Type="http://schemas.openxmlformats.org/officeDocument/2006/relationships/image" Target="media/image68.jpeg"/><Relationship Id="rId163" Type="http://schemas.openxmlformats.org/officeDocument/2006/relationships/image" Target="media/image79.wmf"/><Relationship Id="rId184" Type="http://schemas.openxmlformats.org/officeDocument/2006/relationships/image" Target="media/image90.wmf"/><Relationship Id="rId189" Type="http://schemas.openxmlformats.org/officeDocument/2006/relationships/oleObject" Target="embeddings/oleObject88.bin"/><Relationship Id="rId219" Type="http://schemas.openxmlformats.org/officeDocument/2006/relationships/oleObject" Target="embeddings/oleObject100.bin"/><Relationship Id="rId3" Type="http://schemas.openxmlformats.org/officeDocument/2006/relationships/styles" Target="styles.xml"/><Relationship Id="rId214" Type="http://schemas.openxmlformats.org/officeDocument/2006/relationships/image" Target="media/image102.emf"/><Relationship Id="rId25" Type="http://schemas.openxmlformats.org/officeDocument/2006/relationships/oleObject" Target="embeddings/oleObject5.bin"/><Relationship Id="rId46" Type="http://schemas.openxmlformats.org/officeDocument/2006/relationships/oleObject" Target="embeddings/oleObject16.bin"/><Relationship Id="rId67" Type="http://schemas.openxmlformats.org/officeDocument/2006/relationships/oleObject" Target="embeddings/oleObject28.bin"/><Relationship Id="rId116" Type="http://schemas.openxmlformats.org/officeDocument/2006/relationships/image" Target="media/image55.emf"/><Relationship Id="rId137" Type="http://schemas.openxmlformats.org/officeDocument/2006/relationships/oleObject" Target="embeddings/oleObject63.bin"/><Relationship Id="rId158" Type="http://schemas.openxmlformats.org/officeDocument/2006/relationships/oleObject" Target="embeddings/oleObject73.bin"/><Relationship Id="rId20" Type="http://schemas.openxmlformats.org/officeDocument/2006/relationships/image" Target="media/image8.emf"/><Relationship Id="rId41" Type="http://schemas.openxmlformats.org/officeDocument/2006/relationships/oleObject" Target="embeddings/oleObject13.bin"/><Relationship Id="rId62" Type="http://schemas.openxmlformats.org/officeDocument/2006/relationships/oleObject" Target="embeddings/oleObject25.bin"/><Relationship Id="rId83" Type="http://schemas.openxmlformats.org/officeDocument/2006/relationships/oleObject" Target="embeddings/oleObject37.bin"/><Relationship Id="rId88" Type="http://schemas.openxmlformats.org/officeDocument/2006/relationships/image" Target="media/image41.png"/><Relationship Id="rId111" Type="http://schemas.openxmlformats.org/officeDocument/2006/relationships/image" Target="media/image52.wmf"/><Relationship Id="rId132" Type="http://schemas.openxmlformats.org/officeDocument/2006/relationships/image" Target="media/image63.emf"/><Relationship Id="rId153" Type="http://schemas.openxmlformats.org/officeDocument/2006/relationships/image" Target="media/image74.emf"/><Relationship Id="rId174" Type="http://schemas.openxmlformats.org/officeDocument/2006/relationships/oleObject" Target="embeddings/oleObject81.bin"/><Relationship Id="rId179" Type="http://schemas.openxmlformats.org/officeDocument/2006/relationships/oleObject" Target="embeddings/oleObject83.bin"/><Relationship Id="rId195" Type="http://schemas.openxmlformats.org/officeDocument/2006/relationships/chart" Target="charts/chart4.xml"/><Relationship Id="rId209" Type="http://schemas.openxmlformats.org/officeDocument/2006/relationships/oleObject" Target="embeddings/oleObject95.bin"/><Relationship Id="rId190" Type="http://schemas.openxmlformats.org/officeDocument/2006/relationships/image" Target="media/image93.emf"/><Relationship Id="rId204" Type="http://schemas.openxmlformats.org/officeDocument/2006/relationships/image" Target="media/image97.wmf"/><Relationship Id="rId220" Type="http://schemas.openxmlformats.org/officeDocument/2006/relationships/image" Target="media/image105.emf"/><Relationship Id="rId225" Type="http://schemas.openxmlformats.org/officeDocument/2006/relationships/theme" Target="theme/theme1.xml"/><Relationship Id="rId15" Type="http://schemas.openxmlformats.org/officeDocument/2006/relationships/oleObject" Target="embeddings/oleObject3.bin"/><Relationship Id="rId36" Type="http://schemas.openxmlformats.org/officeDocument/2006/relationships/image" Target="media/image18.wmf"/><Relationship Id="rId57" Type="http://schemas.openxmlformats.org/officeDocument/2006/relationships/image" Target="media/image27.wmf"/><Relationship Id="rId106" Type="http://schemas.openxmlformats.org/officeDocument/2006/relationships/oleObject" Target="embeddings/oleObject49.bin"/><Relationship Id="rId127" Type="http://schemas.openxmlformats.org/officeDocument/2006/relationships/oleObject" Target="embeddings/oleObject58.bin"/><Relationship Id="rId10" Type="http://schemas.openxmlformats.org/officeDocument/2006/relationships/image" Target="media/image2.wmf"/><Relationship Id="rId31" Type="http://schemas.openxmlformats.org/officeDocument/2006/relationships/oleObject" Target="embeddings/oleObject8.bin"/><Relationship Id="rId52" Type="http://schemas.openxmlformats.org/officeDocument/2006/relationships/image" Target="media/image25.wmf"/><Relationship Id="rId73" Type="http://schemas.openxmlformats.org/officeDocument/2006/relationships/oleObject" Target="embeddings/oleObject32.bin"/><Relationship Id="rId78" Type="http://schemas.openxmlformats.org/officeDocument/2006/relationships/image" Target="media/image36.wmf"/><Relationship Id="rId94" Type="http://schemas.openxmlformats.org/officeDocument/2006/relationships/oleObject" Target="embeddings/oleObject42.bin"/><Relationship Id="rId99" Type="http://schemas.openxmlformats.org/officeDocument/2006/relationships/oleObject" Target="embeddings/oleObject45.bin"/><Relationship Id="rId101" Type="http://schemas.openxmlformats.org/officeDocument/2006/relationships/image" Target="media/image47.wmf"/><Relationship Id="rId122" Type="http://schemas.openxmlformats.org/officeDocument/2006/relationships/image" Target="media/image58.emf"/><Relationship Id="rId143" Type="http://schemas.openxmlformats.org/officeDocument/2006/relationships/image" Target="media/image69.emf"/><Relationship Id="rId148" Type="http://schemas.openxmlformats.org/officeDocument/2006/relationships/oleObject" Target="embeddings/oleObject68.bin"/><Relationship Id="rId164" Type="http://schemas.openxmlformats.org/officeDocument/2006/relationships/oleObject" Target="embeddings/oleObject76.bin"/><Relationship Id="rId169" Type="http://schemas.openxmlformats.org/officeDocument/2006/relationships/image" Target="media/image82.emf"/><Relationship Id="rId185" Type="http://schemas.openxmlformats.org/officeDocument/2006/relationships/oleObject" Target="embeddings/oleObject86.bin"/><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88.wmf"/><Relationship Id="rId210" Type="http://schemas.openxmlformats.org/officeDocument/2006/relationships/image" Target="media/image100.emf"/><Relationship Id="rId215" Type="http://schemas.openxmlformats.org/officeDocument/2006/relationships/oleObject" Target="embeddings/oleObject98.bin"/><Relationship Id="rId26" Type="http://schemas.openxmlformats.org/officeDocument/2006/relationships/image" Target="media/image13.wmf"/><Relationship Id="rId47" Type="http://schemas.openxmlformats.org/officeDocument/2006/relationships/oleObject" Target="embeddings/oleObject17.bin"/><Relationship Id="rId68" Type="http://schemas.openxmlformats.org/officeDocument/2006/relationships/image" Target="media/image32.wmf"/><Relationship Id="rId89" Type="http://schemas.openxmlformats.org/officeDocument/2006/relationships/image" Target="media/image42.emf"/><Relationship Id="rId112" Type="http://schemas.openxmlformats.org/officeDocument/2006/relationships/oleObject" Target="embeddings/oleObject52.bin"/><Relationship Id="rId133" Type="http://schemas.openxmlformats.org/officeDocument/2006/relationships/oleObject" Target="embeddings/oleObject61.bin"/><Relationship Id="rId154" Type="http://schemas.openxmlformats.org/officeDocument/2006/relationships/oleObject" Target="embeddings/oleObject71.bin"/><Relationship Id="rId175" Type="http://schemas.openxmlformats.org/officeDocument/2006/relationships/image" Target="media/image85.jpeg"/><Relationship Id="rId196" Type="http://schemas.openxmlformats.org/officeDocument/2006/relationships/chart" Target="charts/chart5.xml"/><Relationship Id="rId200" Type="http://schemas.openxmlformats.org/officeDocument/2006/relationships/image" Target="media/image95.emf"/><Relationship Id="rId16" Type="http://schemas.openxmlformats.org/officeDocument/2006/relationships/image" Target="media/image5.wmf"/><Relationship Id="rId221" Type="http://schemas.openxmlformats.org/officeDocument/2006/relationships/oleObject" Target="embeddings/oleObject101.bin"/><Relationship Id="rId37" Type="http://schemas.openxmlformats.org/officeDocument/2006/relationships/oleObject" Target="embeddings/oleObject11.bin"/><Relationship Id="rId58" Type="http://schemas.openxmlformats.org/officeDocument/2006/relationships/oleObject" Target="embeddings/oleObject23.bin"/><Relationship Id="rId79" Type="http://schemas.openxmlformats.org/officeDocument/2006/relationships/oleObject" Target="embeddings/oleObject35.bin"/><Relationship Id="rId102" Type="http://schemas.openxmlformats.org/officeDocument/2006/relationships/oleObject" Target="embeddings/oleObject47.bin"/><Relationship Id="rId123" Type="http://schemas.openxmlformats.org/officeDocument/2006/relationships/oleObject" Target="embeddings/oleObject56.bin"/><Relationship Id="rId144" Type="http://schemas.openxmlformats.org/officeDocument/2006/relationships/oleObject" Target="embeddings/oleObject66.bin"/><Relationship Id="rId90" Type="http://schemas.openxmlformats.org/officeDocument/2006/relationships/oleObject" Target="embeddings/oleObject40.bin"/><Relationship Id="rId165" Type="http://schemas.openxmlformats.org/officeDocument/2006/relationships/image" Target="media/image80.emf"/><Relationship Id="rId186" Type="http://schemas.openxmlformats.org/officeDocument/2006/relationships/image" Target="media/image91.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
  <c:chart>
    <c:plotArea>
      <c:layout/>
      <c:lineChart>
        <c:grouping val="standard"/>
        <c:ser>
          <c:idx val="0"/>
          <c:order val="0"/>
          <c:tx>
            <c:strRef>
              <c:f>Лист1!$B$1</c:f>
              <c:strCache>
                <c:ptCount val="1"/>
                <c:pt idx="0">
                  <c:v>Ряд 1</c:v>
                </c:pt>
              </c:strCache>
            </c:strRef>
          </c:tx>
          <c:marker>
            <c:symbol val="none"/>
          </c:marker>
          <c:cat>
            <c:numRef>
              <c:f>Лист1!$A$2:$A$10</c:f>
              <c:numCache>
                <c:formatCode>General</c:formatCode>
                <c:ptCount val="9"/>
                <c:pt idx="0">
                  <c:v>0</c:v>
                </c:pt>
                <c:pt idx="1">
                  <c:v>1.0000000000000035E-2</c:v>
                </c:pt>
                <c:pt idx="2">
                  <c:v>6</c:v>
                </c:pt>
                <c:pt idx="3">
                  <c:v>6.01</c:v>
                </c:pt>
                <c:pt idx="4">
                  <c:v>12</c:v>
                </c:pt>
                <c:pt idx="5">
                  <c:v>12.01</c:v>
                </c:pt>
                <c:pt idx="6">
                  <c:v>18</c:v>
                </c:pt>
                <c:pt idx="7">
                  <c:v>18.010000000000005</c:v>
                </c:pt>
                <c:pt idx="8">
                  <c:v>24</c:v>
                </c:pt>
              </c:numCache>
            </c:numRef>
          </c:cat>
          <c:val>
            <c:numRef>
              <c:f>Лист1!$B$2:$B$10</c:f>
              <c:numCache>
                <c:formatCode>General</c:formatCode>
                <c:ptCount val="9"/>
                <c:pt idx="0">
                  <c:v>5</c:v>
                </c:pt>
                <c:pt idx="1">
                  <c:v>1.3</c:v>
                </c:pt>
                <c:pt idx="2">
                  <c:v>5.3</c:v>
                </c:pt>
                <c:pt idx="3">
                  <c:v>1</c:v>
                </c:pt>
                <c:pt idx="4">
                  <c:v>5.2</c:v>
                </c:pt>
                <c:pt idx="5">
                  <c:v>0.9</c:v>
                </c:pt>
                <c:pt idx="6">
                  <c:v>4.9000000000000004</c:v>
                </c:pt>
                <c:pt idx="7">
                  <c:v>1.2</c:v>
                </c:pt>
                <c:pt idx="8">
                  <c:v>5</c:v>
                </c:pt>
              </c:numCache>
            </c:numRef>
          </c:val>
        </c:ser>
        <c:ser>
          <c:idx val="1"/>
          <c:order val="1"/>
          <c:tx>
            <c:strRef>
              <c:f>Лист1!$C$1</c:f>
              <c:strCache>
                <c:ptCount val="1"/>
                <c:pt idx="0">
                  <c:v>Столбец1</c:v>
                </c:pt>
              </c:strCache>
            </c:strRef>
          </c:tx>
          <c:marker>
            <c:symbol val="none"/>
          </c:marker>
          <c:cat>
            <c:numRef>
              <c:f>Лист1!$A$2:$A$10</c:f>
              <c:numCache>
                <c:formatCode>General</c:formatCode>
                <c:ptCount val="9"/>
                <c:pt idx="0">
                  <c:v>0</c:v>
                </c:pt>
                <c:pt idx="1">
                  <c:v>1.0000000000000035E-2</c:v>
                </c:pt>
                <c:pt idx="2">
                  <c:v>6</c:v>
                </c:pt>
                <c:pt idx="3">
                  <c:v>6.01</c:v>
                </c:pt>
                <c:pt idx="4">
                  <c:v>12</c:v>
                </c:pt>
                <c:pt idx="5">
                  <c:v>12.01</c:v>
                </c:pt>
                <c:pt idx="6">
                  <c:v>18</c:v>
                </c:pt>
                <c:pt idx="7">
                  <c:v>18.010000000000005</c:v>
                </c:pt>
                <c:pt idx="8">
                  <c:v>24</c:v>
                </c:pt>
              </c:numCache>
            </c:numRef>
          </c:cat>
          <c:val>
            <c:numRef>
              <c:f>Лист1!$C$2:$C$10</c:f>
              <c:numCache>
                <c:formatCode>General</c:formatCode>
                <c:ptCount val="9"/>
              </c:numCache>
            </c:numRef>
          </c:val>
        </c:ser>
        <c:ser>
          <c:idx val="2"/>
          <c:order val="2"/>
          <c:tx>
            <c:strRef>
              <c:f>Лист1!$D$1</c:f>
              <c:strCache>
                <c:ptCount val="1"/>
                <c:pt idx="0">
                  <c:v>Столбец2</c:v>
                </c:pt>
              </c:strCache>
            </c:strRef>
          </c:tx>
          <c:marker>
            <c:symbol val="none"/>
          </c:marker>
          <c:cat>
            <c:numRef>
              <c:f>Лист1!$A$2:$A$10</c:f>
              <c:numCache>
                <c:formatCode>General</c:formatCode>
                <c:ptCount val="9"/>
                <c:pt idx="0">
                  <c:v>0</c:v>
                </c:pt>
                <c:pt idx="1">
                  <c:v>1.0000000000000035E-2</c:v>
                </c:pt>
                <c:pt idx="2">
                  <c:v>6</c:v>
                </c:pt>
                <c:pt idx="3">
                  <c:v>6.01</c:v>
                </c:pt>
                <c:pt idx="4">
                  <c:v>12</c:v>
                </c:pt>
                <c:pt idx="5">
                  <c:v>12.01</c:v>
                </c:pt>
                <c:pt idx="6">
                  <c:v>18</c:v>
                </c:pt>
                <c:pt idx="7">
                  <c:v>18.010000000000005</c:v>
                </c:pt>
                <c:pt idx="8">
                  <c:v>24</c:v>
                </c:pt>
              </c:numCache>
            </c:numRef>
          </c:cat>
          <c:val>
            <c:numRef>
              <c:f>Лист1!$D$2:$D$10</c:f>
              <c:numCache>
                <c:formatCode>General</c:formatCode>
                <c:ptCount val="9"/>
              </c:numCache>
            </c:numRef>
          </c:val>
        </c:ser>
        <c:marker val="1"/>
        <c:axId val="115427968"/>
        <c:axId val="115483392"/>
      </c:lineChart>
      <c:dateAx>
        <c:axId val="115427968"/>
        <c:scaling>
          <c:orientation val="minMax"/>
        </c:scaling>
        <c:axPos val="b"/>
        <c:title>
          <c:tx>
            <c:rich>
              <a:bodyPr/>
              <a:lstStyle/>
              <a:p>
                <a:pPr>
                  <a:defRPr sz="997" b="1" i="0" u="none" strike="noStrike" baseline="0">
                    <a:solidFill>
                      <a:srgbClr val="000000"/>
                    </a:solidFill>
                    <a:latin typeface="Calibri"/>
                    <a:ea typeface="Calibri"/>
                    <a:cs typeface="Calibri"/>
                  </a:defRPr>
                </a:pPr>
                <a:r>
                  <a:rPr lang="en-US"/>
                  <a:t>time, h</a:t>
                </a:r>
              </a:p>
            </c:rich>
          </c:tx>
          <c:layout>
            <c:manualLayout>
              <c:xMode val="edge"/>
              <c:yMode val="edge"/>
              <c:x val="0.51381467941507364"/>
              <c:y val="0.75042859526952421"/>
            </c:manualLayout>
          </c:layout>
        </c:title>
        <c:numFmt formatCode="General" sourceLinked="0"/>
        <c:tickLblPos val="nextTo"/>
        <c:txPr>
          <a:bodyPr rot="0" vert="horz"/>
          <a:lstStyle/>
          <a:p>
            <a:pPr>
              <a:defRPr sz="997" b="0" i="0" u="none" strike="noStrike" baseline="0">
                <a:solidFill>
                  <a:srgbClr val="000000"/>
                </a:solidFill>
                <a:latin typeface="Calibri"/>
                <a:ea typeface="Calibri"/>
                <a:cs typeface="Calibri"/>
              </a:defRPr>
            </a:pPr>
            <a:endParaRPr lang="ru-RU"/>
          </a:p>
        </c:txPr>
        <c:crossAx val="115483392"/>
        <c:crossesAt val="0"/>
        <c:lblOffset val="100"/>
        <c:baseTimeUnit val="days"/>
        <c:majorUnit val="6"/>
        <c:majorTimeUnit val="days"/>
      </c:dateAx>
      <c:valAx>
        <c:axId val="115483392"/>
        <c:scaling>
          <c:orientation val="minMax"/>
          <c:min val="0"/>
        </c:scaling>
        <c:axPos val="l"/>
        <c:majorGridlines/>
        <c:title>
          <c:tx>
            <c:rich>
              <a:bodyPr/>
              <a:lstStyle/>
              <a:p>
                <a:pPr>
                  <a:defRPr sz="997" b="1" i="0" u="none" strike="noStrike" baseline="0">
                    <a:solidFill>
                      <a:srgbClr val="000000"/>
                    </a:solidFill>
                    <a:latin typeface="Calibri"/>
                    <a:ea typeface="Calibri"/>
                    <a:cs typeface="Calibri"/>
                  </a:defRPr>
                </a:pPr>
                <a:r>
                  <a:rPr lang="en-US"/>
                  <a:t>mass</a:t>
                </a:r>
              </a:p>
            </c:rich>
          </c:tx>
          <c:layout>
            <c:manualLayout>
              <c:xMode val="edge"/>
              <c:yMode val="edge"/>
              <c:x val="3.0496578552681002E-2"/>
              <c:y val="0.25882375252226431"/>
            </c:manualLayout>
          </c:layout>
        </c:title>
        <c:numFmt formatCode="General" sourceLinked="1"/>
        <c:tickLblPos val="none"/>
        <c:crossAx val="115427968"/>
        <c:crosses val="autoZero"/>
        <c:crossBetween val="between"/>
      </c:valAx>
    </c:plotArea>
    <c:plotVisOnly val="1"/>
    <c:dispBlanksAs val="gap"/>
  </c:chart>
  <c:spPr>
    <a:ln>
      <a:noFill/>
    </a:ln>
  </c:spPr>
  <c:txPr>
    <a:bodyPr/>
    <a:lstStyle/>
    <a:p>
      <a:pPr>
        <a:defRPr sz="997" b="0" i="0" u="none" strike="noStrike" baseline="0">
          <a:solidFill>
            <a:srgbClr val="000000"/>
          </a:solidFill>
          <a:latin typeface="Calibri"/>
          <a:ea typeface="Calibri"/>
          <a:cs typeface="Calibri"/>
        </a:defRPr>
      </a:pPr>
      <a:endParaRPr lang="ru-RU"/>
    </a:p>
  </c:txPr>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
  <c:chart>
    <c:plotArea>
      <c:layout>
        <c:manualLayout>
          <c:layoutTarget val="inner"/>
          <c:xMode val="edge"/>
          <c:yMode val="edge"/>
          <c:x val="0.23115577889447236"/>
          <c:y val="0"/>
          <c:w val="0.77889447236181553"/>
          <c:h val="0.52419354838709653"/>
        </c:manualLayout>
      </c:layout>
      <c:lineChart>
        <c:grouping val="standard"/>
        <c:ser>
          <c:idx val="0"/>
          <c:order val="0"/>
          <c:tx>
            <c:strRef>
              <c:f>Лист1!$B$1</c:f>
              <c:strCache>
                <c:ptCount val="1"/>
                <c:pt idx="0">
                  <c:v>Ряд 1</c:v>
                </c:pt>
              </c:strCache>
            </c:strRef>
          </c:tx>
          <c:marker>
            <c:symbol val="none"/>
          </c:marker>
          <c:cat>
            <c:numRef>
              <c:f>Лист1!$A$2:$A$9</c:f>
              <c:numCache>
                <c:formatCode>General</c:formatCode>
                <c:ptCount val="8"/>
                <c:pt idx="0">
                  <c:v>0</c:v>
                </c:pt>
                <c:pt idx="1">
                  <c:v>1.0000000000000005E-2</c:v>
                </c:pt>
                <c:pt idx="2">
                  <c:v>6</c:v>
                </c:pt>
                <c:pt idx="3">
                  <c:v>12</c:v>
                </c:pt>
                <c:pt idx="4">
                  <c:v>12.01</c:v>
                </c:pt>
                <c:pt idx="5">
                  <c:v>18</c:v>
                </c:pt>
                <c:pt idx="6">
                  <c:v>18.010000000000005</c:v>
                </c:pt>
                <c:pt idx="7">
                  <c:v>24</c:v>
                </c:pt>
              </c:numCache>
            </c:numRef>
          </c:cat>
          <c:val>
            <c:numRef>
              <c:f>Лист1!$B$2:$B$9</c:f>
              <c:numCache>
                <c:formatCode>General</c:formatCode>
                <c:ptCount val="8"/>
                <c:pt idx="0">
                  <c:v>4</c:v>
                </c:pt>
                <c:pt idx="1">
                  <c:v>4</c:v>
                </c:pt>
                <c:pt idx="2">
                  <c:v>4</c:v>
                </c:pt>
                <c:pt idx="3">
                  <c:v>4</c:v>
                </c:pt>
                <c:pt idx="4">
                  <c:v>4</c:v>
                </c:pt>
                <c:pt idx="5">
                  <c:v>4</c:v>
                </c:pt>
                <c:pt idx="6">
                  <c:v>4</c:v>
                </c:pt>
                <c:pt idx="7">
                  <c:v>4</c:v>
                </c:pt>
              </c:numCache>
            </c:numRef>
          </c:val>
        </c:ser>
        <c:ser>
          <c:idx val="1"/>
          <c:order val="1"/>
          <c:tx>
            <c:strRef>
              <c:f>Лист1!$C$1</c:f>
              <c:strCache>
                <c:ptCount val="1"/>
                <c:pt idx="0">
                  <c:v>Столбец1</c:v>
                </c:pt>
              </c:strCache>
            </c:strRef>
          </c:tx>
          <c:marker>
            <c:symbol val="none"/>
          </c:marker>
          <c:cat>
            <c:numRef>
              <c:f>Лист1!$A$2:$A$9</c:f>
              <c:numCache>
                <c:formatCode>General</c:formatCode>
                <c:ptCount val="8"/>
                <c:pt idx="0">
                  <c:v>0</c:v>
                </c:pt>
                <c:pt idx="1">
                  <c:v>1.0000000000000005E-2</c:v>
                </c:pt>
                <c:pt idx="2">
                  <c:v>6</c:v>
                </c:pt>
                <c:pt idx="3">
                  <c:v>12</c:v>
                </c:pt>
                <c:pt idx="4">
                  <c:v>12.01</c:v>
                </c:pt>
                <c:pt idx="5">
                  <c:v>18</c:v>
                </c:pt>
                <c:pt idx="6">
                  <c:v>18.010000000000005</c:v>
                </c:pt>
                <c:pt idx="7">
                  <c:v>24</c:v>
                </c:pt>
              </c:numCache>
            </c:numRef>
          </c:cat>
          <c:val>
            <c:numRef>
              <c:f>Лист1!$C$2:$C$9</c:f>
              <c:numCache>
                <c:formatCode>General</c:formatCode>
                <c:ptCount val="8"/>
              </c:numCache>
            </c:numRef>
          </c:val>
        </c:ser>
        <c:ser>
          <c:idx val="2"/>
          <c:order val="2"/>
          <c:tx>
            <c:strRef>
              <c:f>Лист1!$D$1</c:f>
              <c:strCache>
                <c:ptCount val="1"/>
                <c:pt idx="0">
                  <c:v>Столбец2</c:v>
                </c:pt>
              </c:strCache>
            </c:strRef>
          </c:tx>
          <c:marker>
            <c:symbol val="none"/>
          </c:marker>
          <c:cat>
            <c:numRef>
              <c:f>Лист1!$A$2:$A$9</c:f>
              <c:numCache>
                <c:formatCode>General</c:formatCode>
                <c:ptCount val="8"/>
                <c:pt idx="0">
                  <c:v>0</c:v>
                </c:pt>
                <c:pt idx="1">
                  <c:v>1.0000000000000005E-2</c:v>
                </c:pt>
                <c:pt idx="2">
                  <c:v>6</c:v>
                </c:pt>
                <c:pt idx="3">
                  <c:v>12</c:v>
                </c:pt>
                <c:pt idx="4">
                  <c:v>12.01</c:v>
                </c:pt>
                <c:pt idx="5">
                  <c:v>18</c:v>
                </c:pt>
                <c:pt idx="6">
                  <c:v>18.010000000000005</c:v>
                </c:pt>
                <c:pt idx="7">
                  <c:v>24</c:v>
                </c:pt>
              </c:numCache>
            </c:numRef>
          </c:cat>
          <c:val>
            <c:numRef>
              <c:f>Лист1!$D$2:$D$9</c:f>
              <c:numCache>
                <c:formatCode>General</c:formatCode>
                <c:ptCount val="8"/>
              </c:numCache>
            </c:numRef>
          </c:val>
        </c:ser>
        <c:marker val="1"/>
        <c:axId val="32929664"/>
        <c:axId val="74162176"/>
      </c:lineChart>
      <c:dateAx>
        <c:axId val="32929664"/>
        <c:scaling>
          <c:orientation val="minMax"/>
        </c:scaling>
        <c:axPos val="b"/>
        <c:title>
          <c:tx>
            <c:rich>
              <a:bodyPr/>
              <a:lstStyle/>
              <a:p>
                <a:pPr>
                  <a:defRPr sz="993" b="1" i="0" u="none" strike="noStrike" baseline="0">
                    <a:solidFill>
                      <a:srgbClr val="000000"/>
                    </a:solidFill>
                    <a:latin typeface="Calibri"/>
                    <a:ea typeface="Calibri"/>
                    <a:cs typeface="Calibri"/>
                  </a:defRPr>
                </a:pPr>
                <a:r>
                  <a:rPr lang="en-US"/>
                  <a:t>time, h</a:t>
                </a:r>
              </a:p>
            </c:rich>
          </c:tx>
        </c:title>
        <c:numFmt formatCode="General" sourceLinked="0"/>
        <c:tickLblPos val="nextTo"/>
        <c:txPr>
          <a:bodyPr rot="0" vert="horz"/>
          <a:lstStyle/>
          <a:p>
            <a:pPr>
              <a:defRPr sz="993" b="0" i="0" u="none" strike="noStrike" baseline="0">
                <a:solidFill>
                  <a:srgbClr val="000000"/>
                </a:solidFill>
                <a:latin typeface="Calibri"/>
                <a:ea typeface="Calibri"/>
                <a:cs typeface="Calibri"/>
              </a:defRPr>
            </a:pPr>
            <a:endParaRPr lang="ru-RU"/>
          </a:p>
        </c:txPr>
        <c:crossAx val="74162176"/>
        <c:crosses val="autoZero"/>
        <c:lblOffset val="100"/>
        <c:baseTimeUnit val="days"/>
        <c:majorUnit val="6"/>
        <c:majorTimeUnit val="days"/>
      </c:dateAx>
      <c:valAx>
        <c:axId val="74162176"/>
        <c:scaling>
          <c:orientation val="minMax"/>
        </c:scaling>
        <c:axPos val="l"/>
        <c:majorGridlines/>
        <c:title>
          <c:tx>
            <c:rich>
              <a:bodyPr/>
              <a:lstStyle/>
              <a:p>
                <a:pPr>
                  <a:defRPr sz="993" b="1" i="0" u="none" strike="noStrike" baseline="0">
                    <a:solidFill>
                      <a:srgbClr val="000000"/>
                    </a:solidFill>
                    <a:latin typeface="Calibri"/>
                    <a:ea typeface="Calibri"/>
                    <a:cs typeface="Calibri"/>
                  </a:defRPr>
                </a:pPr>
                <a:r>
                  <a:rPr lang="en-US"/>
                  <a:t>mass</a:t>
                </a:r>
              </a:p>
            </c:rich>
          </c:tx>
          <c:layout>
            <c:manualLayout>
              <c:xMode val="edge"/>
              <c:yMode val="edge"/>
              <c:x val="3.0496471215114191E-2"/>
              <c:y val="0.25882338788536141"/>
            </c:manualLayout>
          </c:layout>
        </c:title>
        <c:numFmt formatCode="General" sourceLinked="1"/>
        <c:tickLblPos val="none"/>
        <c:crossAx val="32929664"/>
        <c:crosses val="autoZero"/>
        <c:crossBetween val="between"/>
      </c:valAx>
    </c:plotArea>
    <c:plotVisOnly val="1"/>
    <c:dispBlanksAs val="gap"/>
  </c:chart>
  <c:spPr>
    <a:ln>
      <a:noFill/>
    </a:ln>
  </c:spPr>
  <c:txPr>
    <a:bodyPr/>
    <a:lstStyle/>
    <a:p>
      <a:pPr>
        <a:defRPr sz="993" b="0" i="0" u="none" strike="noStrike" baseline="0">
          <a:solidFill>
            <a:srgbClr val="000000"/>
          </a:solidFill>
          <a:latin typeface="Calibri"/>
          <a:ea typeface="Calibri"/>
          <a:cs typeface="Calibri"/>
        </a:defRPr>
      </a:pPr>
      <a:endParaRPr lang="ru-RU"/>
    </a:p>
  </c:txPr>
  <c:externalData r:id="rId2"/>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1"/>
  <c:chart>
    <c:plotArea>
      <c:layout/>
      <c:lineChart>
        <c:grouping val="standard"/>
        <c:ser>
          <c:idx val="0"/>
          <c:order val="0"/>
          <c:tx>
            <c:strRef>
              <c:f>Лист1!$B$1</c:f>
              <c:strCache>
                <c:ptCount val="1"/>
                <c:pt idx="0">
                  <c:v>Ряд 1</c:v>
                </c:pt>
              </c:strCache>
            </c:strRef>
          </c:tx>
          <c:marker>
            <c:symbol val="none"/>
          </c:marker>
          <c:cat>
            <c:numRef>
              <c:f>Лист1!$A$2:$A$10</c:f>
              <c:numCache>
                <c:formatCode>General</c:formatCode>
                <c:ptCount val="9"/>
                <c:pt idx="0">
                  <c:v>0</c:v>
                </c:pt>
                <c:pt idx="1">
                  <c:v>3</c:v>
                </c:pt>
                <c:pt idx="2">
                  <c:v>6</c:v>
                </c:pt>
                <c:pt idx="3">
                  <c:v>9</c:v>
                </c:pt>
                <c:pt idx="4">
                  <c:v>12</c:v>
                </c:pt>
                <c:pt idx="5">
                  <c:v>15</c:v>
                </c:pt>
                <c:pt idx="6">
                  <c:v>18</c:v>
                </c:pt>
                <c:pt idx="7">
                  <c:v>21</c:v>
                </c:pt>
                <c:pt idx="8">
                  <c:v>24</c:v>
                </c:pt>
              </c:numCache>
            </c:numRef>
          </c:cat>
          <c:val>
            <c:numRef>
              <c:f>Лист1!$B$2:$B$10</c:f>
              <c:numCache>
                <c:formatCode>General</c:formatCode>
                <c:ptCount val="9"/>
                <c:pt idx="0">
                  <c:v>4.9000000000000004</c:v>
                </c:pt>
                <c:pt idx="1">
                  <c:v>1.3</c:v>
                </c:pt>
                <c:pt idx="2">
                  <c:v>4.7</c:v>
                </c:pt>
                <c:pt idx="3">
                  <c:v>1</c:v>
                </c:pt>
                <c:pt idx="4">
                  <c:v>5.2</c:v>
                </c:pt>
                <c:pt idx="5">
                  <c:v>0.9</c:v>
                </c:pt>
                <c:pt idx="6">
                  <c:v>4.9000000000000004</c:v>
                </c:pt>
                <c:pt idx="7">
                  <c:v>1.2</c:v>
                </c:pt>
                <c:pt idx="8">
                  <c:v>5</c:v>
                </c:pt>
              </c:numCache>
            </c:numRef>
          </c:val>
        </c:ser>
        <c:ser>
          <c:idx val="1"/>
          <c:order val="1"/>
          <c:tx>
            <c:strRef>
              <c:f>Лист1!$C$1</c:f>
              <c:strCache>
                <c:ptCount val="1"/>
                <c:pt idx="0">
                  <c:v>Столбец1</c:v>
                </c:pt>
              </c:strCache>
            </c:strRef>
          </c:tx>
          <c:marker>
            <c:symbol val="none"/>
          </c:marker>
          <c:cat>
            <c:numRef>
              <c:f>Лист1!$A$2:$A$10</c:f>
              <c:numCache>
                <c:formatCode>General</c:formatCode>
                <c:ptCount val="9"/>
                <c:pt idx="0">
                  <c:v>0</c:v>
                </c:pt>
                <c:pt idx="1">
                  <c:v>3</c:v>
                </c:pt>
                <c:pt idx="2">
                  <c:v>6</c:v>
                </c:pt>
                <c:pt idx="3">
                  <c:v>9</c:v>
                </c:pt>
                <c:pt idx="4">
                  <c:v>12</c:v>
                </c:pt>
                <c:pt idx="5">
                  <c:v>15</c:v>
                </c:pt>
                <c:pt idx="6">
                  <c:v>18</c:v>
                </c:pt>
                <c:pt idx="7">
                  <c:v>21</c:v>
                </c:pt>
                <c:pt idx="8">
                  <c:v>24</c:v>
                </c:pt>
              </c:numCache>
            </c:numRef>
          </c:cat>
          <c:val>
            <c:numRef>
              <c:f>Лист1!$C$2:$C$10</c:f>
              <c:numCache>
                <c:formatCode>General</c:formatCode>
                <c:ptCount val="9"/>
              </c:numCache>
            </c:numRef>
          </c:val>
        </c:ser>
        <c:ser>
          <c:idx val="2"/>
          <c:order val="2"/>
          <c:tx>
            <c:strRef>
              <c:f>Лист1!$D$1</c:f>
              <c:strCache>
                <c:ptCount val="1"/>
                <c:pt idx="0">
                  <c:v>Столбец2</c:v>
                </c:pt>
              </c:strCache>
            </c:strRef>
          </c:tx>
          <c:marker>
            <c:symbol val="none"/>
          </c:marker>
          <c:cat>
            <c:numRef>
              <c:f>Лист1!$A$2:$A$10</c:f>
              <c:numCache>
                <c:formatCode>General</c:formatCode>
                <c:ptCount val="9"/>
                <c:pt idx="0">
                  <c:v>0</c:v>
                </c:pt>
                <c:pt idx="1">
                  <c:v>3</c:v>
                </c:pt>
                <c:pt idx="2">
                  <c:v>6</c:v>
                </c:pt>
                <c:pt idx="3">
                  <c:v>9</c:v>
                </c:pt>
                <c:pt idx="4">
                  <c:v>12</c:v>
                </c:pt>
                <c:pt idx="5">
                  <c:v>15</c:v>
                </c:pt>
                <c:pt idx="6">
                  <c:v>18</c:v>
                </c:pt>
                <c:pt idx="7">
                  <c:v>21</c:v>
                </c:pt>
                <c:pt idx="8">
                  <c:v>24</c:v>
                </c:pt>
              </c:numCache>
            </c:numRef>
          </c:cat>
          <c:val>
            <c:numRef>
              <c:f>Лист1!$D$2:$D$10</c:f>
              <c:numCache>
                <c:formatCode>General</c:formatCode>
                <c:ptCount val="9"/>
              </c:numCache>
            </c:numRef>
          </c:val>
        </c:ser>
        <c:marker val="1"/>
        <c:axId val="74158848"/>
        <c:axId val="74160768"/>
      </c:lineChart>
      <c:dateAx>
        <c:axId val="74158848"/>
        <c:scaling>
          <c:orientation val="minMax"/>
        </c:scaling>
        <c:axPos val="b"/>
        <c:title>
          <c:tx>
            <c:rich>
              <a:bodyPr/>
              <a:lstStyle/>
              <a:p>
                <a:pPr>
                  <a:defRPr sz="997" b="1" i="0" u="none" strike="noStrike" baseline="0">
                    <a:solidFill>
                      <a:srgbClr val="000000"/>
                    </a:solidFill>
                    <a:latin typeface="Calibri"/>
                    <a:ea typeface="Calibri"/>
                    <a:cs typeface="Calibri"/>
                  </a:defRPr>
                </a:pPr>
                <a:r>
                  <a:rPr lang="en-US"/>
                  <a:t>time, h</a:t>
                </a:r>
              </a:p>
            </c:rich>
          </c:tx>
          <c:layout>
            <c:manualLayout>
              <c:xMode val="edge"/>
              <c:yMode val="edge"/>
              <c:x val="0.51381467941507364"/>
              <c:y val="0.75042859526952443"/>
            </c:manualLayout>
          </c:layout>
        </c:title>
        <c:numFmt formatCode="General" sourceLinked="0"/>
        <c:tickLblPos val="nextTo"/>
        <c:txPr>
          <a:bodyPr rot="0" vert="horz"/>
          <a:lstStyle/>
          <a:p>
            <a:pPr>
              <a:defRPr sz="997" b="0" i="0" u="none" strike="noStrike" baseline="0">
                <a:solidFill>
                  <a:srgbClr val="000000"/>
                </a:solidFill>
                <a:latin typeface="Calibri"/>
                <a:ea typeface="Calibri"/>
                <a:cs typeface="Calibri"/>
              </a:defRPr>
            </a:pPr>
            <a:endParaRPr lang="ru-RU"/>
          </a:p>
        </c:txPr>
        <c:crossAx val="74160768"/>
        <c:crossesAt val="0"/>
        <c:lblOffset val="100"/>
        <c:baseTimeUnit val="days"/>
        <c:majorUnit val="6"/>
        <c:majorTimeUnit val="days"/>
      </c:dateAx>
      <c:valAx>
        <c:axId val="74160768"/>
        <c:scaling>
          <c:orientation val="minMax"/>
          <c:min val="0"/>
        </c:scaling>
        <c:axPos val="l"/>
        <c:majorGridlines/>
        <c:title>
          <c:tx>
            <c:rich>
              <a:bodyPr/>
              <a:lstStyle/>
              <a:p>
                <a:pPr>
                  <a:defRPr sz="997" b="1" i="0" u="none" strike="noStrike" baseline="0">
                    <a:solidFill>
                      <a:srgbClr val="000000"/>
                    </a:solidFill>
                    <a:latin typeface="Calibri"/>
                    <a:ea typeface="Calibri"/>
                    <a:cs typeface="Calibri"/>
                  </a:defRPr>
                </a:pPr>
                <a:r>
                  <a:rPr lang="en-US"/>
                  <a:t>mass</a:t>
                </a:r>
              </a:p>
            </c:rich>
          </c:tx>
          <c:layout>
            <c:manualLayout>
              <c:xMode val="edge"/>
              <c:yMode val="edge"/>
              <c:x val="3.0496578552680915E-2"/>
              <c:y val="0.25882375252226431"/>
            </c:manualLayout>
          </c:layout>
        </c:title>
        <c:numFmt formatCode="General" sourceLinked="1"/>
        <c:tickLblPos val="none"/>
        <c:crossAx val="74158848"/>
        <c:crosses val="autoZero"/>
        <c:crossBetween val="between"/>
      </c:valAx>
    </c:plotArea>
    <c:plotVisOnly val="1"/>
    <c:dispBlanksAs val="gap"/>
  </c:chart>
  <c:spPr>
    <a:ln>
      <a:noFill/>
    </a:ln>
  </c:spPr>
  <c:txPr>
    <a:bodyPr/>
    <a:lstStyle/>
    <a:p>
      <a:pPr>
        <a:defRPr sz="997" b="0" i="0" u="none" strike="noStrike" baseline="0">
          <a:solidFill>
            <a:srgbClr val="000000"/>
          </a:solidFill>
          <a:latin typeface="Calibri"/>
          <a:ea typeface="Calibri"/>
          <a:cs typeface="Calibri"/>
        </a:defRPr>
      </a:pPr>
      <a:endParaRPr lang="ru-RU"/>
    </a:p>
  </c:txPr>
  <c:externalData r:id="rId2"/>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1"/>
  <c:chart>
    <c:plotArea>
      <c:layout/>
      <c:lineChart>
        <c:grouping val="standard"/>
        <c:ser>
          <c:idx val="0"/>
          <c:order val="0"/>
          <c:tx>
            <c:strRef>
              <c:f>Лист1!$B$1</c:f>
              <c:strCache>
                <c:ptCount val="1"/>
                <c:pt idx="0">
                  <c:v>Ряд 1</c:v>
                </c:pt>
              </c:strCache>
            </c:strRef>
          </c:tx>
          <c:marker>
            <c:symbol val="none"/>
          </c:marker>
          <c:cat>
            <c:numRef>
              <c:f>Лист1!$A$2:$A$11</c:f>
              <c:numCache>
                <c:formatCode>General</c:formatCode>
                <c:ptCount val="10"/>
                <c:pt idx="0">
                  <c:v>0</c:v>
                </c:pt>
                <c:pt idx="1">
                  <c:v>3</c:v>
                </c:pt>
                <c:pt idx="2">
                  <c:v>6</c:v>
                </c:pt>
                <c:pt idx="3">
                  <c:v>9</c:v>
                </c:pt>
                <c:pt idx="4">
                  <c:v>12</c:v>
                </c:pt>
                <c:pt idx="5">
                  <c:v>15</c:v>
                </c:pt>
                <c:pt idx="6">
                  <c:v>18</c:v>
                </c:pt>
                <c:pt idx="7">
                  <c:v>21</c:v>
                </c:pt>
                <c:pt idx="8">
                  <c:v>23.59</c:v>
                </c:pt>
                <c:pt idx="9">
                  <c:v>24</c:v>
                </c:pt>
              </c:numCache>
            </c:numRef>
          </c:cat>
          <c:val>
            <c:numRef>
              <c:f>Лист1!$B$2:$B$11</c:f>
              <c:numCache>
                <c:formatCode>General</c:formatCode>
                <c:ptCount val="10"/>
                <c:pt idx="0">
                  <c:v>5</c:v>
                </c:pt>
                <c:pt idx="1">
                  <c:v>4.4000000000000004</c:v>
                </c:pt>
                <c:pt idx="2">
                  <c:v>3.7</c:v>
                </c:pt>
                <c:pt idx="3">
                  <c:v>3.1</c:v>
                </c:pt>
                <c:pt idx="4">
                  <c:v>2.6</c:v>
                </c:pt>
                <c:pt idx="5">
                  <c:v>2.1</c:v>
                </c:pt>
                <c:pt idx="6">
                  <c:v>1.6</c:v>
                </c:pt>
                <c:pt idx="7">
                  <c:v>1.2</c:v>
                </c:pt>
                <c:pt idx="8">
                  <c:v>1</c:v>
                </c:pt>
                <c:pt idx="9">
                  <c:v>5</c:v>
                </c:pt>
              </c:numCache>
            </c:numRef>
          </c:val>
        </c:ser>
        <c:ser>
          <c:idx val="1"/>
          <c:order val="1"/>
          <c:tx>
            <c:strRef>
              <c:f>Лист1!$C$1</c:f>
              <c:strCache>
                <c:ptCount val="1"/>
                <c:pt idx="0">
                  <c:v>Столбец1</c:v>
                </c:pt>
              </c:strCache>
            </c:strRef>
          </c:tx>
          <c:marker>
            <c:symbol val="none"/>
          </c:marker>
          <c:cat>
            <c:numRef>
              <c:f>Лист1!$A$2:$A$11</c:f>
              <c:numCache>
                <c:formatCode>General</c:formatCode>
                <c:ptCount val="10"/>
                <c:pt idx="0">
                  <c:v>0</c:v>
                </c:pt>
                <c:pt idx="1">
                  <c:v>3</c:v>
                </c:pt>
                <c:pt idx="2">
                  <c:v>6</c:v>
                </c:pt>
                <c:pt idx="3">
                  <c:v>9</c:v>
                </c:pt>
                <c:pt idx="4">
                  <c:v>12</c:v>
                </c:pt>
                <c:pt idx="5">
                  <c:v>15</c:v>
                </c:pt>
                <c:pt idx="6">
                  <c:v>18</c:v>
                </c:pt>
                <c:pt idx="7">
                  <c:v>21</c:v>
                </c:pt>
                <c:pt idx="8">
                  <c:v>23.59</c:v>
                </c:pt>
                <c:pt idx="9">
                  <c:v>24</c:v>
                </c:pt>
              </c:numCache>
            </c:numRef>
          </c:cat>
          <c:val>
            <c:numRef>
              <c:f>Лист1!$C$2:$C$11</c:f>
              <c:numCache>
                <c:formatCode>General</c:formatCode>
                <c:ptCount val="10"/>
              </c:numCache>
            </c:numRef>
          </c:val>
        </c:ser>
        <c:ser>
          <c:idx val="2"/>
          <c:order val="2"/>
          <c:tx>
            <c:strRef>
              <c:f>Лист1!$D$1</c:f>
              <c:strCache>
                <c:ptCount val="1"/>
                <c:pt idx="0">
                  <c:v>Столбец2</c:v>
                </c:pt>
              </c:strCache>
            </c:strRef>
          </c:tx>
          <c:marker>
            <c:symbol val="none"/>
          </c:marker>
          <c:cat>
            <c:numRef>
              <c:f>Лист1!$A$2:$A$11</c:f>
              <c:numCache>
                <c:formatCode>General</c:formatCode>
                <c:ptCount val="10"/>
                <c:pt idx="0">
                  <c:v>0</c:v>
                </c:pt>
                <c:pt idx="1">
                  <c:v>3</c:v>
                </c:pt>
                <c:pt idx="2">
                  <c:v>6</c:v>
                </c:pt>
                <c:pt idx="3">
                  <c:v>9</c:v>
                </c:pt>
                <c:pt idx="4">
                  <c:v>12</c:v>
                </c:pt>
                <c:pt idx="5">
                  <c:v>15</c:v>
                </c:pt>
                <c:pt idx="6">
                  <c:v>18</c:v>
                </c:pt>
                <c:pt idx="7">
                  <c:v>21</c:v>
                </c:pt>
                <c:pt idx="8">
                  <c:v>23.59</c:v>
                </c:pt>
                <c:pt idx="9">
                  <c:v>24</c:v>
                </c:pt>
              </c:numCache>
            </c:numRef>
          </c:cat>
          <c:val>
            <c:numRef>
              <c:f>Лист1!$D$2:$D$11</c:f>
              <c:numCache>
                <c:formatCode>General</c:formatCode>
                <c:ptCount val="10"/>
              </c:numCache>
            </c:numRef>
          </c:val>
        </c:ser>
        <c:marker val="1"/>
        <c:axId val="88369408"/>
        <c:axId val="88379776"/>
      </c:lineChart>
      <c:dateAx>
        <c:axId val="88369408"/>
        <c:scaling>
          <c:orientation val="minMax"/>
        </c:scaling>
        <c:axPos val="b"/>
        <c:title>
          <c:tx>
            <c:rich>
              <a:bodyPr/>
              <a:lstStyle/>
              <a:p>
                <a:pPr>
                  <a:defRPr sz="1000" b="1" i="0" u="none" strike="noStrike" baseline="0">
                    <a:solidFill>
                      <a:srgbClr val="000000"/>
                    </a:solidFill>
                    <a:latin typeface="Calibri"/>
                    <a:ea typeface="Calibri"/>
                    <a:cs typeface="Calibri"/>
                  </a:defRPr>
                </a:pPr>
                <a:r>
                  <a:rPr lang="en-US"/>
                  <a:t>time, h</a:t>
                </a:r>
              </a:p>
            </c:rich>
          </c:tx>
        </c:title>
        <c:numFmt formatCode="General" sourceLinked="0"/>
        <c:tickLblPos val="nextTo"/>
        <c:crossAx val="88379776"/>
        <c:crosses val="autoZero"/>
        <c:lblOffset val="100"/>
        <c:baseTimeUnit val="days"/>
        <c:majorUnit val="6"/>
        <c:majorTimeUnit val="days"/>
      </c:dateAx>
      <c:valAx>
        <c:axId val="88379776"/>
        <c:scaling>
          <c:orientation val="minMax"/>
        </c:scaling>
        <c:axPos val="l"/>
        <c:majorGridlines/>
        <c:title>
          <c:tx>
            <c:rich>
              <a:bodyPr/>
              <a:lstStyle/>
              <a:p>
                <a:pPr>
                  <a:defRPr sz="1000" b="1" i="0" u="none" strike="noStrike" baseline="0">
                    <a:solidFill>
                      <a:srgbClr val="000000"/>
                    </a:solidFill>
                    <a:latin typeface="Calibri"/>
                    <a:ea typeface="Calibri"/>
                    <a:cs typeface="Calibri"/>
                  </a:defRPr>
                </a:pPr>
                <a:r>
                  <a:rPr lang="en-US"/>
                  <a:t>mass</a:t>
                </a:r>
              </a:p>
            </c:rich>
          </c:tx>
          <c:layout>
            <c:manualLayout>
              <c:xMode val="edge"/>
              <c:yMode val="edge"/>
              <c:x val="3.0496975921488086E-2"/>
              <c:y val="0.25882366976855337"/>
            </c:manualLayout>
          </c:layout>
        </c:title>
        <c:numFmt formatCode="General" sourceLinked="1"/>
        <c:tickLblPos val="none"/>
        <c:crossAx val="88369408"/>
        <c:crosses val="autoZero"/>
        <c:crossBetween val="between"/>
      </c:valAx>
    </c:plotArea>
    <c:plotVisOnly val="1"/>
    <c:dispBlanksAs val="gap"/>
  </c:chart>
  <c:spPr>
    <a:ln>
      <a:noFill/>
    </a:ln>
  </c:spPr>
  <c:externalData r:id="rId2"/>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1"/>
  <c:chart>
    <c:plotArea>
      <c:layout/>
      <c:lineChart>
        <c:grouping val="standard"/>
        <c:ser>
          <c:idx val="0"/>
          <c:order val="0"/>
          <c:tx>
            <c:strRef>
              <c:f>Лист1!$B$1</c:f>
              <c:strCache>
                <c:ptCount val="1"/>
                <c:pt idx="0">
                  <c:v>Ряд 1</c:v>
                </c:pt>
              </c:strCache>
            </c:strRef>
          </c:tx>
          <c:marker>
            <c:symbol val="none"/>
          </c:marker>
          <c:cat>
            <c:numRef>
              <c:f>Лист1!$A$2:$A$10</c:f>
              <c:numCache>
                <c:formatCode>General</c:formatCode>
                <c:ptCount val="9"/>
                <c:pt idx="0">
                  <c:v>0</c:v>
                </c:pt>
                <c:pt idx="1">
                  <c:v>1.0000000000000005E-2</c:v>
                </c:pt>
                <c:pt idx="2">
                  <c:v>6</c:v>
                </c:pt>
                <c:pt idx="3">
                  <c:v>6.01</c:v>
                </c:pt>
                <c:pt idx="4">
                  <c:v>12</c:v>
                </c:pt>
                <c:pt idx="5">
                  <c:v>12.01</c:v>
                </c:pt>
                <c:pt idx="6">
                  <c:v>18</c:v>
                </c:pt>
                <c:pt idx="7">
                  <c:v>18.010000000000005</c:v>
                </c:pt>
                <c:pt idx="8">
                  <c:v>24</c:v>
                </c:pt>
              </c:numCache>
            </c:numRef>
          </c:cat>
          <c:val>
            <c:numRef>
              <c:f>Лист1!$B$2:$B$10</c:f>
              <c:numCache>
                <c:formatCode>General</c:formatCode>
                <c:ptCount val="9"/>
                <c:pt idx="0">
                  <c:v>5</c:v>
                </c:pt>
                <c:pt idx="1">
                  <c:v>0</c:v>
                </c:pt>
                <c:pt idx="2">
                  <c:v>4.7</c:v>
                </c:pt>
                <c:pt idx="3">
                  <c:v>0</c:v>
                </c:pt>
                <c:pt idx="4">
                  <c:v>5.2</c:v>
                </c:pt>
                <c:pt idx="5">
                  <c:v>0</c:v>
                </c:pt>
                <c:pt idx="6">
                  <c:v>4.9000000000000004</c:v>
                </c:pt>
                <c:pt idx="7">
                  <c:v>0</c:v>
                </c:pt>
                <c:pt idx="8">
                  <c:v>5</c:v>
                </c:pt>
              </c:numCache>
            </c:numRef>
          </c:val>
        </c:ser>
        <c:ser>
          <c:idx val="1"/>
          <c:order val="1"/>
          <c:tx>
            <c:strRef>
              <c:f>Лист1!$C$1</c:f>
              <c:strCache>
                <c:ptCount val="1"/>
                <c:pt idx="0">
                  <c:v>Столбец1</c:v>
                </c:pt>
              </c:strCache>
            </c:strRef>
          </c:tx>
          <c:marker>
            <c:symbol val="none"/>
          </c:marker>
          <c:cat>
            <c:numRef>
              <c:f>Лист1!$A$2:$A$10</c:f>
              <c:numCache>
                <c:formatCode>General</c:formatCode>
                <c:ptCount val="9"/>
                <c:pt idx="0">
                  <c:v>0</c:v>
                </c:pt>
                <c:pt idx="1">
                  <c:v>1.0000000000000005E-2</c:v>
                </c:pt>
                <c:pt idx="2">
                  <c:v>6</c:v>
                </c:pt>
                <c:pt idx="3">
                  <c:v>6.01</c:v>
                </c:pt>
                <c:pt idx="4">
                  <c:v>12</c:v>
                </c:pt>
                <c:pt idx="5">
                  <c:v>12.01</c:v>
                </c:pt>
                <c:pt idx="6">
                  <c:v>18</c:v>
                </c:pt>
                <c:pt idx="7">
                  <c:v>18.010000000000005</c:v>
                </c:pt>
                <c:pt idx="8">
                  <c:v>24</c:v>
                </c:pt>
              </c:numCache>
            </c:numRef>
          </c:cat>
          <c:val>
            <c:numRef>
              <c:f>Лист1!$C$2:$C$10</c:f>
              <c:numCache>
                <c:formatCode>General</c:formatCode>
                <c:ptCount val="9"/>
              </c:numCache>
            </c:numRef>
          </c:val>
        </c:ser>
        <c:ser>
          <c:idx val="2"/>
          <c:order val="2"/>
          <c:tx>
            <c:strRef>
              <c:f>Лист1!$D$1</c:f>
              <c:strCache>
                <c:ptCount val="1"/>
                <c:pt idx="0">
                  <c:v>Столбец2</c:v>
                </c:pt>
              </c:strCache>
            </c:strRef>
          </c:tx>
          <c:marker>
            <c:symbol val="none"/>
          </c:marker>
          <c:cat>
            <c:numRef>
              <c:f>Лист1!$A$2:$A$10</c:f>
              <c:numCache>
                <c:formatCode>General</c:formatCode>
                <c:ptCount val="9"/>
                <c:pt idx="0">
                  <c:v>0</c:v>
                </c:pt>
                <c:pt idx="1">
                  <c:v>1.0000000000000005E-2</c:v>
                </c:pt>
                <c:pt idx="2">
                  <c:v>6</c:v>
                </c:pt>
                <c:pt idx="3">
                  <c:v>6.01</c:v>
                </c:pt>
                <c:pt idx="4">
                  <c:v>12</c:v>
                </c:pt>
                <c:pt idx="5">
                  <c:v>12.01</c:v>
                </c:pt>
                <c:pt idx="6">
                  <c:v>18</c:v>
                </c:pt>
                <c:pt idx="7">
                  <c:v>18.010000000000005</c:v>
                </c:pt>
                <c:pt idx="8">
                  <c:v>24</c:v>
                </c:pt>
              </c:numCache>
            </c:numRef>
          </c:cat>
          <c:val>
            <c:numRef>
              <c:f>Лист1!$D$2:$D$10</c:f>
              <c:numCache>
                <c:formatCode>General</c:formatCode>
                <c:ptCount val="9"/>
              </c:numCache>
            </c:numRef>
          </c:val>
        </c:ser>
        <c:marker val="1"/>
        <c:axId val="74451200"/>
        <c:axId val="87683456"/>
      </c:lineChart>
      <c:dateAx>
        <c:axId val="74451200"/>
        <c:scaling>
          <c:orientation val="minMax"/>
        </c:scaling>
        <c:axPos val="b"/>
        <c:title>
          <c:tx>
            <c:rich>
              <a:bodyPr/>
              <a:lstStyle/>
              <a:p>
                <a:pPr>
                  <a:defRPr sz="997" b="1" i="0" u="none" strike="noStrike" baseline="0">
                    <a:solidFill>
                      <a:srgbClr val="000000"/>
                    </a:solidFill>
                    <a:latin typeface="Calibri"/>
                    <a:ea typeface="Calibri"/>
                    <a:cs typeface="Calibri"/>
                  </a:defRPr>
                </a:pPr>
                <a:r>
                  <a:rPr lang="en-US"/>
                  <a:t>time, h</a:t>
                </a:r>
              </a:p>
            </c:rich>
          </c:tx>
          <c:layout>
            <c:manualLayout>
              <c:xMode val="edge"/>
              <c:yMode val="edge"/>
              <c:x val="0.51381467941507364"/>
              <c:y val="0.75042859526952443"/>
            </c:manualLayout>
          </c:layout>
        </c:title>
        <c:numFmt formatCode="General" sourceLinked="0"/>
        <c:tickLblPos val="nextTo"/>
        <c:txPr>
          <a:bodyPr rot="0" vert="horz"/>
          <a:lstStyle/>
          <a:p>
            <a:pPr>
              <a:defRPr sz="997" b="0" i="0" u="none" strike="noStrike" baseline="0">
                <a:solidFill>
                  <a:srgbClr val="000000"/>
                </a:solidFill>
                <a:latin typeface="Calibri"/>
                <a:ea typeface="Calibri"/>
                <a:cs typeface="Calibri"/>
              </a:defRPr>
            </a:pPr>
            <a:endParaRPr lang="ru-RU"/>
          </a:p>
        </c:txPr>
        <c:crossAx val="87683456"/>
        <c:crossesAt val="0"/>
        <c:lblOffset val="100"/>
        <c:baseTimeUnit val="days"/>
        <c:majorUnit val="6"/>
        <c:majorTimeUnit val="days"/>
      </c:dateAx>
      <c:valAx>
        <c:axId val="87683456"/>
        <c:scaling>
          <c:orientation val="minMax"/>
          <c:min val="0"/>
        </c:scaling>
        <c:axPos val="l"/>
        <c:majorGridlines/>
        <c:title>
          <c:tx>
            <c:rich>
              <a:bodyPr/>
              <a:lstStyle/>
              <a:p>
                <a:pPr>
                  <a:defRPr sz="997" b="1" i="0" u="none" strike="noStrike" baseline="0">
                    <a:solidFill>
                      <a:srgbClr val="000000"/>
                    </a:solidFill>
                    <a:latin typeface="Calibri"/>
                    <a:ea typeface="Calibri"/>
                    <a:cs typeface="Calibri"/>
                  </a:defRPr>
                </a:pPr>
                <a:r>
                  <a:rPr lang="en-US"/>
                  <a:t>mass</a:t>
                </a:r>
              </a:p>
            </c:rich>
          </c:tx>
          <c:layout>
            <c:manualLayout>
              <c:xMode val="edge"/>
              <c:yMode val="edge"/>
              <c:x val="3.0496578552680915E-2"/>
              <c:y val="0.25882375252226431"/>
            </c:manualLayout>
          </c:layout>
        </c:title>
        <c:numFmt formatCode="General" sourceLinked="1"/>
        <c:tickLblPos val="none"/>
        <c:crossAx val="74451200"/>
        <c:crosses val="autoZero"/>
        <c:crossBetween val="between"/>
      </c:valAx>
    </c:plotArea>
    <c:plotVisOnly val="1"/>
    <c:dispBlanksAs val="gap"/>
  </c:chart>
  <c:spPr>
    <a:ln>
      <a:noFill/>
    </a:ln>
  </c:spPr>
  <c:txPr>
    <a:bodyPr/>
    <a:lstStyle/>
    <a:p>
      <a:pPr>
        <a:defRPr sz="997" b="0" i="0" u="none" strike="noStrike" baseline="0">
          <a:solidFill>
            <a:srgbClr val="000000"/>
          </a:solidFill>
          <a:latin typeface="Calibri"/>
          <a:ea typeface="Calibri"/>
          <a:cs typeface="Calibri"/>
        </a:defRPr>
      </a:pPr>
      <a:endParaRPr lang="ru-RU"/>
    </a:p>
  </c:txPr>
  <c:externalData r:id="rId2"/>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1"/>
  <c:chart>
    <c:plotArea>
      <c:layout>
        <c:manualLayout>
          <c:layoutTarget val="inner"/>
          <c:xMode val="edge"/>
          <c:yMode val="edge"/>
          <c:x val="0.16336248482773738"/>
          <c:y val="0.10417457433205472"/>
          <c:w val="0.6723404167257363"/>
          <c:h val="0.39852632732959153"/>
        </c:manualLayout>
      </c:layout>
      <c:lineChart>
        <c:grouping val="standard"/>
        <c:ser>
          <c:idx val="0"/>
          <c:order val="0"/>
          <c:tx>
            <c:strRef>
              <c:f>Лист1!$B$1</c:f>
              <c:strCache>
                <c:ptCount val="1"/>
                <c:pt idx="0">
                  <c:v>Ряд 1</c:v>
                </c:pt>
              </c:strCache>
            </c:strRef>
          </c:tx>
          <c:marker>
            <c:symbol val="none"/>
          </c:marker>
          <c:cat>
            <c:numRef>
              <c:f>Лист1!$A$2:$A$10</c:f>
              <c:numCache>
                <c:formatCode>General</c:formatCode>
                <c:ptCount val="9"/>
                <c:pt idx="0">
                  <c:v>0</c:v>
                </c:pt>
                <c:pt idx="1">
                  <c:v>3</c:v>
                </c:pt>
                <c:pt idx="2">
                  <c:v>6</c:v>
                </c:pt>
                <c:pt idx="3">
                  <c:v>9</c:v>
                </c:pt>
                <c:pt idx="4">
                  <c:v>12</c:v>
                </c:pt>
                <c:pt idx="5">
                  <c:v>15</c:v>
                </c:pt>
                <c:pt idx="6">
                  <c:v>18</c:v>
                </c:pt>
                <c:pt idx="7">
                  <c:v>21</c:v>
                </c:pt>
                <c:pt idx="8">
                  <c:v>24</c:v>
                </c:pt>
              </c:numCache>
            </c:numRef>
          </c:cat>
          <c:val>
            <c:numRef>
              <c:f>Лист1!$B$2:$B$10</c:f>
              <c:numCache>
                <c:formatCode>General</c:formatCode>
                <c:ptCount val="9"/>
                <c:pt idx="0">
                  <c:v>4.9000000000000004</c:v>
                </c:pt>
                <c:pt idx="1">
                  <c:v>0</c:v>
                </c:pt>
                <c:pt idx="2">
                  <c:v>4.7</c:v>
                </c:pt>
                <c:pt idx="3">
                  <c:v>0</c:v>
                </c:pt>
                <c:pt idx="4">
                  <c:v>5.2</c:v>
                </c:pt>
                <c:pt idx="5">
                  <c:v>0</c:v>
                </c:pt>
                <c:pt idx="6">
                  <c:v>4.9000000000000004</c:v>
                </c:pt>
                <c:pt idx="7">
                  <c:v>0</c:v>
                </c:pt>
                <c:pt idx="8">
                  <c:v>5</c:v>
                </c:pt>
              </c:numCache>
            </c:numRef>
          </c:val>
        </c:ser>
        <c:ser>
          <c:idx val="1"/>
          <c:order val="1"/>
          <c:tx>
            <c:strRef>
              <c:f>Лист1!$C$1</c:f>
              <c:strCache>
                <c:ptCount val="1"/>
                <c:pt idx="0">
                  <c:v>Столбец1</c:v>
                </c:pt>
              </c:strCache>
            </c:strRef>
          </c:tx>
          <c:marker>
            <c:symbol val="none"/>
          </c:marker>
          <c:cat>
            <c:numRef>
              <c:f>Лист1!$A$2:$A$10</c:f>
              <c:numCache>
                <c:formatCode>General</c:formatCode>
                <c:ptCount val="9"/>
                <c:pt idx="0">
                  <c:v>0</c:v>
                </c:pt>
                <c:pt idx="1">
                  <c:v>3</c:v>
                </c:pt>
                <c:pt idx="2">
                  <c:v>6</c:v>
                </c:pt>
                <c:pt idx="3">
                  <c:v>9</c:v>
                </c:pt>
                <c:pt idx="4">
                  <c:v>12</c:v>
                </c:pt>
                <c:pt idx="5">
                  <c:v>15</c:v>
                </c:pt>
                <c:pt idx="6">
                  <c:v>18</c:v>
                </c:pt>
                <c:pt idx="7">
                  <c:v>21</c:v>
                </c:pt>
                <c:pt idx="8">
                  <c:v>24</c:v>
                </c:pt>
              </c:numCache>
            </c:numRef>
          </c:cat>
          <c:val>
            <c:numRef>
              <c:f>Лист1!$C$2:$C$10</c:f>
              <c:numCache>
                <c:formatCode>General</c:formatCode>
                <c:ptCount val="9"/>
              </c:numCache>
            </c:numRef>
          </c:val>
        </c:ser>
        <c:ser>
          <c:idx val="2"/>
          <c:order val="2"/>
          <c:tx>
            <c:strRef>
              <c:f>Лист1!$D$1</c:f>
              <c:strCache>
                <c:ptCount val="1"/>
                <c:pt idx="0">
                  <c:v>Столбец2</c:v>
                </c:pt>
              </c:strCache>
            </c:strRef>
          </c:tx>
          <c:marker>
            <c:symbol val="none"/>
          </c:marker>
          <c:cat>
            <c:numRef>
              <c:f>Лист1!$A$2:$A$10</c:f>
              <c:numCache>
                <c:formatCode>General</c:formatCode>
                <c:ptCount val="9"/>
                <c:pt idx="0">
                  <c:v>0</c:v>
                </c:pt>
                <c:pt idx="1">
                  <c:v>3</c:v>
                </c:pt>
                <c:pt idx="2">
                  <c:v>6</c:v>
                </c:pt>
                <c:pt idx="3">
                  <c:v>9</c:v>
                </c:pt>
                <c:pt idx="4">
                  <c:v>12</c:v>
                </c:pt>
                <c:pt idx="5">
                  <c:v>15</c:v>
                </c:pt>
                <c:pt idx="6">
                  <c:v>18</c:v>
                </c:pt>
                <c:pt idx="7">
                  <c:v>21</c:v>
                </c:pt>
                <c:pt idx="8">
                  <c:v>24</c:v>
                </c:pt>
              </c:numCache>
            </c:numRef>
          </c:cat>
          <c:val>
            <c:numRef>
              <c:f>Лист1!$D$2:$D$10</c:f>
              <c:numCache>
                <c:formatCode>General</c:formatCode>
                <c:ptCount val="9"/>
              </c:numCache>
            </c:numRef>
          </c:val>
        </c:ser>
        <c:marker val="1"/>
        <c:axId val="88596480"/>
        <c:axId val="88598400"/>
      </c:lineChart>
      <c:dateAx>
        <c:axId val="88596480"/>
        <c:scaling>
          <c:orientation val="minMax"/>
        </c:scaling>
        <c:axPos val="b"/>
        <c:title>
          <c:tx>
            <c:rich>
              <a:bodyPr/>
              <a:lstStyle/>
              <a:p>
                <a:pPr>
                  <a:defRPr sz="996" b="1" i="0" u="none" strike="noStrike" baseline="0">
                    <a:solidFill>
                      <a:srgbClr val="000000"/>
                    </a:solidFill>
                    <a:latin typeface="Calibri"/>
                    <a:ea typeface="Calibri"/>
                    <a:cs typeface="Calibri"/>
                  </a:defRPr>
                </a:pPr>
                <a:r>
                  <a:rPr lang="en-US"/>
                  <a:t>time, h</a:t>
                </a:r>
              </a:p>
            </c:rich>
          </c:tx>
          <c:layout>
            <c:manualLayout>
              <c:xMode val="edge"/>
              <c:yMode val="edge"/>
              <c:x val="0.37609369974998313"/>
              <c:y val="0.71478026785113402"/>
            </c:manualLayout>
          </c:layout>
        </c:title>
        <c:numFmt formatCode="General" sourceLinked="0"/>
        <c:tickLblPos val="nextTo"/>
        <c:crossAx val="88598400"/>
        <c:crosses val="autoZero"/>
        <c:lblOffset val="100"/>
        <c:baseTimeUnit val="days"/>
        <c:majorUnit val="6"/>
        <c:majorTimeUnit val="days"/>
      </c:dateAx>
      <c:valAx>
        <c:axId val="88598400"/>
        <c:scaling>
          <c:orientation val="minMax"/>
        </c:scaling>
        <c:axPos val="l"/>
        <c:majorGridlines/>
        <c:title>
          <c:tx>
            <c:rich>
              <a:bodyPr/>
              <a:lstStyle/>
              <a:p>
                <a:pPr>
                  <a:defRPr sz="996" b="1" i="0" u="none" strike="noStrike" baseline="0">
                    <a:solidFill>
                      <a:srgbClr val="000000"/>
                    </a:solidFill>
                    <a:latin typeface="Calibri"/>
                    <a:ea typeface="Calibri"/>
                    <a:cs typeface="Calibri"/>
                  </a:defRPr>
                </a:pPr>
                <a:r>
                  <a:rPr lang="en-US"/>
                  <a:t>mass</a:t>
                </a:r>
              </a:p>
            </c:rich>
          </c:tx>
          <c:layout>
            <c:manualLayout>
              <c:xMode val="edge"/>
              <c:yMode val="edge"/>
              <c:x val="2.3909412509207112E-2"/>
              <c:y val="0.17335285012450369"/>
            </c:manualLayout>
          </c:layout>
        </c:title>
        <c:numFmt formatCode="General" sourceLinked="1"/>
        <c:tickLblPos val="none"/>
        <c:crossAx val="88596480"/>
        <c:crosses val="autoZero"/>
        <c:crossBetween val="between"/>
      </c:valAx>
    </c:plotArea>
    <c:plotVisOnly val="1"/>
    <c:dispBlanksAs val="gap"/>
  </c:chart>
  <c:spPr>
    <a:ln>
      <a:noFill/>
    </a:ln>
  </c:spPr>
  <c:externalData r:id="rId2"/>
  <c:userShapes r:id="rId3"/>
</c:chartSpace>
</file>

<file path=word/drawings/drawing1.xml><?xml version="1.0" encoding="utf-8"?>
<c:userShapes xmlns:c="http://schemas.openxmlformats.org/drawingml/2006/chart">
  <cdr:relSizeAnchor xmlns:cdr="http://schemas.openxmlformats.org/drawingml/2006/chartDrawing">
    <cdr:from>
      <cdr:x>0.10085</cdr:x>
      <cdr:y>0.4577</cdr:y>
    </cdr:from>
    <cdr:to>
      <cdr:x>0.15237</cdr:x>
      <cdr:y>0.55178</cdr:y>
    </cdr:to>
    <cdr:sp macro="" textlink="">
      <cdr:nvSpPr>
        <cdr:cNvPr id="2" name="TextBox 1"/>
        <cdr:cNvSpPr txBox="1"/>
      </cdr:nvSpPr>
      <cdr:spPr>
        <a:xfrm xmlns:a="http://schemas.openxmlformats.org/drawingml/2006/main">
          <a:off x="177262" y="581941"/>
          <a:ext cx="90499" cy="11842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t>0</a:t>
          </a:r>
        </a:p>
      </cdr:txBody>
    </cdr:sp>
  </cdr:relSizeAnchor>
</c:userShapes>
</file>

<file path=word/drawings/drawing2.xml><?xml version="1.0" encoding="utf-8"?>
<c:userShapes xmlns:c="http://schemas.openxmlformats.org/drawingml/2006/chart">
  <cdr:relSizeAnchor xmlns:cdr="http://schemas.openxmlformats.org/drawingml/2006/chartDrawing">
    <cdr:from>
      <cdr:x>0.10495</cdr:x>
      <cdr:y>0.40019</cdr:y>
    </cdr:from>
    <cdr:to>
      <cdr:x>0.39074</cdr:x>
      <cdr:y>0.66419</cdr:y>
    </cdr:to>
    <cdr:sp macro="" textlink="">
      <cdr:nvSpPr>
        <cdr:cNvPr id="2" name="TextBox 1"/>
        <cdr:cNvSpPr txBox="1"/>
      </cdr:nvSpPr>
      <cdr:spPr>
        <a:xfrm xmlns:a="http://schemas.openxmlformats.org/drawingml/2006/main">
          <a:off x="208057" y="510532"/>
          <a:ext cx="566570" cy="33678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t>0</a:t>
          </a:r>
        </a:p>
      </cdr:txBody>
    </cdr:sp>
  </cdr:relSizeAnchor>
</c:userShapes>
</file>

<file path=word/drawings/drawing3.xml><?xml version="1.0" encoding="utf-8"?>
<c:userShapes xmlns:c="http://schemas.openxmlformats.org/drawingml/2006/chart">
  <cdr:relSizeAnchor xmlns:cdr="http://schemas.openxmlformats.org/drawingml/2006/chartDrawing">
    <cdr:from>
      <cdr:x>0.10085</cdr:x>
      <cdr:y>0.4577</cdr:y>
    </cdr:from>
    <cdr:to>
      <cdr:x>0.15237</cdr:x>
      <cdr:y>0.55178</cdr:y>
    </cdr:to>
    <cdr:sp macro="" textlink="">
      <cdr:nvSpPr>
        <cdr:cNvPr id="2" name="TextBox 1"/>
        <cdr:cNvSpPr txBox="1"/>
      </cdr:nvSpPr>
      <cdr:spPr>
        <a:xfrm xmlns:a="http://schemas.openxmlformats.org/drawingml/2006/main">
          <a:off x="177262" y="581941"/>
          <a:ext cx="90499" cy="11842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t>0</a:t>
          </a:r>
        </a:p>
      </cdr:txBody>
    </cdr:sp>
  </cdr:relSizeAnchor>
</c:userShapes>
</file>

<file path=word/drawings/drawing4.xml><?xml version="1.0" encoding="utf-8"?>
<c:userShapes xmlns:c="http://schemas.openxmlformats.org/drawingml/2006/chart">
  <cdr:relSizeAnchor xmlns:cdr="http://schemas.openxmlformats.org/drawingml/2006/chartDrawing">
    <cdr:from>
      <cdr:x>0.07416</cdr:x>
      <cdr:y>0.40013</cdr:y>
    </cdr:from>
    <cdr:to>
      <cdr:x>0.33349</cdr:x>
      <cdr:y>0.62142</cdr:y>
    </cdr:to>
    <cdr:sp macro="" textlink="">
      <cdr:nvSpPr>
        <cdr:cNvPr id="2" name="TextBox 1"/>
        <cdr:cNvSpPr txBox="1"/>
      </cdr:nvSpPr>
      <cdr:spPr>
        <a:xfrm xmlns:a="http://schemas.openxmlformats.org/drawingml/2006/main">
          <a:off x="137889" y="547295"/>
          <a:ext cx="482167" cy="30267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t>0</a:t>
          </a:r>
        </a:p>
      </cdr:txBody>
    </cdr:sp>
  </cdr:relSizeAnchor>
</c:userShapes>
</file>

<file path=word/drawings/drawing5.xml><?xml version="1.0" encoding="utf-8"?>
<c:userShapes xmlns:c="http://schemas.openxmlformats.org/drawingml/2006/chart">
  <cdr:relSizeAnchor xmlns:cdr="http://schemas.openxmlformats.org/drawingml/2006/chartDrawing">
    <cdr:from>
      <cdr:x>0.10085</cdr:x>
      <cdr:y>0.4577</cdr:y>
    </cdr:from>
    <cdr:to>
      <cdr:x>0.15237</cdr:x>
      <cdr:y>0.55178</cdr:y>
    </cdr:to>
    <cdr:sp macro="" textlink="">
      <cdr:nvSpPr>
        <cdr:cNvPr id="2" name="TextBox 1"/>
        <cdr:cNvSpPr txBox="1"/>
      </cdr:nvSpPr>
      <cdr:spPr>
        <a:xfrm xmlns:a="http://schemas.openxmlformats.org/drawingml/2006/main">
          <a:off x="177262" y="581941"/>
          <a:ext cx="90499" cy="11842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t>0</a:t>
          </a:r>
        </a:p>
      </cdr:txBody>
    </cdr:sp>
  </cdr:relSizeAnchor>
</c:userShapes>
</file>

<file path=word/drawings/drawing6.xml><?xml version="1.0" encoding="utf-8"?>
<c:userShapes xmlns:c="http://schemas.openxmlformats.org/drawingml/2006/chart">
  <cdr:relSizeAnchor xmlns:cdr="http://schemas.openxmlformats.org/drawingml/2006/chartDrawing">
    <cdr:from>
      <cdr:x>0.06091</cdr:x>
      <cdr:y>0.42471</cdr:y>
    </cdr:from>
    <cdr:to>
      <cdr:x>0.18416</cdr:x>
      <cdr:y>0.54641</cdr:y>
    </cdr:to>
    <cdr:sp macro="" textlink="">
      <cdr:nvSpPr>
        <cdr:cNvPr id="2" name="TextBox 1"/>
        <cdr:cNvSpPr txBox="1"/>
      </cdr:nvSpPr>
      <cdr:spPr>
        <a:xfrm xmlns:a="http://schemas.openxmlformats.org/drawingml/2006/main">
          <a:off x="124038" y="675576"/>
          <a:ext cx="250992" cy="19358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t>0</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634164-A0FC-48B2-BDCD-2C6D89026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41</Pages>
  <Words>7225</Words>
  <Characters>41189</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Титульный лист- safety rules follow them as in the preparatory problems described, no eating or drinking is allowed in the lab</vt:lpstr>
    </vt:vector>
  </TitlesOfParts>
  <Company/>
  <LinksUpToDate>false</LinksUpToDate>
  <CharactersWithSpaces>48318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Титульный лист- safety rules follow them as in the preparatory problems described, no eating or drinking is allowed in the lab</dc:title>
  <dc:creator>Eremin</dc:creator>
  <cp:lastModifiedBy>Вадим Еремин</cp:lastModifiedBy>
  <cp:revision>10</cp:revision>
  <dcterms:created xsi:type="dcterms:W3CDTF">2015-07-26T09:26:00Z</dcterms:created>
  <dcterms:modified xsi:type="dcterms:W3CDTF">2015-08-02T06:21:00Z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